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C568" w14:textId="77777777" w:rsidR="003427E8" w:rsidRDefault="003427E8" w:rsidP="003427E8">
      <w:pPr>
        <w:spacing w:after="0"/>
        <w:ind w:left="1429" w:hanging="360"/>
        <w:jc w:val="center"/>
        <w:rPr>
          <w:b/>
          <w:bCs/>
        </w:rPr>
      </w:pPr>
      <w:bookmarkStart w:id="0" w:name="_GoBack"/>
      <w:bookmarkEnd w:id="0"/>
    </w:p>
    <w:p w14:paraId="1B0912DB" w14:textId="77777777" w:rsidR="003427E8" w:rsidRDefault="003427E8" w:rsidP="003427E8">
      <w:pPr>
        <w:spacing w:after="0"/>
        <w:ind w:left="1429" w:hanging="360"/>
        <w:jc w:val="center"/>
        <w:rPr>
          <w:b/>
          <w:bCs/>
          <w:lang w:val="ru-RU"/>
        </w:rPr>
      </w:pPr>
      <w:r w:rsidRPr="003427E8">
        <w:rPr>
          <w:b/>
          <w:bCs/>
          <w:lang w:val="ru-RU"/>
        </w:rPr>
        <w:t xml:space="preserve">Вопросы для итогового тестирования 2, </w:t>
      </w:r>
    </w:p>
    <w:p w14:paraId="01417C54" w14:textId="49FD71F1" w:rsidR="00A136E1" w:rsidRPr="003427E8" w:rsidRDefault="003427E8" w:rsidP="003427E8">
      <w:pPr>
        <w:spacing w:after="0"/>
        <w:ind w:left="1429" w:hanging="360"/>
        <w:jc w:val="center"/>
        <w:rPr>
          <w:b/>
          <w:bCs/>
          <w:lang w:val="ru-RU"/>
        </w:rPr>
      </w:pPr>
      <w:r w:rsidRPr="003427E8">
        <w:rPr>
          <w:b/>
          <w:bCs/>
          <w:lang w:val="ru-RU"/>
        </w:rPr>
        <w:t>ЛЕЧЕБНЫЙ ФАКУЛЬТЕТ</w:t>
      </w:r>
      <w:r w:rsidRPr="003427E8">
        <w:rPr>
          <w:b/>
          <w:bCs/>
          <w:lang w:val="ru-RU"/>
        </w:rPr>
        <w:t>, тест SIMU (2025–2026)</w:t>
      </w:r>
    </w:p>
    <w:p w14:paraId="7CE09FD4" w14:textId="77777777" w:rsidR="003427E8" w:rsidRPr="003427E8" w:rsidRDefault="003427E8" w:rsidP="003427E8">
      <w:pPr>
        <w:spacing w:after="0"/>
        <w:ind w:left="1429" w:hanging="360"/>
        <w:jc w:val="center"/>
        <w:rPr>
          <w:b/>
          <w:bCs/>
        </w:rPr>
      </w:pPr>
    </w:p>
    <w:p w14:paraId="3A496446" w14:textId="07D38C91" w:rsidR="00F12C76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Где образуются иммунные комплексы при аллергических реакциях III типа?</w:t>
      </w:r>
    </w:p>
    <w:p w14:paraId="5CD5D69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Дисрегуляция какого кишечного фермента вызывает мальдигестию углеводов?</w:t>
      </w:r>
    </w:p>
    <w:p w14:paraId="12965A1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За периодом голодания следует гипогликемия. Как изменяется секреция инсулина и глюкагона?</w:t>
      </w:r>
    </w:p>
    <w:p w14:paraId="2D0BDCA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 какому типу водного дисгомеостаза относится относительная гипернатриемия?</w:t>
      </w:r>
    </w:p>
    <w:p w14:paraId="3B1CF5D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 чему приводит гипергликемия при инсулиновой недостаточности?</w:t>
      </w:r>
    </w:p>
    <w:p w14:paraId="6111218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pH и бикарбонат при гипоксии?</w:t>
      </w:r>
    </w:p>
    <w:p w14:paraId="693F6C9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внутрисосудистый объем крови , осмолярность плазмы и объем клеток при относительной гипонатриемии?</w:t>
      </w:r>
    </w:p>
    <w:p w14:paraId="4135BA1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внутрисосудистый объем, осмолярность плазмы и объем клеток при абсолютной гипонатриемии?</w:t>
      </w:r>
    </w:p>
    <w:p w14:paraId="452FF684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водный обмен при диабетической гипергликемии?</w:t>
      </w:r>
    </w:p>
    <w:p w14:paraId="5C1105B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вязкость крови и концентрация клеток крови при абсолютной гипонатриемии?</w:t>
      </w:r>
    </w:p>
    <w:p w14:paraId="1414F634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гликемия при печеночной недостаточности?</w:t>
      </w:r>
    </w:p>
    <w:p w14:paraId="0335EFA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гликемия при печеночной недостаточности?</w:t>
      </w:r>
    </w:p>
    <w:p w14:paraId="47369295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диссоциация оксигемоглобиновой кривой и сродство гемоглобина к O2 при алкалозе</w:t>
      </w:r>
    </w:p>
    <w:p w14:paraId="13A2469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диссоциация оксигемоглобиновой кривой и сродство гемоглобина к O2 при ацидозе?</w:t>
      </w:r>
    </w:p>
    <w:p w14:paraId="537A948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концентрация белка в крови при обезвоживании?</w:t>
      </w:r>
    </w:p>
    <w:p w14:paraId="20A1B79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объем циркулирующей крови и концентрация клеток крови при абсолютной гипернатриемии?</w:t>
      </w:r>
    </w:p>
    <w:p w14:paraId="770C276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осмолярность крови и объем клеток при водном голодании ?</w:t>
      </w:r>
    </w:p>
    <w:p w14:paraId="2851035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секреция инсулина и глюкагона при высокоуглеводной диете?</w:t>
      </w:r>
    </w:p>
    <w:p w14:paraId="46FB22B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частота дыхания (ЧД) и PaCO2 при метаболическом алкалозе?</w:t>
      </w:r>
    </w:p>
    <w:p w14:paraId="2B6F79B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изменяется частота дыхания (ЧД) и PaCO2 при метаболическом ацидозе?</w:t>
      </w:r>
    </w:p>
    <w:p w14:paraId="6E9DDE1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изменяются pH и PaCO2 при гиповентиляции легких?</w:t>
      </w:r>
    </w:p>
    <w:p w14:paraId="395CF19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изменяются pH и PaCO2 при метаболическом ацидозе?</w:t>
      </w:r>
    </w:p>
    <w:p w14:paraId="3DAC14E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изменяются гликемия, осмолярность и диурез при диабетическом кетоацидозе?</w:t>
      </w:r>
    </w:p>
    <w:p w14:paraId="0DABAC5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изменяются объем циркулирующей крови и ее вязкость при абсолютной гипернатриемии?</w:t>
      </w:r>
    </w:p>
    <w:p w14:paraId="0DFFD3E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изменяются объем циркулирующей крови и ее вязкость при относительной гипернатриемии?</w:t>
      </w:r>
    </w:p>
    <w:p w14:paraId="2A70611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изменяются осмолярность крови и диурез при диабетическом кетоацидозе?</w:t>
      </w:r>
    </w:p>
    <w:p w14:paraId="344A7179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lastRenderedPageBreak/>
        <w:t>Как изменяются осмолярность крови и уровень натрия в крови при легочной гипервентиляции?</w:t>
      </w:r>
    </w:p>
    <w:p w14:paraId="26F003E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изменяются осмолярность крови и уровень натрия при обильном потоотделении?</w:t>
      </w:r>
    </w:p>
    <w:p w14:paraId="60D3743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изменяются осмолярность, диурез и объем циркулирующей крови при диабетическом кетоацидозе?</w:t>
      </w:r>
    </w:p>
    <w:p w14:paraId="2B1D2E2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компенсируется водный дисгомеостаз при гипертонической дегидратации?</w:t>
      </w:r>
    </w:p>
    <w:p w14:paraId="19806A6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определяется алкалоз?</w:t>
      </w:r>
    </w:p>
    <w:p w14:paraId="6E7EE24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определяется ацидоз?</w:t>
      </w:r>
    </w:p>
    <w:p w14:paraId="14BAECF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определяется метаболический ацидоз?</w:t>
      </w:r>
    </w:p>
    <w:p w14:paraId="6220DA3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определяется респираторный ацидоз?</w:t>
      </w:r>
    </w:p>
    <w:p w14:paraId="215FD20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 чрезмерное потоотделение изменяет осмолярность крови и объем клеток?</w:t>
      </w:r>
    </w:p>
    <w:p w14:paraId="74087DC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биохимические изменения способствуют развитию гиперкетонемии?</w:t>
      </w:r>
    </w:p>
    <w:p w14:paraId="04CD259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изменения в крови наблюдаются при метаболическом ацидозе?</w:t>
      </w:r>
    </w:p>
    <w:p w14:paraId="4D27C8A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изменения в липидном обмене происходят при печеночной недостаточности?</w:t>
      </w:r>
    </w:p>
    <w:p w14:paraId="0A4899D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изменения в липидном обмене происходят при печеночной недостаточности?</w:t>
      </w:r>
    </w:p>
    <w:p w14:paraId="1E4370C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иммунные клетки отвечают за цитотоксичность при гиперчувствительности замедленного типа?</w:t>
      </w:r>
    </w:p>
    <w:p w14:paraId="1C4B472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медиаторы с провоспалительным действием вырабатываются после активации фактора Хагемана при аллергической реакции III типа?</w:t>
      </w:r>
    </w:p>
    <w:p w14:paraId="0EF6A055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медиаторы участвуют в развитии воспалительной реакции при аллергических реакциях III типа?</w:t>
      </w:r>
    </w:p>
    <w:p w14:paraId="26719095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медиаторы участвуют в развитии воспалительной реакции при аллергических реакциях III типа?</w:t>
      </w:r>
    </w:p>
    <w:p w14:paraId="6DC4645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молекулы отвечают за двойную опсонизацию в цитотоксико-цитолитических реакциях?</w:t>
      </w:r>
    </w:p>
    <w:p w14:paraId="224A50F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молекулы отвечают за двойную опсонизацию в цитотоксико-цитолитических реакциях?</w:t>
      </w:r>
    </w:p>
    <w:p w14:paraId="181215F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молекулы отвечают за двойную опсонизацию при аллергических реакциях II типа?</w:t>
      </w:r>
    </w:p>
    <w:p w14:paraId="08E24C1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органы чаще всего вовлекаются в воспалительную реакцию при аллергических реакциях III типа?</w:t>
      </w:r>
    </w:p>
    <w:p w14:paraId="6C8E35F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патогенетические звенья способствуют развитию гиперкетонемии?</w:t>
      </w:r>
    </w:p>
    <w:p w14:paraId="26B95199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патологические процессы связаны с мальдигестией белков?</w:t>
      </w:r>
    </w:p>
    <w:p w14:paraId="2E7C20A4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патологические процессы сопровождаются относительной гипернатриемией?</w:t>
      </w:r>
    </w:p>
    <w:p w14:paraId="6AFD070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пресинтезированные медиаторы тучных клеток и базофилов высвобождаются после их дегрануляции при аллергической реакции I типа?</w:t>
      </w:r>
    </w:p>
    <w:p w14:paraId="08043E8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пресинтезированные медиаторы тучных клеток и базофилов высвобождаются после их дегрануляции при аллергической реакции I типа?</w:t>
      </w:r>
    </w:p>
    <w:p w14:paraId="25DFEC4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lastRenderedPageBreak/>
        <w:t>Какие провоспалительные медиаторы участвуют в патогенезе гиперчувствительности замедленного типа?</w:t>
      </w:r>
    </w:p>
    <w:p w14:paraId="1A775554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провоспалительные медиаторы участвуют в патогенезе гиперчувствительности замедленного типа?</w:t>
      </w:r>
    </w:p>
    <w:p w14:paraId="6F113794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процессы метаболизма липидов нарушаются при патологии печени?</w:t>
      </w:r>
    </w:p>
    <w:p w14:paraId="028E0E39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сердечно-сосудистые проявления развиваются при обезвоживании?</w:t>
      </w:r>
    </w:p>
    <w:p w14:paraId="1EC4521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условия необходимы для превращения гаптена в полноценный аллерген?</w:t>
      </w:r>
    </w:p>
    <w:p w14:paraId="6C8DE45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факторы определяют патогенез диабетического кетоацидоза?</w:t>
      </w:r>
    </w:p>
    <w:p w14:paraId="1A7EDAD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Какие факторы определяют патогенез диабетического кетоацидоза?</w:t>
      </w:r>
    </w:p>
    <w:p w14:paraId="0F9E4B24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компенсаторный механизм при гипергликемии?</w:t>
      </w:r>
    </w:p>
    <w:p w14:paraId="46B5602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компенсаторный механизм при гипергликемии?</w:t>
      </w:r>
    </w:p>
    <w:p w14:paraId="3737456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механизм гипернатриемии при ацидозе?</w:t>
      </w:r>
    </w:p>
    <w:p w14:paraId="5E6DB2C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дисгомеостаза Калия при лечении инсулином?</w:t>
      </w:r>
    </w:p>
    <w:p w14:paraId="3170E8B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нарушений содержания К при метаболическом ацидозе?</w:t>
      </w:r>
    </w:p>
    <w:p w14:paraId="539BAB1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водного дисгомеостаза при водном голодании?</w:t>
      </w:r>
    </w:p>
    <w:p w14:paraId="15FE59B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водного дисгомеостаза при легочной гипервентиляции?</w:t>
      </w:r>
    </w:p>
    <w:p w14:paraId="59C446E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гиперкальциемии при ацидозе?</w:t>
      </w:r>
    </w:p>
    <w:p w14:paraId="59DFDC3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дисгомеостаза кальция под влиянием повышенного количества паратгормона?</w:t>
      </w:r>
    </w:p>
    <w:p w14:paraId="7C0FDF7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изотонической дегидратации?</w:t>
      </w:r>
    </w:p>
    <w:p w14:paraId="07FD3FB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кальциевого дисгомеостаза при дефиците паратгормона?</w:t>
      </w:r>
    </w:p>
    <w:p w14:paraId="1980F9D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кальциевого дисгомеостаза при печеночной недостаточности?</w:t>
      </w:r>
    </w:p>
    <w:p w14:paraId="03FE4C3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кальциевого дисгомеостаза при почечной недостаточности?</w:t>
      </w:r>
    </w:p>
    <w:p w14:paraId="4DBF4F1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нарушений кислотно-основного состояния при гипоксии?</w:t>
      </w:r>
    </w:p>
    <w:p w14:paraId="3F49450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нарушений нервно-мышечной возбудимости при гиперкальциемии?</w:t>
      </w:r>
    </w:p>
    <w:p w14:paraId="78E8D435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нарушения кислотно-основного равновесия при гиперкалиемии?</w:t>
      </w:r>
    </w:p>
    <w:p w14:paraId="1721F2D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нарушения кислотно-основного равновесия при гипокалиемии?</w:t>
      </w:r>
    </w:p>
    <w:p w14:paraId="0C6DBFB5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патогенез натриевого дисгомеостаза, наблюдаемого при хронической печеночной недостаточности?</w:t>
      </w:r>
    </w:p>
    <w:p w14:paraId="69602C9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механизм мальдигестии липидов?</w:t>
      </w:r>
    </w:p>
    <w:p w14:paraId="299A77C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механизм гипогликемии при инсулиноме (опухоли бета-клеток поджелудочной железы)?</w:t>
      </w:r>
    </w:p>
    <w:p w14:paraId="25F2544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механизм диабетического кетоацидоза?</w:t>
      </w:r>
    </w:p>
    <w:p w14:paraId="5C98F89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механизм диабетического кетоацидоза?</w:t>
      </w:r>
    </w:p>
    <w:p w14:paraId="7385CB4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механизм дыхания Куссмауля при диабетическом кетоацидозе?</w:t>
      </w:r>
    </w:p>
    <w:p w14:paraId="6ED3C6B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механизм мальабсорбции липидов при окклюзии лимфатических сосудов кишечника?</w:t>
      </w:r>
    </w:p>
    <w:p w14:paraId="4D7A702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lastRenderedPageBreak/>
        <w:t>Каков патогенетический механизм мальдигестии липидов при воспалении слизистой оболочки тонкой кишки?</w:t>
      </w:r>
    </w:p>
    <w:p w14:paraId="6D2D921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механизм мальдигестии липидов при заболеваниях печени?</w:t>
      </w:r>
    </w:p>
    <w:p w14:paraId="084B256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фактор нарушения уровня кальция при алкалозе ?</w:t>
      </w:r>
    </w:p>
    <w:p w14:paraId="45E5884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фактор нарушения уровня натрия при алкалозе ?</w:t>
      </w:r>
    </w:p>
    <w:p w14:paraId="11A8D7D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 патогенетический фактор остеопороза и остеомаляции при ацидозе?</w:t>
      </w:r>
    </w:p>
    <w:p w14:paraId="156C3B3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картина аллергической реакции III типа?</w:t>
      </w:r>
    </w:p>
    <w:p w14:paraId="7428F2C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картина аллергической реакции IV типа?</w:t>
      </w:r>
    </w:p>
    <w:p w14:paraId="61F71D9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компенсаторная реакция при гипогликемии после истощения запасов гликогена в печени?</w:t>
      </w:r>
    </w:p>
    <w:p w14:paraId="60377E4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компенсаторная реакция при гипогликемии после истощения запасов гликогена в печени?</w:t>
      </w:r>
    </w:p>
    <w:p w14:paraId="4BF441C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патогенетическая роль активации комплемента при аллергических реакциях III типа?</w:t>
      </w:r>
    </w:p>
    <w:p w14:paraId="748B92C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патогенетическая роль активации комплемента при аллергических реакциях III типа?</w:t>
      </w:r>
    </w:p>
    <w:p w14:paraId="2989E9C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патогенетическая роль активации фактора Хагемана в аллергической реакции с циркулирующими иммунными комплексами?</w:t>
      </w:r>
    </w:p>
    <w:p w14:paraId="2ADB48B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патогенетическая роль активации фактора Хагемана в аллергической реакции III типа ?</w:t>
      </w:r>
    </w:p>
    <w:p w14:paraId="3980ABB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патогенетическая роль активации фактора Хагемана при аллергической реакции с циркулирующими иммунными комплексами?</w:t>
      </w:r>
    </w:p>
    <w:p w14:paraId="1849015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последовательность реакций, которые приводят к сенсибилизации при гиперчувствительности замедленного типа?</w:t>
      </w:r>
    </w:p>
    <w:p w14:paraId="43C47F34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роль инсулина в компенсации стойкой гипергликемии?</w:t>
      </w:r>
    </w:p>
    <w:p w14:paraId="6450D49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роль почек при углеводном голодании?</w:t>
      </w:r>
    </w:p>
    <w:p w14:paraId="0BF98C5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схема аллергической реакции II типа?</w:t>
      </w:r>
    </w:p>
    <w:p w14:paraId="7F8A92E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Какова схема аллергической реакции I типа?</w:t>
      </w:r>
    </w:p>
    <w:p w14:paraId="02321D2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Каково "пороговое" значение реабсорбции глюкозы из первичной мочи в почечном канальцевом эпителии?</w:t>
      </w:r>
    </w:p>
    <w:p w14:paraId="57944ED5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эффекторные иммунные клетки при гиперчувствительности замедленного типа?</w:t>
      </w:r>
    </w:p>
    <w:p w14:paraId="6FA12509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биологические особенности гиперчувствительности замедленного типа?</w:t>
      </w:r>
    </w:p>
    <w:p w14:paraId="1416AB14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биологические особенности гиперчувствительности немедленного типа?</w:t>
      </w:r>
    </w:p>
    <w:p w14:paraId="44ADEBD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биологические особенности пассивной сенсибилизации?</w:t>
      </w:r>
    </w:p>
    <w:p w14:paraId="5F3C8AB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биологические особенности пассивной сенсибилизации?</w:t>
      </w:r>
    </w:p>
    <w:p w14:paraId="30A1730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биологические характеристики активной сенсибилизации?</w:t>
      </w:r>
    </w:p>
    <w:p w14:paraId="3CC5CAE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биологические характеристики активной сенсибилизации?</w:t>
      </w:r>
    </w:p>
    <w:p w14:paraId="0B04C13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биологические характеристики антигенпрезентирующих клеток?</w:t>
      </w:r>
    </w:p>
    <w:p w14:paraId="50759D5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lastRenderedPageBreak/>
        <w:t>Каковы изменения в липидном обмене при печеночной недостаточности?</w:t>
      </w:r>
    </w:p>
    <w:p w14:paraId="4B22198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клинические проявления гипокалиемии?</w:t>
      </w:r>
    </w:p>
    <w:p w14:paraId="763B153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компенсаторные механизмы при гипергликемии?</w:t>
      </w:r>
    </w:p>
    <w:p w14:paraId="53AA5E8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компенсаторные механизмы при гипогликемии?</w:t>
      </w:r>
    </w:p>
    <w:p w14:paraId="49FA83F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компенсаторные механизмы при гипогликемии?</w:t>
      </w:r>
    </w:p>
    <w:p w14:paraId="2AA589C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компенсаторные механизмы при гипокальциемии?</w:t>
      </w:r>
    </w:p>
    <w:p w14:paraId="2BA3521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компенсаторные реакции при гипергликемии?</w:t>
      </w:r>
    </w:p>
    <w:p w14:paraId="3391EC9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компенсаторные реакции при гипергликемии?</w:t>
      </w:r>
    </w:p>
    <w:p w14:paraId="002D3BD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компенсаторные реакции при гиперкальциемии?</w:t>
      </w:r>
    </w:p>
    <w:p w14:paraId="625D4D5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компенсаторные реакции при метаболическом алкалозе?</w:t>
      </w:r>
    </w:p>
    <w:p w14:paraId="306C0EB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компенсаторные реакции при метаболическом ацидозе?</w:t>
      </w:r>
    </w:p>
    <w:p w14:paraId="3C7C849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метаболические последствия гипогликемии?</w:t>
      </w:r>
    </w:p>
    <w:p w14:paraId="0FF7DBC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метаболические последствия гипогликемии?</w:t>
      </w:r>
    </w:p>
    <w:p w14:paraId="32B7B80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негативные последствия усиления глюконеогенеза аминокислот при гипогликемии в качестве компенсаторной реакции?</w:t>
      </w:r>
    </w:p>
    <w:p w14:paraId="4D1C217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негативные последствия усиления глюконеогенеза аминокислот при гипогликемии в качестве компенсаторной реакции?</w:t>
      </w:r>
    </w:p>
    <w:p w14:paraId="4B3B9C4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патогенетические факторы гипокальциемии при алкалозе?</w:t>
      </w:r>
    </w:p>
    <w:p w14:paraId="48E8354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патофизиологические механизмы артериального коллапса при анафилактическом шоке?</w:t>
      </w:r>
    </w:p>
    <w:p w14:paraId="0F50AF9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патофизиологические механизмы респираторных проявлений аллергической реакции I типа?</w:t>
      </w:r>
    </w:p>
    <w:p w14:paraId="256C5885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патофизиологические механизмы респираторных проявлений аллергической реакции I типа?</w:t>
      </w:r>
    </w:p>
    <w:p w14:paraId="488CB00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патофизиологические механизмы сердечно-сосудистых проявлений при анафилактическом шоке?</w:t>
      </w:r>
    </w:p>
    <w:p w14:paraId="584A8C0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последствия гипергликемии?</w:t>
      </w:r>
    </w:p>
    <w:p w14:paraId="3EEA05C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последствия мальабсорбции липидов?</w:t>
      </w:r>
    </w:p>
    <w:p w14:paraId="32ECE0C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последствия мальабсорбции липидов?</w:t>
      </w:r>
    </w:p>
    <w:p w14:paraId="44786705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последствия мальабсорбции липидов?</w:t>
      </w:r>
    </w:p>
    <w:p w14:paraId="5A15092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последствия мальабсорбции липидов?</w:t>
      </w:r>
    </w:p>
    <w:p w14:paraId="740CEAF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последствия постоянной гипергликемии?</w:t>
      </w:r>
    </w:p>
    <w:p w14:paraId="2E9E0E39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последствия употребления большого количества белка?</w:t>
      </w:r>
    </w:p>
    <w:p w14:paraId="00945F2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проявления гипергликемии?</w:t>
      </w:r>
    </w:p>
    <w:p w14:paraId="57120DD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проявления гиперкальциемии?</w:t>
      </w:r>
    </w:p>
    <w:p w14:paraId="6AAABCD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проявления гипокальциемии?</w:t>
      </w:r>
    </w:p>
    <w:p w14:paraId="331A619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эффекторные иммунные клетки при гиперчувствительности IV типа?</w:t>
      </w:r>
    </w:p>
    <w:p w14:paraId="161E9229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эффекты гистамина при аллергической реакции I типа?</w:t>
      </w:r>
    </w:p>
    <w:p w14:paraId="2DD9DA2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эффекты катехоламинов во время углеводного голодания?</w:t>
      </w:r>
    </w:p>
    <w:p w14:paraId="1991F669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Каковы эффекты лейкотриенов, выделяемых тучными клетками при аллергической реакции I типа?</w:t>
      </w:r>
    </w:p>
    <w:p w14:paraId="0FA6EC7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lastRenderedPageBreak/>
        <w:t>Какое нарушение кислотно-основного состояния возникает при гипосекреции альдостерона?</w:t>
      </w:r>
    </w:p>
    <w:p w14:paraId="11CB692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Какое нарушение кислотно-основного состояния установлено при гиперсекреции альдостерона?</w:t>
      </w:r>
    </w:p>
    <w:p w14:paraId="438DCCA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водный дисгомеостаз развивается при диареи?</w:t>
      </w:r>
    </w:p>
    <w:p w14:paraId="31F18B3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гормон активирует процесс печеночного гликогеногенеза?</w:t>
      </w:r>
    </w:p>
    <w:p w14:paraId="1A77C289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гормон подавляет гликогенолиз?</w:t>
      </w:r>
    </w:p>
    <w:p w14:paraId="7F6EC2A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натриевый дисгомеостаз развивается при гиперсекреции вазопрессина?</w:t>
      </w:r>
    </w:p>
    <w:p w14:paraId="572E8C6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натриевый дисгомеостаз развивается при гиперсекреции минералокортикоидов?</w:t>
      </w:r>
    </w:p>
    <w:p w14:paraId="2FCD68D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натриевый дисгомеостаз развивается при гипосекреции вазопрессина?</w:t>
      </w:r>
    </w:p>
    <w:p w14:paraId="763BF1F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натриевый дисгомеостаз развивается при гипосекреции минералокортикоидов?</w:t>
      </w:r>
    </w:p>
    <w:p w14:paraId="74BFA11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патологический процесс связан с гипоосмоллярной дегидратацией?</w:t>
      </w:r>
    </w:p>
    <w:p w14:paraId="76931CD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патологический процесс связан с гипоосмолярной дегидратацией?</w:t>
      </w:r>
    </w:p>
    <w:p w14:paraId="04C6FE5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патологический процесс связан с изотонической дегидратацией?</w:t>
      </w:r>
    </w:p>
    <w:p w14:paraId="6118F28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тип гиперлипидемии характеризуется повышенным содержанием хиломикронов в крови?</w:t>
      </w:r>
    </w:p>
    <w:p w14:paraId="151DF0FA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Какой электролитный дисгомеостаз развивается при гипертонической дегидратации?</w:t>
      </w:r>
    </w:p>
    <w:p w14:paraId="38B273E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Количественное изменение каких кишечных ферментов вызывает мальдигестию углеводов?</w:t>
      </w:r>
    </w:p>
    <w:p w14:paraId="3115FB0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Накопление какого продукта приводит к метаболическому ацидозу в отсутствие инсулина?</w:t>
      </w:r>
    </w:p>
    <w:p w14:paraId="334D052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При каких патологических процессах устанавливается транспортная гиперлипидемия?</w:t>
      </w:r>
    </w:p>
    <w:p w14:paraId="2CCB846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При каких патологических процессах происходит мальдигестия белков?</w:t>
      </w:r>
    </w:p>
    <w:p w14:paraId="16A452F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вызывает артериальную гипотонию при ацидозе?</w:t>
      </w:r>
    </w:p>
    <w:p w14:paraId="390EBF5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вызывает мальабсорбцию углеводов?</w:t>
      </w:r>
    </w:p>
    <w:p w14:paraId="05D04E7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вызывает мальдигестию липидов?</w:t>
      </w:r>
    </w:p>
    <w:p w14:paraId="23600D5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вызывает мальдигестию липидов?</w:t>
      </w:r>
    </w:p>
    <w:p w14:paraId="36ECAD14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вызывает мальдигестию липидов?</w:t>
      </w:r>
    </w:p>
    <w:p w14:paraId="30B8B66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вызывает мальдигестию липидов?</w:t>
      </w:r>
    </w:p>
    <w:p w14:paraId="3939601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такое аллергия?</w:t>
      </w:r>
    </w:p>
    <w:p w14:paraId="6928E6D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такое гипоосмоллярная дегидратация?</w:t>
      </w:r>
    </w:p>
    <w:p w14:paraId="612CA9A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такое дегидратация?</w:t>
      </w:r>
    </w:p>
    <w:p w14:paraId="097687C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устанавливается при употреблении большого количества жиров?</w:t>
      </w:r>
    </w:p>
    <w:p w14:paraId="234391A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характерно для иммунологической стадии I аллергической реакции?</w:t>
      </w:r>
    </w:p>
    <w:p w14:paraId="723825A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характерно для иммунологической стадии I аллергической реакции?</w:t>
      </w:r>
    </w:p>
    <w:p w14:paraId="6F0A9F3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характерно для иммунологической стадии аллергических реакций немедленного типа?</w:t>
      </w:r>
    </w:p>
    <w:p w14:paraId="058BB9F6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lastRenderedPageBreak/>
        <w:t>Что характерно для иммунологической стадии аллергических реакций немедленного типа?</w:t>
      </w:r>
    </w:p>
    <w:p w14:paraId="5C69BAE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характерно для патохимической стадии аллергических реакций I типа?</w:t>
      </w:r>
    </w:p>
    <w:p w14:paraId="5F341405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компенсаторным механизмом при гипергликемии?</w:t>
      </w:r>
    </w:p>
    <w:p w14:paraId="6BF0F76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компенсаторным механизмом при гипергликемии?</w:t>
      </w:r>
    </w:p>
    <w:p w14:paraId="16511B3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одной из биологических особенностей гиперчувствительности замедленного типа?</w:t>
      </w:r>
    </w:p>
    <w:p w14:paraId="408DE85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одной из биологических характеристик активной сенсибилизации?</w:t>
      </w:r>
    </w:p>
    <w:p w14:paraId="59C45B16" w14:textId="36D61792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одной из биологических характеристик антигенпрезентирующих клеток?</w:t>
      </w:r>
    </w:p>
    <w:p w14:paraId="7C814CE1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одной из биологических характеристик антигенпрезентирующих клеток?</w:t>
      </w:r>
    </w:p>
    <w:p w14:paraId="076F5452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одной из биологических характеристик гиперчувствительности немедленного типа?</w:t>
      </w:r>
    </w:p>
    <w:p w14:paraId="5502759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респираторного ацидоза?</w:t>
      </w:r>
    </w:p>
    <w:p w14:paraId="5A65738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гиперкальциемии при ацидозе?</w:t>
      </w:r>
    </w:p>
    <w:p w14:paraId="010EB85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кислотно-основных нарушений при голодании?</w:t>
      </w:r>
    </w:p>
    <w:p w14:paraId="2CC2024C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мальдигестии белков?</w:t>
      </w:r>
    </w:p>
    <w:p w14:paraId="29DEF5A7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мальдигестии белков?</w:t>
      </w:r>
    </w:p>
    <w:p w14:paraId="6982D70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метаболического алкалоза</w:t>
      </w:r>
    </w:p>
    <w:p w14:paraId="5B810BF0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метаболического ацидоза при гипоксии?</w:t>
      </w:r>
    </w:p>
    <w:p w14:paraId="00B3E23D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нарушений кислотно-основного состояния при легочной гипервентиляции?</w:t>
      </w:r>
    </w:p>
    <w:p w14:paraId="0FFAEEC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нарушений кислотно-основного состояния при гипоксии?</w:t>
      </w:r>
    </w:p>
    <w:p w14:paraId="28A790CE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нарушения кислотно-основного состояния при гиповентиляции легких?</w:t>
      </w:r>
    </w:p>
    <w:p w14:paraId="3F6AF083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нарушения кислотно-основного состояния при диарее?</w:t>
      </w:r>
    </w:p>
    <w:p w14:paraId="0499A03B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патогенетическим фактором респираторного алкалоза?</w:t>
      </w:r>
    </w:p>
    <w:p w14:paraId="14A4AFEF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следствием гипергликемии?</w:t>
      </w:r>
    </w:p>
    <w:p w14:paraId="0CFE15A8" w14:textId="77777777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следствием мальабсорбции липидов?</w:t>
      </w:r>
    </w:p>
    <w:p w14:paraId="4E5311C2" w14:textId="0A91797E" w:rsidR="00B3264D" w:rsidRPr="00B3264D" w:rsidRDefault="00B3264D" w:rsidP="00B3264D">
      <w:pPr>
        <w:pStyle w:val="Listparagraf"/>
        <w:numPr>
          <w:ilvl w:val="0"/>
          <w:numId w:val="1"/>
        </w:numPr>
        <w:spacing w:after="0"/>
        <w:jc w:val="both"/>
        <w:rPr>
          <w:lang w:val="ru-MD"/>
        </w:rPr>
      </w:pPr>
      <w:r w:rsidRPr="00B3264D">
        <w:rPr>
          <w:lang w:val="ru-MD"/>
        </w:rPr>
        <w:t>Что является следствием мальабсорбции углеводов?</w:t>
      </w:r>
    </w:p>
    <w:sectPr w:rsidR="00B3264D" w:rsidRPr="00B3264D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CB"/>
    <w:multiLevelType w:val="hybridMultilevel"/>
    <w:tmpl w:val="3A34300E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4D"/>
    <w:rsid w:val="003427E8"/>
    <w:rsid w:val="00427CBA"/>
    <w:rsid w:val="006C0B77"/>
    <w:rsid w:val="008242FF"/>
    <w:rsid w:val="00870751"/>
    <w:rsid w:val="00922C48"/>
    <w:rsid w:val="00A136E1"/>
    <w:rsid w:val="00B3264D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7F29"/>
  <w15:chartTrackingRefBased/>
  <w15:docId w15:val="{F4FF5853-DC1A-405C-8682-BC657295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3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2071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2025-11-18T08:36:00Z</dcterms:created>
  <dcterms:modified xsi:type="dcterms:W3CDTF">2025-11-18T09:08:00Z</dcterms:modified>
</cp:coreProperties>
</file>