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4AB51" w14:textId="7D4F175C" w:rsidR="005B4DD1" w:rsidRPr="00067605" w:rsidRDefault="00154217" w:rsidP="00F70BF2">
      <w:pPr>
        <w:ind w:left="708" w:firstLine="708"/>
        <w:jc w:val="center"/>
        <w:rPr>
          <w:b/>
          <w:sz w:val="32"/>
          <w:szCs w:val="32"/>
          <w:lang w:val="ro-MD"/>
        </w:rPr>
      </w:pPr>
      <w:r w:rsidRPr="00067605">
        <w:rPr>
          <w:b/>
          <w:sz w:val="32"/>
          <w:szCs w:val="32"/>
          <w:lang w:val="ro-MD"/>
        </w:rPr>
        <w:t>F</w:t>
      </w:r>
      <w:r w:rsidR="00805306" w:rsidRPr="00067605">
        <w:rPr>
          <w:b/>
          <w:sz w:val="32"/>
          <w:szCs w:val="32"/>
          <w:lang w:val="ro-MD"/>
        </w:rPr>
        <w:t>izio</w:t>
      </w:r>
      <w:r w:rsidRPr="00067605">
        <w:rPr>
          <w:b/>
          <w:sz w:val="32"/>
          <w:szCs w:val="32"/>
          <w:lang w:val="ro-MD"/>
        </w:rPr>
        <w:t>pato</w:t>
      </w:r>
      <w:r w:rsidR="00805306" w:rsidRPr="00067605">
        <w:rPr>
          <w:b/>
          <w:sz w:val="32"/>
          <w:szCs w:val="32"/>
          <w:lang w:val="ro-MD"/>
        </w:rPr>
        <w:t xml:space="preserve">logia </w:t>
      </w:r>
      <w:r w:rsidRPr="00067605">
        <w:rPr>
          <w:b/>
          <w:sz w:val="32"/>
          <w:szCs w:val="32"/>
          <w:lang w:val="ro-MD"/>
        </w:rPr>
        <w:t>eritrocitelor (</w:t>
      </w:r>
      <w:r w:rsidR="00805306" w:rsidRPr="00067605">
        <w:rPr>
          <w:b/>
          <w:sz w:val="32"/>
          <w:szCs w:val="32"/>
          <w:lang w:val="ro-MD"/>
        </w:rPr>
        <w:t>globulelor roșii</w:t>
      </w:r>
      <w:r w:rsidRPr="00067605">
        <w:rPr>
          <w:b/>
          <w:sz w:val="32"/>
          <w:szCs w:val="32"/>
          <w:lang w:val="ro-MD"/>
        </w:rPr>
        <w:t>)</w:t>
      </w:r>
    </w:p>
    <w:p w14:paraId="335D2136" w14:textId="77777777" w:rsidR="00DF7C37" w:rsidRPr="00067605" w:rsidRDefault="00DF7C37" w:rsidP="004175CB">
      <w:pPr>
        <w:rPr>
          <w:b/>
          <w:sz w:val="28"/>
          <w:szCs w:val="28"/>
          <w:lang w:val="ro-MD"/>
        </w:rPr>
      </w:pPr>
    </w:p>
    <w:p w14:paraId="16CFE5D8" w14:textId="77777777" w:rsidR="00DF7C37" w:rsidRPr="00067605" w:rsidRDefault="00DF7C37" w:rsidP="00F70BF2">
      <w:pPr>
        <w:ind w:left="708" w:firstLine="708"/>
        <w:jc w:val="center"/>
        <w:rPr>
          <w:b/>
          <w:sz w:val="28"/>
          <w:szCs w:val="28"/>
          <w:lang w:val="ro-MD"/>
        </w:rPr>
      </w:pPr>
      <w:r w:rsidRPr="00067605">
        <w:rPr>
          <w:b/>
          <w:sz w:val="28"/>
          <w:szCs w:val="28"/>
          <w:lang w:val="ro-MD"/>
        </w:rPr>
        <w:t>Modificări calitative ale celulelor roșii din sânge</w:t>
      </w:r>
    </w:p>
    <w:tbl>
      <w:tblPr>
        <w:tblStyle w:val="a3"/>
        <w:tblpPr w:leftFromText="180" w:rightFromText="180" w:vertAnchor="text" w:horzAnchor="margin" w:tblpY="227"/>
        <w:tblW w:w="10458" w:type="dxa"/>
        <w:tblLayout w:type="fixed"/>
        <w:tblLook w:val="04A0" w:firstRow="1" w:lastRow="0" w:firstColumn="1" w:lastColumn="0" w:noHBand="0" w:noVBand="1"/>
      </w:tblPr>
      <w:tblGrid>
        <w:gridCol w:w="2088"/>
        <w:gridCol w:w="2515"/>
        <w:gridCol w:w="5855"/>
      </w:tblGrid>
      <w:tr w:rsidR="00500758" w:rsidRPr="00067605" w14:paraId="6FE64FDB" w14:textId="77777777" w:rsidTr="004D3FB3">
        <w:tc>
          <w:tcPr>
            <w:tcW w:w="2088" w:type="dxa"/>
          </w:tcPr>
          <w:p w14:paraId="40B13F0C" w14:textId="77777777" w:rsidR="00500758" w:rsidRPr="00067605" w:rsidRDefault="00500758" w:rsidP="00DF7C37">
            <w:pPr>
              <w:jc w:val="center"/>
              <w:rPr>
                <w:b/>
                <w:sz w:val="28"/>
                <w:szCs w:val="28"/>
                <w:lang w:val="ro-MD"/>
              </w:rPr>
            </w:pPr>
            <w:r w:rsidRPr="00067605">
              <w:rPr>
                <w:b/>
                <w:sz w:val="28"/>
                <w:szCs w:val="28"/>
                <w:lang w:val="ro-MD"/>
              </w:rPr>
              <w:t>Morfologie</w:t>
            </w:r>
          </w:p>
        </w:tc>
        <w:tc>
          <w:tcPr>
            <w:tcW w:w="2515" w:type="dxa"/>
          </w:tcPr>
          <w:p w14:paraId="6ACC964F" w14:textId="77777777" w:rsidR="00500758" w:rsidRPr="00067605" w:rsidRDefault="00500758" w:rsidP="00DF7C37">
            <w:pPr>
              <w:jc w:val="center"/>
              <w:rPr>
                <w:b/>
                <w:sz w:val="28"/>
                <w:szCs w:val="28"/>
                <w:lang w:val="ro-MD"/>
              </w:rPr>
            </w:pPr>
            <w:r w:rsidRPr="00067605">
              <w:rPr>
                <w:b/>
                <w:sz w:val="28"/>
                <w:szCs w:val="28"/>
                <w:lang w:val="ro-MD"/>
              </w:rPr>
              <w:t>Caracteristici</w:t>
            </w:r>
          </w:p>
        </w:tc>
        <w:tc>
          <w:tcPr>
            <w:tcW w:w="5855" w:type="dxa"/>
          </w:tcPr>
          <w:p w14:paraId="45AF4491" w14:textId="77777777" w:rsidR="00500758" w:rsidRPr="00067605" w:rsidRDefault="00500758" w:rsidP="00DF7C37">
            <w:pPr>
              <w:ind w:right="-288"/>
              <w:jc w:val="center"/>
              <w:rPr>
                <w:b/>
                <w:sz w:val="28"/>
                <w:szCs w:val="28"/>
                <w:lang w:val="ro-MD"/>
              </w:rPr>
            </w:pPr>
            <w:r w:rsidRPr="00067605">
              <w:rPr>
                <w:b/>
                <w:sz w:val="28"/>
                <w:szCs w:val="28"/>
                <w:lang w:val="ro-MD"/>
              </w:rPr>
              <w:t>Semnificație clinică</w:t>
            </w:r>
          </w:p>
        </w:tc>
      </w:tr>
      <w:tr w:rsidR="00500758" w:rsidRPr="007D0B34" w14:paraId="1A9D79CD" w14:textId="77777777" w:rsidTr="004D3FB3">
        <w:tc>
          <w:tcPr>
            <w:tcW w:w="10458" w:type="dxa"/>
            <w:gridSpan w:val="3"/>
          </w:tcPr>
          <w:p w14:paraId="719274F3" w14:textId="77777777" w:rsidR="00500758" w:rsidRPr="00067605" w:rsidRDefault="00500758" w:rsidP="00DF7C37">
            <w:pPr>
              <w:ind w:right="-288"/>
              <w:jc w:val="center"/>
              <w:rPr>
                <w:b/>
                <w:i/>
                <w:sz w:val="28"/>
                <w:szCs w:val="28"/>
                <w:lang w:val="ro-MD"/>
              </w:rPr>
            </w:pPr>
            <w:r w:rsidRPr="00067605">
              <w:rPr>
                <w:b/>
                <w:i/>
                <w:sz w:val="28"/>
                <w:szCs w:val="28"/>
                <w:lang w:val="ro-MD"/>
              </w:rPr>
              <w:t>Celule normale găsite în sângele periferic</w:t>
            </w:r>
          </w:p>
        </w:tc>
      </w:tr>
      <w:tr w:rsidR="00500758" w:rsidRPr="007D0B34" w14:paraId="320D3C7A" w14:textId="77777777" w:rsidTr="004D3FB3">
        <w:tc>
          <w:tcPr>
            <w:tcW w:w="2088" w:type="dxa"/>
          </w:tcPr>
          <w:p w14:paraId="26567A20" w14:textId="77777777" w:rsidR="00500758" w:rsidRPr="00067605" w:rsidRDefault="00500758" w:rsidP="00DF7C37">
            <w:pPr>
              <w:jc w:val="center"/>
              <w:rPr>
                <w:b/>
                <w:lang w:val="ro-MD"/>
              </w:rPr>
            </w:pPr>
            <w:r w:rsidRPr="00067605">
              <w:rPr>
                <w:b/>
                <w:lang w:val="ro-MD"/>
              </w:rPr>
              <w:t>Eritrocite</w:t>
            </w:r>
          </w:p>
        </w:tc>
        <w:tc>
          <w:tcPr>
            <w:tcW w:w="2515" w:type="dxa"/>
          </w:tcPr>
          <w:p w14:paraId="5E97F07F" w14:textId="77777777" w:rsidR="00500758" w:rsidRPr="00067605" w:rsidRDefault="00500758" w:rsidP="00DF7C37">
            <w:pPr>
              <w:jc w:val="center"/>
              <w:rPr>
                <w:sz w:val="20"/>
                <w:szCs w:val="20"/>
                <w:lang w:val="ro-MD"/>
              </w:rPr>
            </w:pPr>
            <w:r w:rsidRPr="00067605">
              <w:rPr>
                <w:sz w:val="20"/>
                <w:szCs w:val="20"/>
                <w:lang w:val="ro-MD"/>
              </w:rPr>
              <w:t xml:space="preserve">Disc biconcav, 8  </w:t>
            </w:r>
            <w:proofErr w:type="spellStart"/>
            <w:r w:rsidRPr="00067605">
              <w:rPr>
                <w:sz w:val="20"/>
                <w:szCs w:val="20"/>
                <w:lang w:val="ro-MD"/>
              </w:rPr>
              <w:t>mkm</w:t>
            </w:r>
            <w:proofErr w:type="spellEnd"/>
            <w:r w:rsidRPr="00067605">
              <w:rPr>
                <w:sz w:val="20"/>
                <w:szCs w:val="20"/>
                <w:lang w:val="ro-MD"/>
              </w:rPr>
              <w:t xml:space="preserve"> în diametru, mai palid în centru</w:t>
            </w:r>
          </w:p>
        </w:tc>
        <w:tc>
          <w:tcPr>
            <w:tcW w:w="5855" w:type="dxa"/>
          </w:tcPr>
          <w:p w14:paraId="05F20DEF" w14:textId="77777777" w:rsidR="00500758" w:rsidRPr="00067605" w:rsidRDefault="00500758" w:rsidP="00DF7C37">
            <w:pPr>
              <w:jc w:val="center"/>
              <w:rPr>
                <w:sz w:val="20"/>
                <w:szCs w:val="20"/>
                <w:lang w:val="ro-MD"/>
              </w:rPr>
            </w:pPr>
            <w:r w:rsidRPr="00067605">
              <w:rPr>
                <w:sz w:val="20"/>
                <w:szCs w:val="20"/>
                <w:lang w:val="ro-MD"/>
              </w:rPr>
              <w:t xml:space="preserve">La persoanele sănătoase și anemia </w:t>
            </w:r>
            <w:proofErr w:type="spellStart"/>
            <w:r w:rsidRPr="00067605">
              <w:rPr>
                <w:sz w:val="20"/>
                <w:szCs w:val="20"/>
                <w:lang w:val="ro-MD"/>
              </w:rPr>
              <w:t>normocromică</w:t>
            </w:r>
            <w:proofErr w:type="spellEnd"/>
          </w:p>
        </w:tc>
      </w:tr>
      <w:tr w:rsidR="00500758" w:rsidRPr="007D0B34" w14:paraId="10041481" w14:textId="77777777" w:rsidTr="004D3FB3">
        <w:tc>
          <w:tcPr>
            <w:tcW w:w="2088" w:type="dxa"/>
          </w:tcPr>
          <w:p w14:paraId="40D5E611" w14:textId="77777777" w:rsidR="00500758" w:rsidRPr="00067605" w:rsidRDefault="00500758" w:rsidP="00DF7C37">
            <w:pPr>
              <w:jc w:val="center"/>
              <w:rPr>
                <w:b/>
                <w:lang w:val="ro-MD"/>
              </w:rPr>
            </w:pPr>
            <w:proofErr w:type="spellStart"/>
            <w:r w:rsidRPr="00067605">
              <w:rPr>
                <w:b/>
                <w:lang w:val="ro-MD"/>
              </w:rPr>
              <w:t>Policromatofil</w:t>
            </w:r>
            <w:proofErr w:type="spellEnd"/>
          </w:p>
        </w:tc>
        <w:tc>
          <w:tcPr>
            <w:tcW w:w="2515" w:type="dxa"/>
          </w:tcPr>
          <w:p w14:paraId="68E7FA88" w14:textId="77777777" w:rsidR="00500758" w:rsidRPr="00067605" w:rsidRDefault="00500758" w:rsidP="0040766E">
            <w:pPr>
              <w:jc w:val="center"/>
              <w:rPr>
                <w:sz w:val="20"/>
                <w:szCs w:val="20"/>
                <w:lang w:val="ro-MD"/>
              </w:rPr>
            </w:pPr>
            <w:r w:rsidRPr="00067605">
              <w:rPr>
                <w:sz w:val="20"/>
                <w:szCs w:val="20"/>
                <w:lang w:val="ro-MD"/>
              </w:rPr>
              <w:t>Celulă mare gri-violet Lipsește zona palidă centrală</w:t>
            </w:r>
          </w:p>
        </w:tc>
        <w:tc>
          <w:tcPr>
            <w:tcW w:w="5855" w:type="dxa"/>
          </w:tcPr>
          <w:p w14:paraId="268323E0" w14:textId="77777777" w:rsidR="00500758" w:rsidRPr="00067605" w:rsidRDefault="00500758" w:rsidP="00175169">
            <w:pPr>
              <w:jc w:val="center"/>
              <w:rPr>
                <w:sz w:val="20"/>
                <w:szCs w:val="20"/>
                <w:lang w:val="ro-MD"/>
              </w:rPr>
            </w:pPr>
            <w:r w:rsidRPr="00067605">
              <w:rPr>
                <w:sz w:val="20"/>
                <w:szCs w:val="20"/>
                <w:lang w:val="ro-MD"/>
              </w:rPr>
              <w:t xml:space="preserve">La indivizii sănătoși acestea sunt prezente în sânge, dar nu depășesc 1% din numărul total de globule roșii; creșterea numărului relevă reacția măduvei osoase la anemie. </w:t>
            </w:r>
            <w:proofErr w:type="spellStart"/>
            <w:r w:rsidRPr="00067605">
              <w:rPr>
                <w:sz w:val="20"/>
                <w:szCs w:val="20"/>
                <w:lang w:val="ro-MD"/>
              </w:rPr>
              <w:t>Policromatofilia</w:t>
            </w:r>
            <w:proofErr w:type="spellEnd"/>
            <w:r w:rsidRPr="00067605">
              <w:rPr>
                <w:sz w:val="20"/>
                <w:szCs w:val="20"/>
                <w:lang w:val="ro-MD"/>
              </w:rPr>
              <w:t xml:space="preserve"> se explică prin prezența în citoplasmă a multor ribozomi, care sintetizează hemoglobina.</w:t>
            </w:r>
          </w:p>
        </w:tc>
      </w:tr>
      <w:tr w:rsidR="00500758" w:rsidRPr="007D0B34" w14:paraId="2ADE6A13" w14:textId="77777777" w:rsidTr="004D3FB3">
        <w:tc>
          <w:tcPr>
            <w:tcW w:w="2088" w:type="dxa"/>
          </w:tcPr>
          <w:p w14:paraId="07936153" w14:textId="77777777" w:rsidR="00500758" w:rsidRPr="00067605" w:rsidRDefault="00500758" w:rsidP="00DF7C37">
            <w:pPr>
              <w:jc w:val="center"/>
              <w:rPr>
                <w:b/>
                <w:lang w:val="ro-MD"/>
              </w:rPr>
            </w:pPr>
            <w:r w:rsidRPr="00067605">
              <w:rPr>
                <w:b/>
                <w:lang w:val="ro-MD"/>
              </w:rPr>
              <w:t>Reticulocit</w:t>
            </w:r>
          </w:p>
        </w:tc>
        <w:tc>
          <w:tcPr>
            <w:tcW w:w="2515" w:type="dxa"/>
          </w:tcPr>
          <w:p w14:paraId="3C095311" w14:textId="77777777" w:rsidR="00500758" w:rsidRPr="00067605" w:rsidRDefault="00500758" w:rsidP="00DF7C37">
            <w:pPr>
              <w:jc w:val="center"/>
              <w:rPr>
                <w:sz w:val="28"/>
                <w:szCs w:val="28"/>
                <w:lang w:val="ro-MD"/>
              </w:rPr>
            </w:pPr>
          </w:p>
        </w:tc>
        <w:tc>
          <w:tcPr>
            <w:tcW w:w="5855" w:type="dxa"/>
          </w:tcPr>
          <w:p w14:paraId="4CC48991" w14:textId="77777777" w:rsidR="00500758" w:rsidRPr="00067605" w:rsidRDefault="00500758" w:rsidP="00DF7C37">
            <w:pPr>
              <w:jc w:val="center"/>
              <w:rPr>
                <w:sz w:val="20"/>
                <w:szCs w:val="20"/>
                <w:lang w:val="ro-MD"/>
              </w:rPr>
            </w:pPr>
            <w:r w:rsidRPr="00067605">
              <w:rPr>
                <w:sz w:val="20"/>
                <w:szCs w:val="20"/>
                <w:lang w:val="ro-MD"/>
              </w:rPr>
              <w:t xml:space="preserve">La indivizii sănătoși, intervalele normale sunt între 0,5-1,5%; creșterea numărului de reticulocite arată reacția măduvei osoase la anemie </w:t>
            </w:r>
          </w:p>
        </w:tc>
      </w:tr>
      <w:tr w:rsidR="00500758" w:rsidRPr="007D0B34" w14:paraId="36C4B35A" w14:textId="77777777" w:rsidTr="004D3FB3">
        <w:tc>
          <w:tcPr>
            <w:tcW w:w="10458" w:type="dxa"/>
            <w:gridSpan w:val="3"/>
          </w:tcPr>
          <w:p w14:paraId="3198320C" w14:textId="77777777" w:rsidR="00500758" w:rsidRPr="00067605" w:rsidRDefault="00500758" w:rsidP="00DF7C37">
            <w:pPr>
              <w:jc w:val="center"/>
              <w:rPr>
                <w:b/>
                <w:i/>
                <w:lang w:val="ro-MD"/>
              </w:rPr>
            </w:pPr>
            <w:r w:rsidRPr="00067605">
              <w:rPr>
                <w:b/>
                <w:i/>
                <w:lang w:val="ro-MD"/>
              </w:rPr>
              <w:t>Forma și dimensiunea patologică a globulelor roșii</w:t>
            </w:r>
          </w:p>
        </w:tc>
      </w:tr>
      <w:tr w:rsidR="00500758" w:rsidRPr="007D0B34" w14:paraId="76C2E845" w14:textId="77777777" w:rsidTr="004D3FB3">
        <w:tc>
          <w:tcPr>
            <w:tcW w:w="2088" w:type="dxa"/>
          </w:tcPr>
          <w:p w14:paraId="332157FE" w14:textId="77777777" w:rsidR="00500758" w:rsidRPr="00067605" w:rsidRDefault="00500758" w:rsidP="00DF7C37">
            <w:pPr>
              <w:jc w:val="center"/>
              <w:rPr>
                <w:b/>
                <w:lang w:val="ro-MD"/>
              </w:rPr>
            </w:pPr>
            <w:r w:rsidRPr="00067605">
              <w:rPr>
                <w:b/>
                <w:lang w:val="ro-MD"/>
              </w:rPr>
              <w:t>Macrocit</w:t>
            </w:r>
          </w:p>
        </w:tc>
        <w:tc>
          <w:tcPr>
            <w:tcW w:w="2515" w:type="dxa"/>
          </w:tcPr>
          <w:p w14:paraId="21396C04" w14:textId="77777777" w:rsidR="00500758" w:rsidRPr="00067605" w:rsidRDefault="00500758" w:rsidP="00DF7C37">
            <w:pPr>
              <w:jc w:val="center"/>
              <w:rPr>
                <w:sz w:val="20"/>
                <w:szCs w:val="20"/>
                <w:lang w:val="ro-MD"/>
              </w:rPr>
            </w:pPr>
            <w:r w:rsidRPr="00067605">
              <w:rPr>
                <w:sz w:val="20"/>
                <w:szCs w:val="20"/>
                <w:lang w:val="ro-MD"/>
              </w:rPr>
              <w:t>Celulă ovală mare fără centru palid</w:t>
            </w:r>
          </w:p>
        </w:tc>
        <w:tc>
          <w:tcPr>
            <w:tcW w:w="5855" w:type="dxa"/>
          </w:tcPr>
          <w:p w14:paraId="32F18688" w14:textId="77777777" w:rsidR="00500758" w:rsidRPr="00067605" w:rsidRDefault="00500758" w:rsidP="00DF7C37">
            <w:pPr>
              <w:jc w:val="center"/>
              <w:rPr>
                <w:sz w:val="20"/>
                <w:szCs w:val="20"/>
                <w:lang w:val="ro-MD"/>
              </w:rPr>
            </w:pPr>
            <w:r w:rsidRPr="00067605">
              <w:rPr>
                <w:sz w:val="20"/>
                <w:szCs w:val="20"/>
                <w:lang w:val="ro-MD"/>
              </w:rPr>
              <w:t xml:space="preserve">Se găsește în frotiul de sânge periferic la pacienții cu anemie </w:t>
            </w:r>
            <w:proofErr w:type="spellStart"/>
            <w:r w:rsidRPr="00067605">
              <w:rPr>
                <w:sz w:val="20"/>
                <w:szCs w:val="20"/>
                <w:lang w:val="ro-MD"/>
              </w:rPr>
              <w:t>megaloblastică</w:t>
            </w:r>
            <w:proofErr w:type="spellEnd"/>
            <w:r w:rsidRPr="00067605">
              <w:rPr>
                <w:sz w:val="20"/>
                <w:szCs w:val="20"/>
                <w:lang w:val="ro-MD"/>
              </w:rPr>
              <w:t xml:space="preserve"> și alte multe stări patologice</w:t>
            </w:r>
          </w:p>
        </w:tc>
      </w:tr>
      <w:tr w:rsidR="00500758" w:rsidRPr="007D0B34" w14:paraId="48C88E3A" w14:textId="77777777" w:rsidTr="004D3FB3">
        <w:tc>
          <w:tcPr>
            <w:tcW w:w="2088" w:type="dxa"/>
          </w:tcPr>
          <w:p w14:paraId="2E55893E" w14:textId="77777777" w:rsidR="00500758" w:rsidRPr="00067605" w:rsidRDefault="00500758" w:rsidP="00DF7C37">
            <w:pPr>
              <w:jc w:val="center"/>
              <w:rPr>
                <w:b/>
                <w:lang w:val="ro-MD"/>
              </w:rPr>
            </w:pPr>
            <w:r w:rsidRPr="00067605">
              <w:rPr>
                <w:b/>
                <w:lang w:val="ro-MD"/>
              </w:rPr>
              <w:t>Microcit</w:t>
            </w:r>
          </w:p>
        </w:tc>
        <w:tc>
          <w:tcPr>
            <w:tcW w:w="2515" w:type="dxa"/>
          </w:tcPr>
          <w:p w14:paraId="227ED1D6" w14:textId="77777777" w:rsidR="00500758" w:rsidRPr="00067605" w:rsidRDefault="00500758" w:rsidP="00EC3B7F">
            <w:pPr>
              <w:jc w:val="center"/>
              <w:rPr>
                <w:sz w:val="20"/>
                <w:szCs w:val="20"/>
                <w:lang w:val="ro-MD"/>
              </w:rPr>
            </w:pPr>
            <w:r w:rsidRPr="00067605">
              <w:rPr>
                <w:sz w:val="20"/>
                <w:szCs w:val="20"/>
                <w:lang w:val="ro-MD"/>
              </w:rPr>
              <w:t>Globule roșii mici. Zona centrală palidă crescută</w:t>
            </w:r>
          </w:p>
        </w:tc>
        <w:tc>
          <w:tcPr>
            <w:tcW w:w="5855" w:type="dxa"/>
          </w:tcPr>
          <w:p w14:paraId="7644CF10" w14:textId="77777777" w:rsidR="00500758" w:rsidRPr="00067605" w:rsidRDefault="00500758" w:rsidP="00DF7C37">
            <w:pPr>
              <w:jc w:val="center"/>
              <w:rPr>
                <w:sz w:val="20"/>
                <w:szCs w:val="20"/>
                <w:lang w:val="ro-MD"/>
              </w:rPr>
            </w:pPr>
            <w:r w:rsidRPr="00067605">
              <w:rPr>
                <w:sz w:val="20"/>
                <w:szCs w:val="20"/>
                <w:lang w:val="ro-MD"/>
              </w:rPr>
              <w:t xml:space="preserve">Se găsește în anemia </w:t>
            </w:r>
            <w:proofErr w:type="spellStart"/>
            <w:r w:rsidRPr="00067605">
              <w:rPr>
                <w:sz w:val="20"/>
                <w:szCs w:val="20"/>
                <w:lang w:val="ro-MD"/>
              </w:rPr>
              <w:t>feriprivă</w:t>
            </w:r>
            <w:proofErr w:type="spellEnd"/>
            <w:r w:rsidRPr="00067605">
              <w:rPr>
                <w:sz w:val="20"/>
                <w:szCs w:val="20"/>
                <w:lang w:val="ro-MD"/>
              </w:rPr>
              <w:t xml:space="preserve"> și talasemie</w:t>
            </w:r>
          </w:p>
        </w:tc>
      </w:tr>
      <w:tr w:rsidR="00500758" w:rsidRPr="007D0B34" w14:paraId="0CFD0209" w14:textId="77777777" w:rsidTr="004D3FB3">
        <w:tc>
          <w:tcPr>
            <w:tcW w:w="2088" w:type="dxa"/>
          </w:tcPr>
          <w:p w14:paraId="510512D2" w14:textId="77777777" w:rsidR="00500758" w:rsidRPr="00067605" w:rsidRDefault="00500758" w:rsidP="00DF7C37">
            <w:pPr>
              <w:jc w:val="center"/>
              <w:rPr>
                <w:b/>
                <w:lang w:val="ro-MD"/>
              </w:rPr>
            </w:pPr>
            <w:proofErr w:type="spellStart"/>
            <w:r w:rsidRPr="00067605">
              <w:rPr>
                <w:b/>
                <w:lang w:val="ro-MD"/>
              </w:rPr>
              <w:t>Sferocit</w:t>
            </w:r>
            <w:proofErr w:type="spellEnd"/>
          </w:p>
        </w:tc>
        <w:tc>
          <w:tcPr>
            <w:tcW w:w="2515" w:type="dxa"/>
          </w:tcPr>
          <w:p w14:paraId="4AAFF4A1" w14:textId="31A46399" w:rsidR="00500758" w:rsidRPr="00067605" w:rsidRDefault="00500758" w:rsidP="007F136D">
            <w:pPr>
              <w:jc w:val="center"/>
              <w:rPr>
                <w:sz w:val="20"/>
                <w:szCs w:val="20"/>
                <w:lang w:val="ro-MD"/>
              </w:rPr>
            </w:pPr>
            <w:r w:rsidRPr="00067605">
              <w:rPr>
                <w:sz w:val="20"/>
                <w:szCs w:val="20"/>
                <w:lang w:val="ro-MD"/>
              </w:rPr>
              <w:t>Pot fi micro-</w:t>
            </w:r>
            <w:proofErr w:type="spellStart"/>
            <w:r w:rsidRPr="00067605">
              <w:rPr>
                <w:sz w:val="20"/>
                <w:szCs w:val="20"/>
                <w:lang w:val="ro-MD"/>
              </w:rPr>
              <w:t>normo</w:t>
            </w:r>
            <w:proofErr w:type="spellEnd"/>
            <w:r w:rsidRPr="00067605">
              <w:rPr>
                <w:sz w:val="20"/>
                <w:szCs w:val="20"/>
                <w:lang w:val="ro-MD"/>
              </w:rPr>
              <w:t xml:space="preserve">- și </w:t>
            </w:r>
            <w:proofErr w:type="spellStart"/>
            <w:r w:rsidRPr="00067605">
              <w:rPr>
                <w:sz w:val="20"/>
                <w:szCs w:val="20"/>
                <w:lang w:val="ro-MD"/>
              </w:rPr>
              <w:t>macros</w:t>
            </w:r>
            <w:r w:rsidR="00154217" w:rsidRPr="00067605">
              <w:rPr>
                <w:sz w:val="20"/>
                <w:szCs w:val="20"/>
                <w:lang w:val="ro-MD"/>
              </w:rPr>
              <w:t>f</w:t>
            </w:r>
            <w:r w:rsidRPr="00067605">
              <w:rPr>
                <w:sz w:val="20"/>
                <w:szCs w:val="20"/>
                <w:lang w:val="ro-MD"/>
              </w:rPr>
              <w:t>erocite</w:t>
            </w:r>
            <w:proofErr w:type="spellEnd"/>
            <w:r w:rsidRPr="00067605">
              <w:rPr>
                <w:sz w:val="20"/>
                <w:szCs w:val="20"/>
                <w:lang w:val="ro-MD"/>
              </w:rPr>
              <w:t xml:space="preserve">. Lipsește zona palidă centrală.  </w:t>
            </w:r>
          </w:p>
        </w:tc>
        <w:tc>
          <w:tcPr>
            <w:tcW w:w="5855" w:type="dxa"/>
          </w:tcPr>
          <w:p w14:paraId="5B48A55F" w14:textId="77777777" w:rsidR="00500758" w:rsidRPr="00067605" w:rsidRDefault="00500758" w:rsidP="007F136D">
            <w:pPr>
              <w:jc w:val="center"/>
              <w:rPr>
                <w:sz w:val="20"/>
                <w:szCs w:val="20"/>
                <w:lang w:val="ro-MD"/>
              </w:rPr>
            </w:pPr>
            <w:r w:rsidRPr="00067605">
              <w:rPr>
                <w:sz w:val="20"/>
                <w:szCs w:val="20"/>
                <w:lang w:val="ro-MD"/>
              </w:rPr>
              <w:t xml:space="preserve">Se găsește în </w:t>
            </w:r>
            <w:proofErr w:type="spellStart"/>
            <w:r w:rsidRPr="00067605">
              <w:rPr>
                <w:sz w:val="20"/>
                <w:szCs w:val="20"/>
                <w:lang w:val="ro-MD"/>
              </w:rPr>
              <w:t>sferocitoza</w:t>
            </w:r>
            <w:proofErr w:type="spellEnd"/>
            <w:r w:rsidRPr="00067605">
              <w:rPr>
                <w:sz w:val="20"/>
                <w:szCs w:val="20"/>
                <w:lang w:val="ro-MD"/>
              </w:rPr>
              <w:t xml:space="preserve"> ereditară și în toate tipurile de anemii hemolitice, în care membrana </w:t>
            </w:r>
            <w:proofErr w:type="spellStart"/>
            <w:r w:rsidRPr="00067605">
              <w:rPr>
                <w:sz w:val="20"/>
                <w:szCs w:val="20"/>
                <w:lang w:val="ro-MD"/>
              </w:rPr>
              <w:t>eritrocitară</w:t>
            </w:r>
            <w:proofErr w:type="spellEnd"/>
            <w:r w:rsidRPr="00067605">
              <w:rPr>
                <w:sz w:val="20"/>
                <w:szCs w:val="20"/>
                <w:lang w:val="ro-MD"/>
              </w:rPr>
              <w:t xml:space="preserve"> este îndepărtată parțial în splină.</w:t>
            </w:r>
          </w:p>
        </w:tc>
      </w:tr>
      <w:tr w:rsidR="00500758" w:rsidRPr="007D0B34" w14:paraId="79D42CD6" w14:textId="77777777" w:rsidTr="004D3FB3">
        <w:tc>
          <w:tcPr>
            <w:tcW w:w="2088" w:type="dxa"/>
          </w:tcPr>
          <w:p w14:paraId="6143C28C" w14:textId="77777777" w:rsidR="00500758" w:rsidRPr="00067605" w:rsidRDefault="00500758" w:rsidP="00DF7C37">
            <w:pPr>
              <w:jc w:val="center"/>
              <w:rPr>
                <w:b/>
                <w:lang w:val="ro-MD"/>
              </w:rPr>
            </w:pPr>
            <w:proofErr w:type="spellStart"/>
            <w:r w:rsidRPr="00067605">
              <w:rPr>
                <w:b/>
                <w:lang w:val="ro-MD"/>
              </w:rPr>
              <w:t>Echinocit</w:t>
            </w:r>
            <w:proofErr w:type="spellEnd"/>
          </w:p>
          <w:p w14:paraId="7F8B664C" w14:textId="77777777" w:rsidR="00500758" w:rsidRPr="00067605" w:rsidRDefault="00500758" w:rsidP="00DF7C37">
            <w:pPr>
              <w:jc w:val="center"/>
              <w:rPr>
                <w:b/>
                <w:lang w:val="ro-MD"/>
              </w:rPr>
            </w:pPr>
          </w:p>
        </w:tc>
        <w:tc>
          <w:tcPr>
            <w:tcW w:w="2515" w:type="dxa"/>
          </w:tcPr>
          <w:p w14:paraId="21E071F7" w14:textId="77777777" w:rsidR="00500758" w:rsidRPr="00067605" w:rsidRDefault="00500758" w:rsidP="00EC3B7F">
            <w:pPr>
              <w:jc w:val="center"/>
              <w:rPr>
                <w:sz w:val="20"/>
                <w:szCs w:val="20"/>
                <w:lang w:val="ro-MD"/>
              </w:rPr>
            </w:pPr>
            <w:r w:rsidRPr="00067605">
              <w:rPr>
                <w:sz w:val="20"/>
                <w:szCs w:val="20"/>
                <w:lang w:val="ro-MD"/>
              </w:rPr>
              <w:t>Celulele roșii din sânge care imită un arici, celula dinților - spini distribuiți uniform pe suprafața celulei</w:t>
            </w:r>
          </w:p>
        </w:tc>
        <w:tc>
          <w:tcPr>
            <w:tcW w:w="5855" w:type="dxa"/>
          </w:tcPr>
          <w:p w14:paraId="3A80CA0D" w14:textId="77777777" w:rsidR="00500758" w:rsidRPr="00067605" w:rsidRDefault="00500758" w:rsidP="00DF7C37">
            <w:pPr>
              <w:jc w:val="center"/>
              <w:rPr>
                <w:sz w:val="20"/>
                <w:szCs w:val="20"/>
                <w:lang w:val="ro-MD"/>
              </w:rPr>
            </w:pPr>
            <w:r w:rsidRPr="00067605">
              <w:rPr>
                <w:sz w:val="20"/>
                <w:szCs w:val="20"/>
                <w:lang w:val="ro-MD"/>
              </w:rPr>
              <w:t xml:space="preserve">Găsit în uremie, insuficiență de </w:t>
            </w:r>
            <w:proofErr w:type="spellStart"/>
            <w:r w:rsidRPr="00067605">
              <w:rPr>
                <w:sz w:val="20"/>
                <w:szCs w:val="20"/>
                <w:lang w:val="ro-MD"/>
              </w:rPr>
              <w:t>piruvatkinază</w:t>
            </w:r>
            <w:proofErr w:type="spellEnd"/>
            <w:r w:rsidRPr="00067605">
              <w:rPr>
                <w:sz w:val="20"/>
                <w:szCs w:val="20"/>
                <w:lang w:val="ro-MD"/>
              </w:rPr>
              <w:t xml:space="preserve">, transfuzie de sânge cu sânge vechi, cancer gastric, ulcer </w:t>
            </w:r>
            <w:proofErr w:type="spellStart"/>
            <w:r w:rsidRPr="00067605">
              <w:rPr>
                <w:sz w:val="20"/>
                <w:szCs w:val="20"/>
                <w:lang w:val="ro-MD"/>
              </w:rPr>
              <w:t>peptic</w:t>
            </w:r>
            <w:proofErr w:type="spellEnd"/>
            <w:r w:rsidRPr="00067605">
              <w:rPr>
                <w:sz w:val="20"/>
                <w:szCs w:val="20"/>
                <w:lang w:val="ro-MD"/>
              </w:rPr>
              <w:t xml:space="preserve"> complicat cu hemoragie, </w:t>
            </w:r>
            <w:proofErr w:type="spellStart"/>
            <w:r w:rsidRPr="00067605">
              <w:rPr>
                <w:sz w:val="20"/>
                <w:szCs w:val="20"/>
                <w:lang w:val="ro-MD"/>
              </w:rPr>
              <w:t>hipofosfatemie</w:t>
            </w:r>
            <w:proofErr w:type="spellEnd"/>
            <w:r w:rsidRPr="00067605">
              <w:rPr>
                <w:sz w:val="20"/>
                <w:szCs w:val="20"/>
                <w:lang w:val="ro-MD"/>
              </w:rPr>
              <w:t xml:space="preserve">, </w:t>
            </w:r>
            <w:proofErr w:type="spellStart"/>
            <w:r w:rsidRPr="00067605">
              <w:rPr>
                <w:sz w:val="20"/>
                <w:szCs w:val="20"/>
                <w:lang w:val="ro-MD"/>
              </w:rPr>
              <w:t>hipomagnezemie</w:t>
            </w:r>
            <w:proofErr w:type="spellEnd"/>
          </w:p>
        </w:tc>
      </w:tr>
      <w:tr w:rsidR="00500758" w:rsidRPr="007D0B34" w14:paraId="30F91DAC" w14:textId="77777777" w:rsidTr="004D3FB3">
        <w:tc>
          <w:tcPr>
            <w:tcW w:w="2088" w:type="dxa"/>
          </w:tcPr>
          <w:p w14:paraId="5BC8FEF5" w14:textId="77777777" w:rsidR="00500758" w:rsidRPr="00067605" w:rsidRDefault="00500758" w:rsidP="00DF7C37">
            <w:pPr>
              <w:jc w:val="center"/>
              <w:rPr>
                <w:b/>
                <w:lang w:val="ro-MD"/>
              </w:rPr>
            </w:pPr>
            <w:proofErr w:type="spellStart"/>
            <w:r w:rsidRPr="00067605">
              <w:rPr>
                <w:b/>
                <w:lang w:val="ro-MD"/>
              </w:rPr>
              <w:t>Acantocit</w:t>
            </w:r>
            <w:proofErr w:type="spellEnd"/>
          </w:p>
        </w:tc>
        <w:tc>
          <w:tcPr>
            <w:tcW w:w="2515" w:type="dxa"/>
          </w:tcPr>
          <w:p w14:paraId="48E9E887" w14:textId="77777777" w:rsidR="00500758" w:rsidRPr="00067605" w:rsidRDefault="00500758" w:rsidP="00835DD0">
            <w:pPr>
              <w:jc w:val="center"/>
              <w:rPr>
                <w:sz w:val="20"/>
                <w:szCs w:val="20"/>
                <w:lang w:val="ro-MD"/>
              </w:rPr>
            </w:pPr>
            <w:r w:rsidRPr="00067605">
              <w:rPr>
                <w:sz w:val="20"/>
                <w:szCs w:val="20"/>
                <w:lang w:val="ro-MD"/>
              </w:rPr>
              <w:t>Celulă în formă de frunză</w:t>
            </w:r>
          </w:p>
          <w:p w14:paraId="508A4F9E" w14:textId="77777777" w:rsidR="00500758" w:rsidRPr="00067605" w:rsidRDefault="00500758" w:rsidP="004C3A96">
            <w:pPr>
              <w:jc w:val="center"/>
              <w:rPr>
                <w:sz w:val="20"/>
                <w:szCs w:val="20"/>
                <w:lang w:val="ro-MD"/>
              </w:rPr>
            </w:pPr>
            <w:r w:rsidRPr="00067605">
              <w:rPr>
                <w:sz w:val="20"/>
                <w:szCs w:val="20"/>
                <w:lang w:val="ro-MD"/>
              </w:rPr>
              <w:t>Expansiuni de diferite forme și dimensiuni în afara suprafeței eritrocitelor</w:t>
            </w:r>
          </w:p>
        </w:tc>
        <w:tc>
          <w:tcPr>
            <w:tcW w:w="5855" w:type="dxa"/>
          </w:tcPr>
          <w:p w14:paraId="651D52AA" w14:textId="77777777" w:rsidR="00500758" w:rsidRPr="00067605" w:rsidRDefault="00CA7024" w:rsidP="00835DD0">
            <w:pPr>
              <w:jc w:val="center"/>
              <w:rPr>
                <w:sz w:val="20"/>
                <w:szCs w:val="20"/>
                <w:lang w:val="ro-MD"/>
              </w:rPr>
            </w:pPr>
            <w:r w:rsidRPr="00067605">
              <w:rPr>
                <w:sz w:val="20"/>
                <w:szCs w:val="20"/>
                <w:lang w:val="ro-MD"/>
              </w:rPr>
              <w:t>Leziuni</w:t>
            </w:r>
            <w:r w:rsidR="00500758" w:rsidRPr="00067605">
              <w:rPr>
                <w:sz w:val="20"/>
                <w:szCs w:val="20"/>
                <w:lang w:val="ro-MD"/>
              </w:rPr>
              <w:t xml:space="preserve"> hepatice alcoolice</w:t>
            </w:r>
            <w:r w:rsidRPr="00067605">
              <w:rPr>
                <w:sz w:val="20"/>
                <w:szCs w:val="20"/>
                <w:lang w:val="ro-MD"/>
              </w:rPr>
              <w:t xml:space="preserve">, după </w:t>
            </w:r>
            <w:proofErr w:type="spellStart"/>
            <w:r w:rsidRPr="00067605">
              <w:rPr>
                <w:sz w:val="20"/>
                <w:szCs w:val="20"/>
                <w:lang w:val="ro-MD"/>
              </w:rPr>
              <w:t>splenectomie</w:t>
            </w:r>
            <w:proofErr w:type="spellEnd"/>
            <w:r w:rsidRPr="00067605">
              <w:rPr>
                <w:sz w:val="20"/>
                <w:szCs w:val="20"/>
                <w:lang w:val="ro-MD"/>
              </w:rPr>
              <w:t xml:space="preserve">, </w:t>
            </w:r>
            <w:proofErr w:type="spellStart"/>
            <w:r w:rsidRPr="00067605">
              <w:rPr>
                <w:sz w:val="20"/>
                <w:szCs w:val="20"/>
                <w:lang w:val="ro-MD"/>
              </w:rPr>
              <w:t>abetalipoproteinemie</w:t>
            </w:r>
            <w:proofErr w:type="spellEnd"/>
            <w:r w:rsidR="00500758" w:rsidRPr="00067605">
              <w:rPr>
                <w:sz w:val="20"/>
                <w:szCs w:val="20"/>
                <w:lang w:val="ro-MD"/>
              </w:rPr>
              <w:t>, tulburări de absorbție</w:t>
            </w:r>
          </w:p>
        </w:tc>
      </w:tr>
      <w:tr w:rsidR="00500758" w:rsidRPr="007D0B34" w14:paraId="23C4FC58" w14:textId="77777777" w:rsidTr="004D3FB3">
        <w:tc>
          <w:tcPr>
            <w:tcW w:w="2088" w:type="dxa"/>
          </w:tcPr>
          <w:p w14:paraId="5FF4281F" w14:textId="54284C42" w:rsidR="00500758" w:rsidRPr="00067605" w:rsidRDefault="00154217" w:rsidP="00DF7C37">
            <w:pPr>
              <w:jc w:val="center"/>
              <w:rPr>
                <w:b/>
                <w:lang w:val="ro-MD"/>
              </w:rPr>
            </w:pPr>
            <w:r w:rsidRPr="00067605">
              <w:rPr>
                <w:b/>
                <w:lang w:val="ro-MD"/>
              </w:rPr>
              <w:t>„</w:t>
            </w:r>
            <w:proofErr w:type="spellStart"/>
            <w:r w:rsidRPr="00067605">
              <w:rPr>
                <w:b/>
                <w:lang w:val="ro-MD"/>
              </w:rPr>
              <w:t>Eitricoitul</w:t>
            </w:r>
            <w:proofErr w:type="spellEnd"/>
            <w:r w:rsidRPr="00067605">
              <w:rPr>
                <w:b/>
                <w:lang w:val="ro-MD"/>
              </w:rPr>
              <w:t xml:space="preserve"> mușcat”</w:t>
            </w:r>
          </w:p>
          <w:p w14:paraId="34B428E5" w14:textId="2562A7E7" w:rsidR="00500758" w:rsidRPr="00067605" w:rsidRDefault="00154217" w:rsidP="00DF7C37">
            <w:pPr>
              <w:jc w:val="center"/>
              <w:rPr>
                <w:b/>
                <w:lang w:val="ro-MD"/>
              </w:rPr>
            </w:pPr>
            <w:proofErr w:type="spellStart"/>
            <w:r w:rsidRPr="00067605">
              <w:rPr>
                <w:b/>
                <w:lang w:val="ro-MD"/>
              </w:rPr>
              <w:t>Degmocit</w:t>
            </w:r>
            <w:proofErr w:type="spellEnd"/>
            <w:r w:rsidRPr="00067605">
              <w:rPr>
                <w:b/>
                <w:lang w:val="ro-MD"/>
              </w:rPr>
              <w:t xml:space="preserve">   </w:t>
            </w:r>
          </w:p>
        </w:tc>
        <w:tc>
          <w:tcPr>
            <w:tcW w:w="2515" w:type="dxa"/>
          </w:tcPr>
          <w:p w14:paraId="7E91A7CA" w14:textId="77777777" w:rsidR="00500758" w:rsidRPr="00067605" w:rsidRDefault="00500758" w:rsidP="00DF7C37">
            <w:pPr>
              <w:jc w:val="center"/>
              <w:rPr>
                <w:sz w:val="20"/>
                <w:szCs w:val="20"/>
                <w:lang w:val="ro-MD"/>
              </w:rPr>
            </w:pPr>
            <w:r w:rsidRPr="00067605">
              <w:rPr>
                <w:sz w:val="20"/>
                <w:szCs w:val="20"/>
                <w:lang w:val="ro-MD"/>
              </w:rPr>
              <w:t>Eritrocitele au aspectul unei mușcături</w:t>
            </w:r>
          </w:p>
        </w:tc>
        <w:tc>
          <w:tcPr>
            <w:tcW w:w="5855" w:type="dxa"/>
          </w:tcPr>
          <w:p w14:paraId="34DEDEFA" w14:textId="77777777" w:rsidR="00500758" w:rsidRPr="00067605" w:rsidRDefault="00500758" w:rsidP="004C3A96">
            <w:pPr>
              <w:jc w:val="center"/>
              <w:rPr>
                <w:sz w:val="20"/>
                <w:szCs w:val="20"/>
                <w:lang w:val="ro-MD"/>
              </w:rPr>
            </w:pPr>
            <w:r w:rsidRPr="00067605">
              <w:rPr>
                <w:sz w:val="20"/>
                <w:szCs w:val="20"/>
                <w:lang w:val="ro-MD"/>
              </w:rPr>
              <w:t>Deficitul de 6-fosfatdehidrogenază.</w:t>
            </w:r>
          </w:p>
          <w:p w14:paraId="651CFA8E" w14:textId="77777777" w:rsidR="00500758" w:rsidRPr="00067605" w:rsidRDefault="00500758" w:rsidP="004C3A96">
            <w:pPr>
              <w:jc w:val="center"/>
              <w:rPr>
                <w:sz w:val="20"/>
                <w:szCs w:val="20"/>
                <w:lang w:val="ro-MD"/>
              </w:rPr>
            </w:pPr>
            <w:r w:rsidRPr="00067605">
              <w:rPr>
                <w:sz w:val="20"/>
                <w:szCs w:val="20"/>
                <w:lang w:val="ro-MD"/>
              </w:rPr>
              <w:t xml:space="preserve">Instabilitatea hemoglobinei (aceste celule se formează ca urmare a îndepărtării corpilor </w:t>
            </w:r>
            <w:proofErr w:type="spellStart"/>
            <w:r w:rsidRPr="00067605">
              <w:rPr>
                <w:sz w:val="20"/>
                <w:szCs w:val="20"/>
                <w:lang w:val="ro-MD"/>
              </w:rPr>
              <w:t>Heintz</w:t>
            </w:r>
            <w:proofErr w:type="spellEnd"/>
            <w:r w:rsidRPr="00067605">
              <w:rPr>
                <w:sz w:val="20"/>
                <w:szCs w:val="20"/>
                <w:lang w:val="ro-MD"/>
              </w:rPr>
              <w:t xml:space="preserve"> din splină cu o pierdere parțială a membranei).</w:t>
            </w:r>
          </w:p>
        </w:tc>
      </w:tr>
      <w:tr w:rsidR="00500758" w:rsidRPr="007D0B34" w14:paraId="02F4029A" w14:textId="77777777" w:rsidTr="004D3FB3">
        <w:tc>
          <w:tcPr>
            <w:tcW w:w="2088" w:type="dxa"/>
          </w:tcPr>
          <w:p w14:paraId="57117EE1" w14:textId="77777777" w:rsidR="00500758" w:rsidRPr="00067605" w:rsidRDefault="00500758" w:rsidP="00DF7C37">
            <w:pPr>
              <w:jc w:val="center"/>
              <w:rPr>
                <w:b/>
                <w:lang w:val="ro-MD"/>
              </w:rPr>
            </w:pPr>
            <w:proofErr w:type="spellStart"/>
            <w:r w:rsidRPr="00067605">
              <w:rPr>
                <w:b/>
                <w:lang w:val="ro-MD"/>
              </w:rPr>
              <w:t>Poikilocit</w:t>
            </w:r>
            <w:proofErr w:type="spellEnd"/>
          </w:p>
        </w:tc>
        <w:tc>
          <w:tcPr>
            <w:tcW w:w="2515" w:type="dxa"/>
          </w:tcPr>
          <w:p w14:paraId="553D5F72" w14:textId="77777777" w:rsidR="00500758" w:rsidRPr="00067605" w:rsidRDefault="00500758" w:rsidP="004C3A96">
            <w:pPr>
              <w:jc w:val="center"/>
              <w:rPr>
                <w:sz w:val="20"/>
                <w:szCs w:val="20"/>
                <w:lang w:val="ro-MD"/>
              </w:rPr>
            </w:pPr>
            <w:r w:rsidRPr="00067605">
              <w:rPr>
                <w:sz w:val="20"/>
                <w:szCs w:val="20"/>
                <w:lang w:val="ro-MD"/>
              </w:rPr>
              <w:t>Eritrocite de diferite forme.</w:t>
            </w:r>
          </w:p>
        </w:tc>
        <w:tc>
          <w:tcPr>
            <w:tcW w:w="5855" w:type="dxa"/>
          </w:tcPr>
          <w:p w14:paraId="2E836CDC" w14:textId="77777777" w:rsidR="00500758" w:rsidRPr="00067605" w:rsidRDefault="00500758" w:rsidP="00DF7C37">
            <w:pPr>
              <w:jc w:val="center"/>
              <w:rPr>
                <w:sz w:val="20"/>
                <w:szCs w:val="20"/>
                <w:lang w:val="ro-MD"/>
              </w:rPr>
            </w:pPr>
            <w:r w:rsidRPr="00067605">
              <w:rPr>
                <w:sz w:val="20"/>
                <w:szCs w:val="20"/>
                <w:lang w:val="ro-MD"/>
              </w:rPr>
              <w:t xml:space="preserve">Arsuri, </w:t>
            </w:r>
            <w:proofErr w:type="spellStart"/>
            <w:r w:rsidRPr="00067605">
              <w:rPr>
                <w:sz w:val="20"/>
                <w:szCs w:val="20"/>
                <w:lang w:val="ro-MD"/>
              </w:rPr>
              <w:t>poikilocitoză</w:t>
            </w:r>
            <w:proofErr w:type="spellEnd"/>
            <w:r w:rsidRPr="00067605">
              <w:rPr>
                <w:sz w:val="20"/>
                <w:szCs w:val="20"/>
                <w:lang w:val="ro-MD"/>
              </w:rPr>
              <w:t xml:space="preserve"> ereditară, </w:t>
            </w:r>
            <w:proofErr w:type="spellStart"/>
            <w:r w:rsidRPr="00067605">
              <w:rPr>
                <w:sz w:val="20"/>
                <w:szCs w:val="20"/>
                <w:lang w:val="ro-MD"/>
              </w:rPr>
              <w:t>mielofibroză</w:t>
            </w:r>
            <w:proofErr w:type="spellEnd"/>
            <w:r w:rsidRPr="00067605">
              <w:rPr>
                <w:sz w:val="20"/>
                <w:szCs w:val="20"/>
                <w:lang w:val="ro-MD"/>
              </w:rPr>
              <w:t xml:space="preserve">, talasemie, deficit de fier, anemie </w:t>
            </w:r>
            <w:proofErr w:type="spellStart"/>
            <w:r w:rsidRPr="00067605">
              <w:rPr>
                <w:sz w:val="20"/>
                <w:szCs w:val="20"/>
                <w:lang w:val="ro-MD"/>
              </w:rPr>
              <w:t>megaloblastică</w:t>
            </w:r>
            <w:proofErr w:type="spellEnd"/>
            <w:r w:rsidRPr="00067605">
              <w:rPr>
                <w:sz w:val="20"/>
                <w:szCs w:val="20"/>
                <w:lang w:val="ro-MD"/>
              </w:rPr>
              <w:t xml:space="preserve">, </w:t>
            </w:r>
            <w:proofErr w:type="spellStart"/>
            <w:r w:rsidRPr="00067605">
              <w:rPr>
                <w:sz w:val="20"/>
                <w:szCs w:val="20"/>
                <w:lang w:val="ro-MD"/>
              </w:rPr>
              <w:t>mielodisplazie</w:t>
            </w:r>
            <w:proofErr w:type="spellEnd"/>
          </w:p>
        </w:tc>
      </w:tr>
      <w:tr w:rsidR="00500758" w:rsidRPr="00067605" w14:paraId="47771C24" w14:textId="77777777" w:rsidTr="004D3FB3">
        <w:tc>
          <w:tcPr>
            <w:tcW w:w="2088" w:type="dxa"/>
          </w:tcPr>
          <w:p w14:paraId="661476C7" w14:textId="77777777" w:rsidR="00500758" w:rsidRPr="00067605" w:rsidRDefault="00500758" w:rsidP="00DF7C37">
            <w:pPr>
              <w:jc w:val="center"/>
              <w:rPr>
                <w:b/>
                <w:lang w:val="ro-MD"/>
              </w:rPr>
            </w:pPr>
            <w:proofErr w:type="spellStart"/>
            <w:r w:rsidRPr="00067605">
              <w:rPr>
                <w:b/>
                <w:lang w:val="ro-MD"/>
              </w:rPr>
              <w:t>Ovalocit</w:t>
            </w:r>
            <w:proofErr w:type="spellEnd"/>
            <w:r w:rsidRPr="00067605">
              <w:rPr>
                <w:b/>
                <w:lang w:val="ro-MD"/>
              </w:rPr>
              <w:t xml:space="preserve"> sau </w:t>
            </w:r>
            <w:proofErr w:type="spellStart"/>
            <w:r w:rsidRPr="00067605">
              <w:rPr>
                <w:b/>
                <w:lang w:val="ro-MD"/>
              </w:rPr>
              <w:t>eliptocit</w:t>
            </w:r>
            <w:proofErr w:type="spellEnd"/>
          </w:p>
        </w:tc>
        <w:tc>
          <w:tcPr>
            <w:tcW w:w="2515" w:type="dxa"/>
          </w:tcPr>
          <w:p w14:paraId="3A1DB046" w14:textId="77777777" w:rsidR="00500758" w:rsidRPr="00067605" w:rsidRDefault="00500758" w:rsidP="00DF7C37">
            <w:pPr>
              <w:jc w:val="center"/>
              <w:rPr>
                <w:sz w:val="20"/>
                <w:szCs w:val="20"/>
                <w:lang w:val="ro-MD"/>
              </w:rPr>
            </w:pPr>
            <w:r w:rsidRPr="00067605">
              <w:rPr>
                <w:sz w:val="20"/>
                <w:szCs w:val="20"/>
                <w:lang w:val="ro-MD"/>
              </w:rPr>
              <w:t>Eritrocite ovale sau rotunde. Lipsește zona palidă centrală. Forma eritrocitelor este modificată ca urmare a anomaliilor hemoglobinei sau membranei.</w:t>
            </w:r>
          </w:p>
        </w:tc>
        <w:tc>
          <w:tcPr>
            <w:tcW w:w="5855" w:type="dxa"/>
          </w:tcPr>
          <w:p w14:paraId="20004134" w14:textId="77777777" w:rsidR="00CA7024" w:rsidRPr="00067605" w:rsidRDefault="00500758" w:rsidP="00CA7024">
            <w:pPr>
              <w:pStyle w:val="aa"/>
              <w:numPr>
                <w:ilvl w:val="0"/>
                <w:numId w:val="27"/>
              </w:numPr>
              <w:jc w:val="center"/>
              <w:rPr>
                <w:sz w:val="20"/>
                <w:szCs w:val="20"/>
                <w:lang w:val="ro-MD"/>
              </w:rPr>
            </w:pPr>
            <w:proofErr w:type="spellStart"/>
            <w:r w:rsidRPr="00067605">
              <w:rPr>
                <w:sz w:val="20"/>
                <w:szCs w:val="20"/>
                <w:lang w:val="ro-MD"/>
              </w:rPr>
              <w:t>Eliptocitoză</w:t>
            </w:r>
            <w:proofErr w:type="spellEnd"/>
            <w:r w:rsidRPr="00067605">
              <w:rPr>
                <w:sz w:val="20"/>
                <w:szCs w:val="20"/>
                <w:lang w:val="ro-MD"/>
              </w:rPr>
              <w:t xml:space="preserve"> ereditară,</w:t>
            </w:r>
          </w:p>
          <w:p w14:paraId="44D21E37" w14:textId="77777777" w:rsidR="00500758" w:rsidRPr="00067605" w:rsidRDefault="00500758" w:rsidP="00CA7024">
            <w:pPr>
              <w:pStyle w:val="aa"/>
              <w:numPr>
                <w:ilvl w:val="0"/>
                <w:numId w:val="27"/>
              </w:numPr>
              <w:jc w:val="center"/>
              <w:rPr>
                <w:sz w:val="20"/>
                <w:szCs w:val="20"/>
                <w:lang w:val="ro-MD"/>
              </w:rPr>
            </w:pPr>
            <w:r w:rsidRPr="00067605">
              <w:rPr>
                <w:sz w:val="20"/>
                <w:szCs w:val="20"/>
                <w:lang w:val="ro-MD"/>
              </w:rPr>
              <w:t>Talasemia</w:t>
            </w:r>
          </w:p>
          <w:p w14:paraId="4BDDF1E8" w14:textId="77777777" w:rsidR="00500758" w:rsidRPr="00067605" w:rsidRDefault="00500758" w:rsidP="004C3A96">
            <w:pPr>
              <w:pStyle w:val="aa"/>
              <w:numPr>
                <w:ilvl w:val="0"/>
                <w:numId w:val="27"/>
              </w:numPr>
              <w:jc w:val="center"/>
              <w:rPr>
                <w:sz w:val="20"/>
                <w:szCs w:val="20"/>
                <w:lang w:val="ro-MD"/>
              </w:rPr>
            </w:pPr>
            <w:r w:rsidRPr="00067605">
              <w:rPr>
                <w:sz w:val="20"/>
                <w:szCs w:val="20"/>
                <w:lang w:val="ro-MD"/>
              </w:rPr>
              <w:t>Deficitul de fier</w:t>
            </w:r>
          </w:p>
          <w:p w14:paraId="1C962787" w14:textId="77777777" w:rsidR="00500758" w:rsidRPr="00067605" w:rsidRDefault="00500758" w:rsidP="004C3A96">
            <w:pPr>
              <w:pStyle w:val="aa"/>
              <w:numPr>
                <w:ilvl w:val="0"/>
                <w:numId w:val="27"/>
              </w:numPr>
              <w:jc w:val="center"/>
              <w:rPr>
                <w:sz w:val="20"/>
                <w:szCs w:val="20"/>
                <w:lang w:val="ro-MD"/>
              </w:rPr>
            </w:pPr>
            <w:r w:rsidRPr="00067605">
              <w:rPr>
                <w:sz w:val="20"/>
                <w:szCs w:val="20"/>
                <w:lang w:val="ro-MD"/>
              </w:rPr>
              <w:t xml:space="preserve">Anemia </w:t>
            </w:r>
            <w:proofErr w:type="spellStart"/>
            <w:r w:rsidRPr="00067605">
              <w:rPr>
                <w:sz w:val="20"/>
                <w:szCs w:val="20"/>
                <w:lang w:val="ro-MD"/>
              </w:rPr>
              <w:t>megaloblastică</w:t>
            </w:r>
            <w:proofErr w:type="spellEnd"/>
            <w:r w:rsidRPr="00067605">
              <w:rPr>
                <w:sz w:val="20"/>
                <w:szCs w:val="20"/>
                <w:lang w:val="ro-MD"/>
              </w:rPr>
              <w:t xml:space="preserve"> </w:t>
            </w:r>
          </w:p>
        </w:tc>
      </w:tr>
      <w:tr w:rsidR="00500758" w:rsidRPr="007D0B34" w14:paraId="19EFF1F4" w14:textId="77777777" w:rsidTr="004D3FB3">
        <w:trPr>
          <w:trHeight w:val="1432"/>
        </w:trPr>
        <w:tc>
          <w:tcPr>
            <w:tcW w:w="2088" w:type="dxa"/>
          </w:tcPr>
          <w:p w14:paraId="3F7F7076" w14:textId="77777777" w:rsidR="00500758" w:rsidRPr="00067605" w:rsidRDefault="00500758" w:rsidP="00DF7C37">
            <w:pPr>
              <w:jc w:val="center"/>
              <w:rPr>
                <w:b/>
                <w:lang w:val="ro-MD"/>
              </w:rPr>
            </w:pPr>
            <w:proofErr w:type="spellStart"/>
            <w:r w:rsidRPr="00067605">
              <w:rPr>
                <w:b/>
                <w:lang w:val="ro-MD"/>
              </w:rPr>
              <w:t>Stomatocit</w:t>
            </w:r>
            <w:proofErr w:type="spellEnd"/>
          </w:p>
        </w:tc>
        <w:tc>
          <w:tcPr>
            <w:tcW w:w="2515" w:type="dxa"/>
          </w:tcPr>
          <w:p w14:paraId="170A417A" w14:textId="77777777" w:rsidR="00500758" w:rsidRPr="00067605" w:rsidRDefault="00500758" w:rsidP="00DF7C37">
            <w:pPr>
              <w:jc w:val="center"/>
              <w:rPr>
                <w:sz w:val="20"/>
                <w:szCs w:val="20"/>
                <w:lang w:val="ro-MD"/>
              </w:rPr>
            </w:pPr>
            <w:r w:rsidRPr="00067605">
              <w:rPr>
                <w:sz w:val="20"/>
                <w:szCs w:val="20"/>
                <w:lang w:val="ro-MD"/>
              </w:rPr>
              <w:t>Celulă în formă de fantă</w:t>
            </w:r>
          </w:p>
          <w:p w14:paraId="7F7E9A4B" w14:textId="77777777" w:rsidR="00500758" w:rsidRPr="00067605" w:rsidRDefault="00500758" w:rsidP="00DF7C37">
            <w:pPr>
              <w:jc w:val="center"/>
              <w:rPr>
                <w:sz w:val="20"/>
                <w:szCs w:val="20"/>
                <w:lang w:val="ro-MD"/>
              </w:rPr>
            </w:pPr>
          </w:p>
        </w:tc>
        <w:tc>
          <w:tcPr>
            <w:tcW w:w="5855" w:type="dxa"/>
          </w:tcPr>
          <w:p w14:paraId="36F21932" w14:textId="77777777" w:rsidR="00500758" w:rsidRPr="00067605" w:rsidRDefault="00500758" w:rsidP="004C3A96">
            <w:pPr>
              <w:pStyle w:val="aa"/>
              <w:numPr>
                <w:ilvl w:val="0"/>
                <w:numId w:val="27"/>
              </w:numPr>
              <w:jc w:val="center"/>
              <w:rPr>
                <w:sz w:val="20"/>
                <w:szCs w:val="20"/>
                <w:lang w:val="ro-MD"/>
              </w:rPr>
            </w:pPr>
            <w:proofErr w:type="spellStart"/>
            <w:r w:rsidRPr="00067605">
              <w:rPr>
                <w:sz w:val="20"/>
                <w:szCs w:val="20"/>
                <w:lang w:val="ro-MD"/>
              </w:rPr>
              <w:t>sferocitoză</w:t>
            </w:r>
            <w:proofErr w:type="spellEnd"/>
            <w:r w:rsidRPr="00067605">
              <w:rPr>
                <w:sz w:val="20"/>
                <w:szCs w:val="20"/>
                <w:lang w:val="ro-MD"/>
              </w:rPr>
              <w:t xml:space="preserve"> moștenită</w:t>
            </w:r>
          </w:p>
          <w:p w14:paraId="00BD6703" w14:textId="77777777" w:rsidR="00500758" w:rsidRPr="00067605" w:rsidRDefault="00500758" w:rsidP="004C3A96">
            <w:pPr>
              <w:pStyle w:val="aa"/>
              <w:numPr>
                <w:ilvl w:val="0"/>
                <w:numId w:val="27"/>
              </w:numPr>
              <w:jc w:val="center"/>
              <w:rPr>
                <w:sz w:val="20"/>
                <w:szCs w:val="20"/>
                <w:lang w:val="ro-MD"/>
              </w:rPr>
            </w:pPr>
            <w:proofErr w:type="spellStart"/>
            <w:r w:rsidRPr="00067605">
              <w:rPr>
                <w:sz w:val="20"/>
                <w:szCs w:val="20"/>
                <w:lang w:val="ro-MD"/>
              </w:rPr>
              <w:t>stomatocitoză</w:t>
            </w:r>
            <w:proofErr w:type="spellEnd"/>
            <w:r w:rsidRPr="00067605">
              <w:rPr>
                <w:sz w:val="20"/>
                <w:szCs w:val="20"/>
                <w:lang w:val="ro-MD"/>
              </w:rPr>
              <w:t xml:space="preserve"> ereditară</w:t>
            </w:r>
          </w:p>
          <w:p w14:paraId="7D259B61" w14:textId="77777777" w:rsidR="00500758" w:rsidRPr="00067605" w:rsidRDefault="00500758" w:rsidP="004C3A96">
            <w:pPr>
              <w:pStyle w:val="aa"/>
              <w:numPr>
                <w:ilvl w:val="0"/>
                <w:numId w:val="27"/>
              </w:numPr>
              <w:jc w:val="center"/>
              <w:rPr>
                <w:sz w:val="20"/>
                <w:szCs w:val="20"/>
                <w:lang w:val="ro-MD"/>
              </w:rPr>
            </w:pPr>
            <w:r w:rsidRPr="00067605">
              <w:rPr>
                <w:sz w:val="20"/>
                <w:szCs w:val="20"/>
                <w:lang w:val="ro-MD"/>
              </w:rPr>
              <w:t>alcoolism</w:t>
            </w:r>
          </w:p>
          <w:p w14:paraId="26C6C869" w14:textId="77777777" w:rsidR="00500758" w:rsidRPr="00067605" w:rsidRDefault="00500758" w:rsidP="004C3A96">
            <w:pPr>
              <w:pStyle w:val="aa"/>
              <w:numPr>
                <w:ilvl w:val="0"/>
                <w:numId w:val="27"/>
              </w:numPr>
              <w:jc w:val="center"/>
              <w:rPr>
                <w:sz w:val="20"/>
                <w:szCs w:val="20"/>
                <w:lang w:val="ro-MD"/>
              </w:rPr>
            </w:pPr>
            <w:r w:rsidRPr="00067605">
              <w:rPr>
                <w:sz w:val="20"/>
                <w:szCs w:val="20"/>
                <w:lang w:val="ro-MD"/>
              </w:rPr>
              <w:t>ciroză hepatică</w:t>
            </w:r>
          </w:p>
          <w:p w14:paraId="33032003" w14:textId="77777777" w:rsidR="00500758" w:rsidRPr="00067605" w:rsidRDefault="00500758" w:rsidP="004C3A96">
            <w:pPr>
              <w:pStyle w:val="aa"/>
              <w:numPr>
                <w:ilvl w:val="0"/>
                <w:numId w:val="27"/>
              </w:numPr>
              <w:jc w:val="center"/>
              <w:rPr>
                <w:sz w:val="20"/>
                <w:szCs w:val="20"/>
                <w:lang w:val="ro-MD"/>
              </w:rPr>
            </w:pPr>
            <w:r w:rsidRPr="00067605">
              <w:rPr>
                <w:sz w:val="20"/>
                <w:szCs w:val="20"/>
                <w:lang w:val="ro-MD"/>
              </w:rPr>
              <w:t>defecte ale pompei Na/K de membrană</w:t>
            </w:r>
          </w:p>
        </w:tc>
      </w:tr>
      <w:tr w:rsidR="00500758" w:rsidRPr="00067605" w14:paraId="7660DCB9" w14:textId="77777777" w:rsidTr="004D3FB3">
        <w:tc>
          <w:tcPr>
            <w:tcW w:w="2088" w:type="dxa"/>
          </w:tcPr>
          <w:p w14:paraId="2521CF78" w14:textId="77777777" w:rsidR="00500758" w:rsidRPr="00067605" w:rsidRDefault="0092472C" w:rsidP="0092472C">
            <w:pPr>
              <w:jc w:val="center"/>
              <w:rPr>
                <w:b/>
                <w:lang w:val="ro-MD"/>
              </w:rPr>
            </w:pPr>
            <w:proofErr w:type="spellStart"/>
            <w:r w:rsidRPr="00067605">
              <w:rPr>
                <w:b/>
                <w:lang w:val="ro-MD"/>
              </w:rPr>
              <w:t>Schizocite</w:t>
            </w:r>
            <w:proofErr w:type="spellEnd"/>
          </w:p>
        </w:tc>
        <w:tc>
          <w:tcPr>
            <w:tcW w:w="2515" w:type="dxa"/>
          </w:tcPr>
          <w:p w14:paraId="1D21006B" w14:textId="77777777" w:rsidR="00500758" w:rsidRPr="00067605" w:rsidRDefault="00500758" w:rsidP="00DF7C37">
            <w:pPr>
              <w:jc w:val="center"/>
              <w:rPr>
                <w:sz w:val="20"/>
                <w:szCs w:val="20"/>
                <w:lang w:val="ro-MD"/>
              </w:rPr>
            </w:pPr>
            <w:r w:rsidRPr="00067605">
              <w:rPr>
                <w:sz w:val="20"/>
                <w:szCs w:val="20"/>
                <w:lang w:val="ro-MD"/>
              </w:rPr>
              <w:t>Eritrocite fragmentate. Celulele seamănă cu triunghiuri, căști etc...</w:t>
            </w:r>
          </w:p>
        </w:tc>
        <w:tc>
          <w:tcPr>
            <w:tcW w:w="5855" w:type="dxa"/>
          </w:tcPr>
          <w:p w14:paraId="1619C9D6" w14:textId="77777777" w:rsidR="00500758" w:rsidRPr="00067605" w:rsidRDefault="00500758" w:rsidP="0040766E">
            <w:pPr>
              <w:jc w:val="center"/>
              <w:rPr>
                <w:sz w:val="20"/>
                <w:szCs w:val="20"/>
                <w:lang w:val="ro-MD"/>
              </w:rPr>
            </w:pPr>
            <w:r w:rsidRPr="00067605">
              <w:rPr>
                <w:sz w:val="20"/>
                <w:szCs w:val="20"/>
                <w:lang w:val="ro-MD"/>
              </w:rPr>
              <w:t xml:space="preserve">Anemii hemolitice </w:t>
            </w:r>
            <w:proofErr w:type="spellStart"/>
            <w:r w:rsidRPr="00067605">
              <w:rPr>
                <w:sz w:val="20"/>
                <w:szCs w:val="20"/>
                <w:lang w:val="ro-MD"/>
              </w:rPr>
              <w:t>microangiopatice</w:t>
            </w:r>
            <w:proofErr w:type="spellEnd"/>
          </w:p>
        </w:tc>
      </w:tr>
      <w:tr w:rsidR="00500758" w:rsidRPr="007D0B34" w14:paraId="7FC592D4" w14:textId="77777777" w:rsidTr="004D3FB3">
        <w:tc>
          <w:tcPr>
            <w:tcW w:w="2088" w:type="dxa"/>
          </w:tcPr>
          <w:p w14:paraId="7D009812" w14:textId="77777777" w:rsidR="00500758" w:rsidRPr="00067605" w:rsidRDefault="00500758" w:rsidP="00DF7C37">
            <w:pPr>
              <w:jc w:val="center"/>
              <w:rPr>
                <w:b/>
                <w:lang w:val="ro-MD"/>
              </w:rPr>
            </w:pPr>
            <w:r w:rsidRPr="00067605">
              <w:rPr>
                <w:b/>
                <w:lang w:val="ro-MD"/>
              </w:rPr>
              <w:lastRenderedPageBreak/>
              <w:t>Celulă-țintă</w:t>
            </w:r>
          </w:p>
        </w:tc>
        <w:tc>
          <w:tcPr>
            <w:tcW w:w="2515" w:type="dxa"/>
          </w:tcPr>
          <w:p w14:paraId="1AD6D5EA" w14:textId="77777777" w:rsidR="00500758" w:rsidRPr="00067605" w:rsidRDefault="00500758" w:rsidP="00DF7C37">
            <w:pPr>
              <w:jc w:val="center"/>
              <w:rPr>
                <w:sz w:val="20"/>
                <w:szCs w:val="20"/>
                <w:lang w:val="ro-MD"/>
              </w:rPr>
            </w:pPr>
            <w:r w:rsidRPr="00067605">
              <w:rPr>
                <w:sz w:val="20"/>
                <w:szCs w:val="20"/>
                <w:lang w:val="ro-MD"/>
              </w:rPr>
              <w:t>Dacă vă uitați la aceste eritrocite din vedere laterală, acestea arată ca două pălării mexicane fuzionate.</w:t>
            </w:r>
          </w:p>
        </w:tc>
        <w:tc>
          <w:tcPr>
            <w:tcW w:w="5855" w:type="dxa"/>
          </w:tcPr>
          <w:p w14:paraId="3ED930B9" w14:textId="77777777" w:rsidR="00500758" w:rsidRPr="00067605" w:rsidRDefault="00500758" w:rsidP="0040766E">
            <w:pPr>
              <w:jc w:val="center"/>
              <w:rPr>
                <w:sz w:val="20"/>
                <w:szCs w:val="20"/>
                <w:lang w:val="ro-MD"/>
              </w:rPr>
            </w:pPr>
            <w:r w:rsidRPr="00067605">
              <w:rPr>
                <w:sz w:val="20"/>
                <w:szCs w:val="20"/>
                <w:lang w:val="ro-MD"/>
              </w:rPr>
              <w:t>Boli hepatice</w:t>
            </w:r>
          </w:p>
          <w:p w14:paraId="2D2F0452" w14:textId="77777777" w:rsidR="00500758" w:rsidRPr="00067605" w:rsidRDefault="00CA7024" w:rsidP="0040766E">
            <w:pPr>
              <w:jc w:val="center"/>
              <w:rPr>
                <w:sz w:val="20"/>
                <w:szCs w:val="20"/>
                <w:lang w:val="ro-MD"/>
              </w:rPr>
            </w:pPr>
            <w:r w:rsidRPr="00067605">
              <w:rPr>
                <w:sz w:val="20"/>
                <w:szCs w:val="20"/>
                <w:lang w:val="ro-MD"/>
              </w:rPr>
              <w:t>Talasemie</w:t>
            </w:r>
            <w:r w:rsidR="00500758" w:rsidRPr="00067605">
              <w:rPr>
                <w:sz w:val="20"/>
                <w:szCs w:val="20"/>
                <w:lang w:val="ro-MD"/>
              </w:rPr>
              <w:t xml:space="preserve">, anemie </w:t>
            </w:r>
            <w:proofErr w:type="spellStart"/>
            <w:r w:rsidR="00500758" w:rsidRPr="00067605">
              <w:rPr>
                <w:sz w:val="20"/>
                <w:szCs w:val="20"/>
                <w:lang w:val="ro-MD"/>
              </w:rPr>
              <w:t>feriprivă</w:t>
            </w:r>
            <w:proofErr w:type="spellEnd"/>
            <w:r w:rsidR="00500758" w:rsidRPr="00067605">
              <w:rPr>
                <w:sz w:val="20"/>
                <w:szCs w:val="20"/>
                <w:lang w:val="ro-MD"/>
              </w:rPr>
              <w:t>, stări patologice după îndepărtarea splinei</w:t>
            </w:r>
          </w:p>
        </w:tc>
      </w:tr>
      <w:tr w:rsidR="00500758" w:rsidRPr="00067605" w14:paraId="20197773" w14:textId="77777777" w:rsidTr="004D3FB3">
        <w:tc>
          <w:tcPr>
            <w:tcW w:w="2088" w:type="dxa"/>
          </w:tcPr>
          <w:p w14:paraId="34B02018" w14:textId="77777777" w:rsidR="00500758" w:rsidRPr="00067605" w:rsidRDefault="00500758" w:rsidP="00DF7C37">
            <w:pPr>
              <w:jc w:val="center"/>
              <w:rPr>
                <w:b/>
                <w:lang w:val="ro-MD"/>
              </w:rPr>
            </w:pPr>
            <w:proofErr w:type="spellStart"/>
            <w:r w:rsidRPr="00067605">
              <w:rPr>
                <w:b/>
                <w:lang w:val="ro-MD"/>
              </w:rPr>
              <w:t>Drepanocit</w:t>
            </w:r>
            <w:proofErr w:type="spellEnd"/>
          </w:p>
          <w:p w14:paraId="599ED570" w14:textId="37904770" w:rsidR="00067605" w:rsidRPr="00067605" w:rsidRDefault="00067605" w:rsidP="00DF7C37">
            <w:pPr>
              <w:jc w:val="center"/>
              <w:rPr>
                <w:b/>
                <w:lang w:val="ro-MD"/>
              </w:rPr>
            </w:pPr>
            <w:r w:rsidRPr="00067605">
              <w:rPr>
                <w:b/>
                <w:lang w:val="ro-MD"/>
              </w:rPr>
              <w:t>„Eritrocit în formă de seceră”</w:t>
            </w:r>
          </w:p>
        </w:tc>
        <w:tc>
          <w:tcPr>
            <w:tcW w:w="2515" w:type="dxa"/>
          </w:tcPr>
          <w:p w14:paraId="3D6EFE6F" w14:textId="77777777" w:rsidR="00500758" w:rsidRPr="00067605" w:rsidRDefault="00500758" w:rsidP="00DF7C37">
            <w:pPr>
              <w:jc w:val="center"/>
              <w:rPr>
                <w:sz w:val="20"/>
                <w:szCs w:val="20"/>
                <w:lang w:val="ro-MD"/>
              </w:rPr>
            </w:pPr>
          </w:p>
          <w:p w14:paraId="6623AC82" w14:textId="77777777" w:rsidR="00500758" w:rsidRPr="00067605" w:rsidRDefault="00500758" w:rsidP="00DF7C37">
            <w:pPr>
              <w:jc w:val="center"/>
              <w:rPr>
                <w:sz w:val="20"/>
                <w:szCs w:val="20"/>
                <w:lang w:val="ro-MD"/>
              </w:rPr>
            </w:pPr>
            <w:r w:rsidRPr="00067605">
              <w:rPr>
                <w:sz w:val="20"/>
                <w:szCs w:val="20"/>
                <w:lang w:val="ro-MD"/>
              </w:rPr>
              <w:t xml:space="preserve">Celule </w:t>
            </w:r>
            <w:proofErr w:type="spellStart"/>
            <w:r w:rsidRPr="00067605">
              <w:rPr>
                <w:sz w:val="20"/>
                <w:szCs w:val="20"/>
                <w:lang w:val="ro-MD"/>
              </w:rPr>
              <w:t>falciforme</w:t>
            </w:r>
            <w:proofErr w:type="spellEnd"/>
          </w:p>
        </w:tc>
        <w:tc>
          <w:tcPr>
            <w:tcW w:w="5855" w:type="dxa"/>
          </w:tcPr>
          <w:p w14:paraId="019DDC4F" w14:textId="77777777" w:rsidR="00500758" w:rsidRPr="00067605" w:rsidRDefault="00500758" w:rsidP="00DF7C37">
            <w:pPr>
              <w:jc w:val="center"/>
              <w:rPr>
                <w:sz w:val="20"/>
                <w:szCs w:val="20"/>
                <w:lang w:val="ro-MD"/>
              </w:rPr>
            </w:pPr>
            <w:r w:rsidRPr="00067605">
              <w:rPr>
                <w:sz w:val="20"/>
                <w:szCs w:val="20"/>
                <w:lang w:val="ro-MD"/>
              </w:rPr>
              <w:t xml:space="preserve">Anemia celulelor </w:t>
            </w:r>
            <w:proofErr w:type="spellStart"/>
            <w:r w:rsidRPr="00067605">
              <w:rPr>
                <w:sz w:val="20"/>
                <w:szCs w:val="20"/>
                <w:lang w:val="ro-MD"/>
              </w:rPr>
              <w:t>falciforme</w:t>
            </w:r>
            <w:proofErr w:type="spellEnd"/>
          </w:p>
        </w:tc>
      </w:tr>
      <w:tr w:rsidR="00500758" w:rsidRPr="007D0B34" w14:paraId="1059F134" w14:textId="77777777" w:rsidTr="004D3FB3">
        <w:tc>
          <w:tcPr>
            <w:tcW w:w="2088" w:type="dxa"/>
          </w:tcPr>
          <w:p w14:paraId="0C084BD3" w14:textId="77777777" w:rsidR="00500758" w:rsidRPr="00067605" w:rsidRDefault="00500758" w:rsidP="00EC3B7F">
            <w:pPr>
              <w:jc w:val="center"/>
              <w:rPr>
                <w:b/>
                <w:lang w:val="ro-MD"/>
              </w:rPr>
            </w:pPr>
            <w:proofErr w:type="spellStart"/>
            <w:r w:rsidRPr="00067605">
              <w:rPr>
                <w:b/>
                <w:lang w:val="ro-MD"/>
              </w:rPr>
              <w:t>Dacriocit</w:t>
            </w:r>
            <w:proofErr w:type="spellEnd"/>
          </w:p>
          <w:p w14:paraId="3551A2D9" w14:textId="77777777" w:rsidR="00500758" w:rsidRPr="00067605" w:rsidRDefault="00500758" w:rsidP="0040766E">
            <w:pPr>
              <w:jc w:val="center"/>
              <w:rPr>
                <w:b/>
                <w:lang w:val="ro-MD"/>
              </w:rPr>
            </w:pPr>
            <w:r w:rsidRPr="00067605">
              <w:rPr>
                <w:b/>
                <w:lang w:val="ro-MD"/>
              </w:rPr>
              <w:t>(lacrimă ca o celulă)</w:t>
            </w:r>
          </w:p>
        </w:tc>
        <w:tc>
          <w:tcPr>
            <w:tcW w:w="2515" w:type="dxa"/>
          </w:tcPr>
          <w:p w14:paraId="17E14214" w14:textId="77777777" w:rsidR="00500758" w:rsidRPr="00067605" w:rsidRDefault="00500758" w:rsidP="00DF7C37">
            <w:pPr>
              <w:jc w:val="center"/>
              <w:rPr>
                <w:sz w:val="20"/>
                <w:szCs w:val="20"/>
                <w:lang w:val="ro-MD"/>
              </w:rPr>
            </w:pPr>
            <w:r w:rsidRPr="00067605">
              <w:rPr>
                <w:sz w:val="20"/>
                <w:szCs w:val="20"/>
                <w:lang w:val="ro-MD"/>
              </w:rPr>
              <w:t>Eritrocitele seamănă cu o picătură</w:t>
            </w:r>
          </w:p>
        </w:tc>
        <w:tc>
          <w:tcPr>
            <w:tcW w:w="5855" w:type="dxa"/>
          </w:tcPr>
          <w:p w14:paraId="37B0AFED" w14:textId="77777777" w:rsidR="00500758" w:rsidRPr="00067605" w:rsidRDefault="00500758" w:rsidP="00DF7C37">
            <w:pPr>
              <w:jc w:val="center"/>
              <w:rPr>
                <w:sz w:val="20"/>
                <w:szCs w:val="20"/>
                <w:lang w:val="ro-MD"/>
              </w:rPr>
            </w:pPr>
            <w:proofErr w:type="spellStart"/>
            <w:r w:rsidRPr="00067605">
              <w:rPr>
                <w:sz w:val="20"/>
                <w:szCs w:val="20"/>
                <w:lang w:val="ro-MD"/>
              </w:rPr>
              <w:t>Mielofibroză</w:t>
            </w:r>
            <w:proofErr w:type="spellEnd"/>
            <w:r w:rsidRPr="00067605">
              <w:rPr>
                <w:sz w:val="20"/>
                <w:szCs w:val="20"/>
                <w:lang w:val="ro-MD"/>
              </w:rPr>
              <w:t xml:space="preserve">, metaplazie </w:t>
            </w:r>
            <w:proofErr w:type="spellStart"/>
            <w:r w:rsidRPr="00067605">
              <w:rPr>
                <w:sz w:val="20"/>
                <w:szCs w:val="20"/>
                <w:lang w:val="ro-MD"/>
              </w:rPr>
              <w:t>mieloidă</w:t>
            </w:r>
            <w:proofErr w:type="spellEnd"/>
            <w:r w:rsidRPr="00067605">
              <w:rPr>
                <w:sz w:val="20"/>
                <w:szCs w:val="20"/>
                <w:lang w:val="ro-MD"/>
              </w:rPr>
              <w:t xml:space="preserve">, anemie ca urmare a </w:t>
            </w:r>
            <w:proofErr w:type="spellStart"/>
            <w:r w:rsidRPr="00067605">
              <w:rPr>
                <w:sz w:val="20"/>
                <w:szCs w:val="20"/>
                <w:lang w:val="ro-MD"/>
              </w:rPr>
              <w:t>mielofibrozei</w:t>
            </w:r>
            <w:proofErr w:type="spellEnd"/>
            <w:r w:rsidRPr="00067605">
              <w:rPr>
                <w:sz w:val="20"/>
                <w:szCs w:val="20"/>
                <w:lang w:val="ro-MD"/>
              </w:rPr>
              <w:t xml:space="preserve"> (scăderea activității hematologice a măduvei osoase în limfoame, granuloame, metastaze tumorale)</w:t>
            </w:r>
          </w:p>
        </w:tc>
      </w:tr>
      <w:tr w:rsidR="00500758" w:rsidRPr="007D0B34" w14:paraId="5EEC3E66" w14:textId="77777777" w:rsidTr="004D3FB3">
        <w:tc>
          <w:tcPr>
            <w:tcW w:w="2088" w:type="dxa"/>
          </w:tcPr>
          <w:p w14:paraId="65870871" w14:textId="77777777" w:rsidR="00EC3B7F" w:rsidRPr="00067605" w:rsidRDefault="00EC3B7F" w:rsidP="0040766E">
            <w:pPr>
              <w:jc w:val="center"/>
              <w:rPr>
                <w:b/>
                <w:lang w:val="ro-MD"/>
              </w:rPr>
            </w:pPr>
          </w:p>
          <w:p w14:paraId="085BCBDE" w14:textId="77777777" w:rsidR="00500758" w:rsidRPr="00067605" w:rsidRDefault="00500758" w:rsidP="0040766E">
            <w:pPr>
              <w:jc w:val="center"/>
              <w:rPr>
                <w:b/>
                <w:lang w:val="ro-MD"/>
              </w:rPr>
            </w:pPr>
            <w:r w:rsidRPr="00067605">
              <w:rPr>
                <w:b/>
                <w:lang w:val="ro-MD"/>
              </w:rPr>
              <w:t xml:space="preserve">Corpuri </w:t>
            </w:r>
            <w:proofErr w:type="spellStart"/>
            <w:r w:rsidRPr="00067605">
              <w:rPr>
                <w:b/>
                <w:lang w:val="ro-MD"/>
              </w:rPr>
              <w:t>Hawell-Jolly</w:t>
            </w:r>
            <w:proofErr w:type="spellEnd"/>
          </w:p>
        </w:tc>
        <w:tc>
          <w:tcPr>
            <w:tcW w:w="2515" w:type="dxa"/>
          </w:tcPr>
          <w:p w14:paraId="44A8BDF1" w14:textId="77777777" w:rsidR="00EC3B7F" w:rsidRPr="00067605" w:rsidRDefault="00EC3B7F" w:rsidP="00DF7C37">
            <w:pPr>
              <w:jc w:val="center"/>
              <w:rPr>
                <w:sz w:val="20"/>
                <w:szCs w:val="20"/>
                <w:lang w:val="ro-MD"/>
              </w:rPr>
            </w:pPr>
          </w:p>
          <w:p w14:paraId="188BAC88" w14:textId="77777777" w:rsidR="00500758" w:rsidRPr="00067605" w:rsidRDefault="00500758" w:rsidP="00DF7C37">
            <w:pPr>
              <w:jc w:val="center"/>
              <w:rPr>
                <w:sz w:val="20"/>
                <w:szCs w:val="20"/>
                <w:lang w:val="ro-MD"/>
              </w:rPr>
            </w:pPr>
            <w:r w:rsidRPr="00067605">
              <w:rPr>
                <w:sz w:val="20"/>
                <w:szCs w:val="20"/>
                <w:lang w:val="ro-MD"/>
              </w:rPr>
              <w:t xml:space="preserve">Resturi nucleare după expulzarea nucleului. </w:t>
            </w:r>
          </w:p>
        </w:tc>
        <w:tc>
          <w:tcPr>
            <w:tcW w:w="5855" w:type="dxa"/>
          </w:tcPr>
          <w:p w14:paraId="4166990D" w14:textId="77777777" w:rsidR="00EC3B7F" w:rsidRPr="00067605" w:rsidRDefault="00EC3B7F" w:rsidP="00DF7C37">
            <w:pPr>
              <w:jc w:val="center"/>
              <w:rPr>
                <w:sz w:val="20"/>
                <w:szCs w:val="20"/>
                <w:lang w:val="ro-MD"/>
              </w:rPr>
            </w:pPr>
          </w:p>
          <w:p w14:paraId="180A51AE" w14:textId="77777777" w:rsidR="00500758" w:rsidRPr="00067605" w:rsidRDefault="00500758" w:rsidP="00DF7C37">
            <w:pPr>
              <w:jc w:val="center"/>
              <w:rPr>
                <w:sz w:val="20"/>
                <w:szCs w:val="20"/>
                <w:lang w:val="ro-MD"/>
              </w:rPr>
            </w:pPr>
            <w:r w:rsidRPr="00067605">
              <w:rPr>
                <w:sz w:val="20"/>
                <w:szCs w:val="20"/>
                <w:lang w:val="ro-MD"/>
              </w:rPr>
              <w:t xml:space="preserve">Găsit în </w:t>
            </w:r>
            <w:proofErr w:type="spellStart"/>
            <w:r w:rsidRPr="00067605">
              <w:rPr>
                <w:sz w:val="20"/>
                <w:szCs w:val="20"/>
                <w:lang w:val="ro-MD"/>
              </w:rPr>
              <w:t>splenectomie</w:t>
            </w:r>
            <w:proofErr w:type="spellEnd"/>
            <w:r w:rsidRPr="00067605">
              <w:rPr>
                <w:sz w:val="20"/>
                <w:szCs w:val="20"/>
                <w:lang w:val="ro-MD"/>
              </w:rPr>
              <w:t xml:space="preserve">, hemoliză intensificată, anemie </w:t>
            </w:r>
            <w:proofErr w:type="spellStart"/>
            <w:r w:rsidRPr="00067605">
              <w:rPr>
                <w:sz w:val="20"/>
                <w:szCs w:val="20"/>
                <w:lang w:val="ro-MD"/>
              </w:rPr>
              <w:t>megaloblastică</w:t>
            </w:r>
            <w:proofErr w:type="spellEnd"/>
          </w:p>
        </w:tc>
      </w:tr>
      <w:tr w:rsidR="00500758" w:rsidRPr="007D0B34" w14:paraId="29CE9F27" w14:textId="77777777" w:rsidTr="004D3FB3">
        <w:tc>
          <w:tcPr>
            <w:tcW w:w="2088" w:type="dxa"/>
          </w:tcPr>
          <w:p w14:paraId="2822C61E" w14:textId="77777777" w:rsidR="00500758" w:rsidRPr="00067605" w:rsidRDefault="00500758" w:rsidP="0040766E">
            <w:pPr>
              <w:jc w:val="center"/>
              <w:rPr>
                <w:b/>
                <w:lang w:val="ro-MD"/>
              </w:rPr>
            </w:pPr>
            <w:r w:rsidRPr="00067605">
              <w:rPr>
                <w:b/>
                <w:lang w:val="ro-MD"/>
              </w:rPr>
              <w:t xml:space="preserve">Granule </w:t>
            </w:r>
            <w:proofErr w:type="spellStart"/>
            <w:r w:rsidRPr="00067605">
              <w:rPr>
                <w:b/>
                <w:lang w:val="ro-MD"/>
              </w:rPr>
              <w:t>bazofile</w:t>
            </w:r>
            <w:proofErr w:type="spellEnd"/>
          </w:p>
        </w:tc>
        <w:tc>
          <w:tcPr>
            <w:tcW w:w="2515" w:type="dxa"/>
          </w:tcPr>
          <w:p w14:paraId="5917386D" w14:textId="77777777" w:rsidR="00500758" w:rsidRPr="00067605" w:rsidRDefault="00500758" w:rsidP="00DF7C37">
            <w:pPr>
              <w:jc w:val="center"/>
              <w:rPr>
                <w:sz w:val="20"/>
                <w:szCs w:val="20"/>
                <w:lang w:val="ro-MD"/>
              </w:rPr>
            </w:pPr>
            <w:r w:rsidRPr="00067605">
              <w:rPr>
                <w:sz w:val="20"/>
                <w:szCs w:val="20"/>
                <w:lang w:val="ro-MD"/>
              </w:rPr>
              <w:t xml:space="preserve">Granulele albastre difuze, legate de ribozomi, pot fi de dimensiuni mari, </w:t>
            </w:r>
          </w:p>
        </w:tc>
        <w:tc>
          <w:tcPr>
            <w:tcW w:w="5855" w:type="dxa"/>
          </w:tcPr>
          <w:p w14:paraId="6ADC8B08" w14:textId="77777777" w:rsidR="00500758" w:rsidRPr="00067605" w:rsidRDefault="00500758" w:rsidP="0040766E">
            <w:pPr>
              <w:jc w:val="center"/>
              <w:rPr>
                <w:sz w:val="20"/>
                <w:szCs w:val="20"/>
                <w:lang w:val="ro-MD"/>
              </w:rPr>
            </w:pPr>
            <w:r w:rsidRPr="00067605">
              <w:rPr>
                <w:sz w:val="20"/>
                <w:szCs w:val="20"/>
                <w:lang w:val="ro-MD"/>
              </w:rPr>
              <w:t xml:space="preserve">Se găsește în anemii hemolitice, anemii </w:t>
            </w:r>
            <w:proofErr w:type="spellStart"/>
            <w:r w:rsidRPr="00067605">
              <w:rPr>
                <w:sz w:val="20"/>
                <w:szCs w:val="20"/>
                <w:lang w:val="ro-MD"/>
              </w:rPr>
              <w:t>sideroblastice</w:t>
            </w:r>
            <w:proofErr w:type="spellEnd"/>
            <w:r w:rsidRPr="00067605">
              <w:rPr>
                <w:sz w:val="20"/>
                <w:szCs w:val="20"/>
                <w:lang w:val="ro-MD"/>
              </w:rPr>
              <w:t xml:space="preserve">, </w:t>
            </w:r>
            <w:proofErr w:type="spellStart"/>
            <w:r w:rsidRPr="00067605">
              <w:rPr>
                <w:sz w:val="20"/>
                <w:szCs w:val="20"/>
                <w:lang w:val="ro-MD"/>
              </w:rPr>
              <w:t>hiposplenism</w:t>
            </w:r>
            <w:proofErr w:type="spellEnd"/>
          </w:p>
        </w:tc>
      </w:tr>
      <w:tr w:rsidR="00500758" w:rsidRPr="00067605" w14:paraId="56E68359" w14:textId="77777777" w:rsidTr="004D3FB3">
        <w:tc>
          <w:tcPr>
            <w:tcW w:w="2088" w:type="dxa"/>
          </w:tcPr>
          <w:p w14:paraId="76BC6EB6" w14:textId="77777777" w:rsidR="00500758" w:rsidRPr="00067605" w:rsidRDefault="00500758" w:rsidP="00E232C5">
            <w:pPr>
              <w:jc w:val="center"/>
              <w:rPr>
                <w:b/>
                <w:lang w:val="ro-MD"/>
              </w:rPr>
            </w:pPr>
            <w:r w:rsidRPr="00067605">
              <w:rPr>
                <w:b/>
                <w:lang w:val="ro-MD"/>
              </w:rPr>
              <w:t xml:space="preserve">Inele </w:t>
            </w:r>
            <w:proofErr w:type="spellStart"/>
            <w:r w:rsidRPr="00067605">
              <w:rPr>
                <w:b/>
                <w:lang w:val="ro-MD"/>
              </w:rPr>
              <w:t>Kebot</w:t>
            </w:r>
            <w:proofErr w:type="spellEnd"/>
          </w:p>
        </w:tc>
        <w:tc>
          <w:tcPr>
            <w:tcW w:w="2515" w:type="dxa"/>
          </w:tcPr>
          <w:p w14:paraId="35F02A43" w14:textId="77777777" w:rsidR="00500758" w:rsidRPr="00067605" w:rsidRDefault="00500758" w:rsidP="00CA7024">
            <w:pPr>
              <w:jc w:val="center"/>
              <w:rPr>
                <w:sz w:val="20"/>
                <w:szCs w:val="20"/>
                <w:lang w:val="ro-MD"/>
              </w:rPr>
            </w:pPr>
            <w:r w:rsidRPr="00067605">
              <w:rPr>
                <w:sz w:val="20"/>
                <w:szCs w:val="20"/>
                <w:lang w:val="ro-MD"/>
              </w:rPr>
              <w:t xml:space="preserve">Inele pline sau </w:t>
            </w:r>
            <w:proofErr w:type="spellStart"/>
            <w:r w:rsidRPr="00067605">
              <w:rPr>
                <w:sz w:val="20"/>
                <w:szCs w:val="20"/>
                <w:lang w:val="ro-MD"/>
              </w:rPr>
              <w:t>nepline</w:t>
            </w:r>
            <w:proofErr w:type="spellEnd"/>
            <w:r w:rsidRPr="00067605">
              <w:rPr>
                <w:sz w:val="20"/>
                <w:szCs w:val="20"/>
                <w:lang w:val="ro-MD"/>
              </w:rPr>
              <w:t xml:space="preserve"> sau structură </w:t>
            </w:r>
            <w:r w:rsidR="00CA7024" w:rsidRPr="00067605">
              <w:rPr>
                <w:sz w:val="20"/>
                <w:szCs w:val="20"/>
                <w:lang w:val="ro-MD"/>
              </w:rPr>
              <w:t xml:space="preserve">care </w:t>
            </w:r>
            <w:r w:rsidRPr="00067605">
              <w:rPr>
                <w:sz w:val="20"/>
                <w:szCs w:val="20"/>
                <w:lang w:val="ro-MD"/>
              </w:rPr>
              <w:t>seamănă cu cifra 8. Formată din membrană nucleară sau fibre mitotice.</w:t>
            </w:r>
          </w:p>
        </w:tc>
        <w:tc>
          <w:tcPr>
            <w:tcW w:w="5855" w:type="dxa"/>
          </w:tcPr>
          <w:p w14:paraId="599226C7" w14:textId="77777777" w:rsidR="00500758" w:rsidRPr="00067605" w:rsidRDefault="00500758" w:rsidP="00DF7C37">
            <w:pPr>
              <w:jc w:val="center"/>
              <w:rPr>
                <w:sz w:val="20"/>
                <w:szCs w:val="20"/>
                <w:lang w:val="ro-MD"/>
              </w:rPr>
            </w:pPr>
            <w:r w:rsidRPr="00067605">
              <w:rPr>
                <w:sz w:val="20"/>
                <w:szCs w:val="20"/>
                <w:lang w:val="ro-MD"/>
              </w:rPr>
              <w:t xml:space="preserve">Anemia </w:t>
            </w:r>
            <w:proofErr w:type="spellStart"/>
            <w:r w:rsidRPr="00067605">
              <w:rPr>
                <w:sz w:val="20"/>
                <w:szCs w:val="20"/>
                <w:lang w:val="ro-MD"/>
              </w:rPr>
              <w:t>megaloblastică</w:t>
            </w:r>
            <w:proofErr w:type="spellEnd"/>
          </w:p>
        </w:tc>
      </w:tr>
      <w:tr w:rsidR="00500758" w:rsidRPr="007D0B34" w14:paraId="087C3255" w14:textId="77777777" w:rsidTr="004D3FB3">
        <w:tc>
          <w:tcPr>
            <w:tcW w:w="2088" w:type="dxa"/>
          </w:tcPr>
          <w:p w14:paraId="6449CC1D" w14:textId="77777777" w:rsidR="00500758" w:rsidRPr="00067605" w:rsidRDefault="00500758" w:rsidP="00E232C5">
            <w:pPr>
              <w:jc w:val="center"/>
              <w:rPr>
                <w:b/>
                <w:lang w:val="ro-MD"/>
              </w:rPr>
            </w:pPr>
            <w:r w:rsidRPr="00067605">
              <w:rPr>
                <w:b/>
                <w:lang w:val="ro-MD"/>
              </w:rPr>
              <w:t xml:space="preserve">Granule </w:t>
            </w:r>
            <w:proofErr w:type="spellStart"/>
            <w:r w:rsidRPr="00067605">
              <w:rPr>
                <w:b/>
                <w:lang w:val="ro-MD"/>
              </w:rPr>
              <w:t>sideroase</w:t>
            </w:r>
            <w:proofErr w:type="spellEnd"/>
          </w:p>
        </w:tc>
        <w:tc>
          <w:tcPr>
            <w:tcW w:w="2515" w:type="dxa"/>
          </w:tcPr>
          <w:p w14:paraId="7E286C1E" w14:textId="77777777" w:rsidR="00500758" w:rsidRPr="00067605" w:rsidRDefault="00500758" w:rsidP="00DF7C37">
            <w:pPr>
              <w:jc w:val="center"/>
              <w:rPr>
                <w:sz w:val="20"/>
                <w:szCs w:val="20"/>
                <w:lang w:val="ro-MD"/>
              </w:rPr>
            </w:pPr>
            <w:r w:rsidRPr="00067605">
              <w:rPr>
                <w:sz w:val="20"/>
                <w:szCs w:val="20"/>
                <w:lang w:val="ro-MD"/>
              </w:rPr>
              <w:t>Granule albastru închis formate din Fe</w:t>
            </w:r>
            <w:r w:rsidRPr="00067605">
              <w:rPr>
                <w:sz w:val="20"/>
                <w:szCs w:val="20"/>
                <w:vertAlign w:val="superscript"/>
                <w:lang w:val="ro-MD"/>
              </w:rPr>
              <w:t>3+</w:t>
            </w:r>
            <w:r w:rsidRPr="00067605">
              <w:rPr>
                <w:sz w:val="20"/>
                <w:szCs w:val="20"/>
                <w:lang w:val="ro-MD"/>
              </w:rPr>
              <w:t xml:space="preserve">. Dacă acestea sunt prezente în eritrocitele </w:t>
            </w:r>
            <w:proofErr w:type="spellStart"/>
            <w:r w:rsidRPr="00067605">
              <w:rPr>
                <w:sz w:val="20"/>
                <w:szCs w:val="20"/>
                <w:lang w:val="ro-MD"/>
              </w:rPr>
              <w:t>nucleate</w:t>
            </w:r>
            <w:proofErr w:type="spellEnd"/>
            <w:r w:rsidRPr="00067605">
              <w:rPr>
                <w:sz w:val="20"/>
                <w:szCs w:val="20"/>
                <w:lang w:val="ro-MD"/>
              </w:rPr>
              <w:t xml:space="preserve">, atunci acestea se numesc - </w:t>
            </w:r>
            <w:proofErr w:type="spellStart"/>
            <w:r w:rsidRPr="00067605">
              <w:rPr>
                <w:sz w:val="20"/>
                <w:szCs w:val="20"/>
                <w:lang w:val="ro-MD"/>
              </w:rPr>
              <w:t>sideroblaste</w:t>
            </w:r>
            <w:proofErr w:type="spellEnd"/>
            <w:r w:rsidRPr="00067605">
              <w:rPr>
                <w:sz w:val="20"/>
                <w:szCs w:val="20"/>
                <w:lang w:val="ro-MD"/>
              </w:rPr>
              <w:t xml:space="preserve">, iar când acestea înconjoară nucleul - </w:t>
            </w:r>
            <w:proofErr w:type="spellStart"/>
            <w:r w:rsidRPr="00067605">
              <w:rPr>
                <w:sz w:val="20"/>
                <w:szCs w:val="20"/>
                <w:lang w:val="ro-MD"/>
              </w:rPr>
              <w:t>sideroblaste</w:t>
            </w:r>
            <w:proofErr w:type="spellEnd"/>
            <w:r w:rsidRPr="00067605">
              <w:rPr>
                <w:sz w:val="20"/>
                <w:szCs w:val="20"/>
                <w:lang w:val="ro-MD"/>
              </w:rPr>
              <w:t xml:space="preserve"> circulare</w:t>
            </w:r>
          </w:p>
        </w:tc>
        <w:tc>
          <w:tcPr>
            <w:tcW w:w="5855" w:type="dxa"/>
          </w:tcPr>
          <w:p w14:paraId="6FC8B734" w14:textId="77777777" w:rsidR="00500758" w:rsidRPr="00067605" w:rsidRDefault="00500758" w:rsidP="00DF7C37">
            <w:pPr>
              <w:jc w:val="center"/>
              <w:rPr>
                <w:sz w:val="20"/>
                <w:szCs w:val="20"/>
                <w:lang w:val="ro-MD"/>
              </w:rPr>
            </w:pPr>
            <w:r w:rsidRPr="00067605">
              <w:rPr>
                <w:sz w:val="20"/>
                <w:szCs w:val="20"/>
                <w:lang w:val="ro-MD"/>
              </w:rPr>
              <w:t>Anemie hemolitică</w:t>
            </w:r>
          </w:p>
          <w:p w14:paraId="02292CEC" w14:textId="77777777" w:rsidR="00500758" w:rsidRPr="00067605" w:rsidRDefault="00500758" w:rsidP="00DF7C37">
            <w:pPr>
              <w:jc w:val="center"/>
              <w:rPr>
                <w:sz w:val="20"/>
                <w:szCs w:val="20"/>
                <w:lang w:val="ro-MD"/>
              </w:rPr>
            </w:pPr>
            <w:r w:rsidRPr="00067605">
              <w:rPr>
                <w:sz w:val="20"/>
                <w:szCs w:val="20"/>
                <w:lang w:val="ro-MD"/>
              </w:rPr>
              <w:t xml:space="preserve">Anemia </w:t>
            </w:r>
            <w:proofErr w:type="spellStart"/>
            <w:r w:rsidRPr="00067605">
              <w:rPr>
                <w:sz w:val="20"/>
                <w:szCs w:val="20"/>
                <w:lang w:val="ro-MD"/>
              </w:rPr>
              <w:t>sideroblastică</w:t>
            </w:r>
            <w:proofErr w:type="spellEnd"/>
          </w:p>
          <w:p w14:paraId="00AD03EC" w14:textId="77777777" w:rsidR="00500758" w:rsidRPr="00067605" w:rsidRDefault="00500758" w:rsidP="00DF7C37">
            <w:pPr>
              <w:jc w:val="center"/>
              <w:rPr>
                <w:sz w:val="20"/>
                <w:szCs w:val="20"/>
                <w:lang w:val="ro-MD"/>
              </w:rPr>
            </w:pPr>
            <w:proofErr w:type="spellStart"/>
            <w:r w:rsidRPr="00067605">
              <w:rPr>
                <w:sz w:val="20"/>
                <w:szCs w:val="20"/>
                <w:lang w:val="ro-MD"/>
              </w:rPr>
              <w:t>Hiposplenism</w:t>
            </w:r>
            <w:proofErr w:type="spellEnd"/>
            <w:r w:rsidRPr="00067605">
              <w:rPr>
                <w:sz w:val="20"/>
                <w:szCs w:val="20"/>
                <w:lang w:val="ro-MD"/>
              </w:rPr>
              <w:t xml:space="preserve"> </w:t>
            </w:r>
          </w:p>
        </w:tc>
      </w:tr>
      <w:tr w:rsidR="00500758" w:rsidRPr="007D0B34" w14:paraId="2A72A08D" w14:textId="77777777" w:rsidTr="004D3FB3">
        <w:tc>
          <w:tcPr>
            <w:tcW w:w="2088" w:type="dxa"/>
          </w:tcPr>
          <w:p w14:paraId="1FA396D4" w14:textId="77777777" w:rsidR="00500758" w:rsidRPr="00067605" w:rsidRDefault="00500758" w:rsidP="00E232C5">
            <w:pPr>
              <w:jc w:val="center"/>
              <w:rPr>
                <w:b/>
                <w:lang w:val="ro-MD"/>
              </w:rPr>
            </w:pPr>
            <w:r w:rsidRPr="00067605">
              <w:rPr>
                <w:b/>
                <w:lang w:val="ro-MD"/>
              </w:rPr>
              <w:t xml:space="preserve">Corpuri </w:t>
            </w:r>
            <w:proofErr w:type="spellStart"/>
            <w:r w:rsidRPr="00067605">
              <w:rPr>
                <w:b/>
                <w:lang w:val="ro-MD"/>
              </w:rPr>
              <w:t>Heintz</w:t>
            </w:r>
            <w:proofErr w:type="spellEnd"/>
          </w:p>
        </w:tc>
        <w:tc>
          <w:tcPr>
            <w:tcW w:w="2515" w:type="dxa"/>
          </w:tcPr>
          <w:p w14:paraId="61DE1351" w14:textId="54E02F0F" w:rsidR="00500758" w:rsidRPr="00067605" w:rsidRDefault="00500758" w:rsidP="00E232C5">
            <w:pPr>
              <w:jc w:val="center"/>
              <w:rPr>
                <w:sz w:val="20"/>
                <w:szCs w:val="20"/>
                <w:lang w:val="ro-MD"/>
              </w:rPr>
            </w:pPr>
            <w:r w:rsidRPr="00067605">
              <w:rPr>
                <w:sz w:val="20"/>
                <w:szCs w:val="20"/>
                <w:lang w:val="ro-MD"/>
              </w:rPr>
              <w:t xml:space="preserve">Reprezintă hemoglobina denaturată care apare ca niște corpuri rotunde albastre. În globulele roșii normale pot fi găsite de la 1 până la 4 corpuri </w:t>
            </w:r>
            <w:proofErr w:type="spellStart"/>
            <w:r w:rsidRPr="00067605">
              <w:rPr>
                <w:sz w:val="20"/>
                <w:szCs w:val="20"/>
                <w:lang w:val="ro-MD"/>
              </w:rPr>
              <w:t>Heintz</w:t>
            </w:r>
            <w:proofErr w:type="spellEnd"/>
            <w:r w:rsidRPr="00067605">
              <w:rPr>
                <w:sz w:val="20"/>
                <w:szCs w:val="20"/>
                <w:lang w:val="ro-MD"/>
              </w:rPr>
              <w:t xml:space="preserve">, în stările patologice  </w:t>
            </w:r>
            <w:r w:rsidR="00D53F25">
              <w:rPr>
                <w:sz w:val="20"/>
                <w:szCs w:val="20"/>
                <w:lang w:val="ro-MD"/>
              </w:rPr>
              <w:t>&gt;</w:t>
            </w:r>
            <w:r w:rsidRPr="00067605">
              <w:rPr>
                <w:sz w:val="20"/>
                <w:szCs w:val="20"/>
                <w:lang w:val="ro-MD"/>
              </w:rPr>
              <w:t xml:space="preserve"> 5.</w:t>
            </w:r>
          </w:p>
        </w:tc>
        <w:tc>
          <w:tcPr>
            <w:tcW w:w="5855" w:type="dxa"/>
          </w:tcPr>
          <w:p w14:paraId="1F9807B5" w14:textId="77777777" w:rsidR="00500758" w:rsidRPr="00067605" w:rsidRDefault="00500758" w:rsidP="00DF7C37">
            <w:pPr>
              <w:jc w:val="center"/>
              <w:rPr>
                <w:sz w:val="20"/>
                <w:szCs w:val="20"/>
                <w:lang w:val="ro-MD"/>
              </w:rPr>
            </w:pPr>
            <w:r w:rsidRPr="00067605">
              <w:rPr>
                <w:sz w:val="20"/>
                <w:szCs w:val="20"/>
                <w:lang w:val="ro-MD"/>
              </w:rPr>
              <w:t xml:space="preserve">Se găsește în insuficiența de 6glucoză-fosfat </w:t>
            </w:r>
            <w:proofErr w:type="spellStart"/>
            <w:r w:rsidR="00CE0FFF" w:rsidRPr="00067605">
              <w:rPr>
                <w:sz w:val="20"/>
                <w:szCs w:val="20"/>
                <w:lang w:val="ro-MD"/>
              </w:rPr>
              <w:t>dehidrogenază</w:t>
            </w:r>
            <w:proofErr w:type="spellEnd"/>
          </w:p>
          <w:p w14:paraId="266C7935" w14:textId="77777777" w:rsidR="00500758" w:rsidRPr="00067605" w:rsidRDefault="00500758" w:rsidP="00B004EF">
            <w:pPr>
              <w:jc w:val="center"/>
              <w:rPr>
                <w:sz w:val="20"/>
                <w:szCs w:val="20"/>
                <w:lang w:val="ro-MD"/>
              </w:rPr>
            </w:pPr>
            <w:r w:rsidRPr="00067605">
              <w:rPr>
                <w:sz w:val="20"/>
                <w:szCs w:val="20"/>
                <w:lang w:val="ro-MD"/>
              </w:rPr>
              <w:t xml:space="preserve">Hemoglobina instabilă și alte anemii hemolitice asociate cu oxidarea hemoglobinei. Pot fi găsite și eritrocite "mușcate" - formate ca urmare a îndepărtării parțiale a membranei acestor eritrocite în splină.  </w:t>
            </w:r>
          </w:p>
        </w:tc>
      </w:tr>
    </w:tbl>
    <w:p w14:paraId="0A8600D7" w14:textId="77777777" w:rsidR="00DF7C37" w:rsidRPr="00067605" w:rsidRDefault="00DF7C37" w:rsidP="00F70BF2">
      <w:pPr>
        <w:rPr>
          <w:b/>
          <w:sz w:val="28"/>
          <w:szCs w:val="28"/>
          <w:lang w:val="ro-MD"/>
        </w:rPr>
      </w:pPr>
    </w:p>
    <w:p w14:paraId="51DAF3BF" w14:textId="77777777" w:rsidR="00EC3B7F" w:rsidRPr="00067605" w:rsidRDefault="00F70BF2" w:rsidP="004175CB">
      <w:pPr>
        <w:ind w:left="708" w:firstLine="708"/>
        <w:jc w:val="center"/>
        <w:rPr>
          <w:b/>
          <w:sz w:val="28"/>
          <w:szCs w:val="28"/>
          <w:lang w:val="ro-MD"/>
        </w:rPr>
      </w:pPr>
      <w:r w:rsidRPr="00067605">
        <w:rPr>
          <w:b/>
          <w:sz w:val="28"/>
          <w:szCs w:val="28"/>
          <w:lang w:val="ro-MD"/>
        </w:rPr>
        <w:t xml:space="preserve">Modificări cantitative ale sistemului </w:t>
      </w:r>
      <w:proofErr w:type="spellStart"/>
      <w:r w:rsidRPr="00067605">
        <w:rPr>
          <w:b/>
          <w:sz w:val="28"/>
          <w:szCs w:val="28"/>
          <w:lang w:val="ro-MD"/>
        </w:rPr>
        <w:t>eritrocitar</w:t>
      </w:r>
      <w:proofErr w:type="spellEnd"/>
    </w:p>
    <w:p w14:paraId="57C5D6B4" w14:textId="77777777" w:rsidR="00A91405" w:rsidRPr="00067605" w:rsidRDefault="002D0B7A" w:rsidP="004175CB">
      <w:pPr>
        <w:autoSpaceDE w:val="0"/>
        <w:autoSpaceDN w:val="0"/>
        <w:adjustRightInd w:val="0"/>
        <w:ind w:firstLine="708"/>
        <w:rPr>
          <w:rFonts w:eastAsiaTheme="minorHAnsi"/>
          <w:lang w:val="ro-MD" w:eastAsia="en-US"/>
        </w:rPr>
      </w:pPr>
      <w:r w:rsidRPr="00067605">
        <w:rPr>
          <w:rFonts w:eastAsiaTheme="minorHAnsi"/>
          <w:lang w:val="ro-MD" w:eastAsia="en-US"/>
        </w:rPr>
        <w:t>Cei mai utili indici ai celulelor roșii sunt următorii:</w:t>
      </w:r>
    </w:p>
    <w:p w14:paraId="5BCA9BF1" w14:textId="77777777" w:rsidR="002D0B7A" w:rsidRPr="00067605" w:rsidRDefault="002D0B7A" w:rsidP="00EC3B7F">
      <w:pPr>
        <w:autoSpaceDE w:val="0"/>
        <w:autoSpaceDN w:val="0"/>
        <w:adjustRightInd w:val="0"/>
        <w:ind w:firstLine="708"/>
        <w:rPr>
          <w:rFonts w:eastAsiaTheme="minorHAnsi"/>
          <w:lang w:val="ro-MD" w:eastAsia="en-US"/>
        </w:rPr>
      </w:pPr>
      <w:r w:rsidRPr="00067605">
        <w:rPr>
          <w:rFonts w:eastAsiaTheme="minorHAnsi"/>
          <w:i/>
          <w:iCs/>
          <w:lang w:val="ro-MD" w:eastAsia="en-US"/>
        </w:rPr>
        <w:t>- Volumul celular mediu</w:t>
      </w:r>
      <w:r w:rsidRPr="00067605">
        <w:rPr>
          <w:rFonts w:eastAsiaTheme="minorHAnsi"/>
          <w:lang w:val="ro-MD" w:eastAsia="en-US"/>
        </w:rPr>
        <w:t xml:space="preserve">: volumul mediu al unei celule roșii exprimat în </w:t>
      </w:r>
      <w:proofErr w:type="spellStart"/>
      <w:r w:rsidRPr="007D0B34">
        <w:rPr>
          <w:rFonts w:eastAsiaTheme="minorHAnsi"/>
          <w:b/>
          <w:bCs/>
          <w:lang w:val="ro-MD" w:eastAsia="en-US"/>
        </w:rPr>
        <w:t>femtolitri</w:t>
      </w:r>
      <w:proofErr w:type="spellEnd"/>
      <w:r w:rsidRPr="007D0B34">
        <w:rPr>
          <w:rFonts w:eastAsiaTheme="minorHAnsi"/>
          <w:b/>
          <w:bCs/>
          <w:lang w:val="ro-MD" w:eastAsia="en-US"/>
        </w:rPr>
        <w:t xml:space="preserve"> </w:t>
      </w:r>
      <w:r w:rsidRPr="00067605">
        <w:rPr>
          <w:rFonts w:eastAsiaTheme="minorHAnsi"/>
          <w:lang w:val="ro-MD" w:eastAsia="en-US"/>
        </w:rPr>
        <w:t>(</w:t>
      </w:r>
      <w:proofErr w:type="spellStart"/>
      <w:r w:rsidRPr="00067605">
        <w:rPr>
          <w:rFonts w:eastAsiaTheme="minorHAnsi"/>
          <w:lang w:val="ro-MD" w:eastAsia="en-US"/>
        </w:rPr>
        <w:t>fL</w:t>
      </w:r>
      <w:proofErr w:type="spellEnd"/>
      <w:r w:rsidRPr="00067605">
        <w:rPr>
          <w:rFonts w:eastAsiaTheme="minorHAnsi"/>
          <w:lang w:val="ro-MD" w:eastAsia="en-US"/>
        </w:rPr>
        <w:t>)</w:t>
      </w:r>
      <w:r w:rsidR="00EC3B7F" w:rsidRPr="00067605">
        <w:rPr>
          <w:rFonts w:eastAsiaTheme="minorHAnsi"/>
          <w:lang w:val="ro-MD" w:eastAsia="en-US"/>
        </w:rPr>
        <w:t>;</w:t>
      </w:r>
    </w:p>
    <w:p w14:paraId="06CD639E" w14:textId="77777777" w:rsidR="002D0B7A" w:rsidRPr="00067605" w:rsidRDefault="002D0B7A" w:rsidP="00EC3B7F">
      <w:pPr>
        <w:autoSpaceDE w:val="0"/>
        <w:autoSpaceDN w:val="0"/>
        <w:adjustRightInd w:val="0"/>
        <w:ind w:firstLine="708"/>
        <w:rPr>
          <w:rFonts w:eastAsiaTheme="minorHAnsi"/>
          <w:lang w:val="ro-MD" w:eastAsia="en-US"/>
        </w:rPr>
      </w:pPr>
      <w:r w:rsidRPr="00067605">
        <w:rPr>
          <w:rFonts w:eastAsiaTheme="minorHAnsi"/>
          <w:i/>
          <w:iCs/>
          <w:lang w:val="ro-MD" w:eastAsia="en-US"/>
        </w:rPr>
        <w:t>- Hemoglobină medie celulară</w:t>
      </w:r>
      <w:r w:rsidRPr="00067605">
        <w:rPr>
          <w:rFonts w:eastAsiaTheme="minorHAnsi"/>
          <w:lang w:val="ro-MD" w:eastAsia="en-US"/>
        </w:rPr>
        <w:t xml:space="preserve">: conținutul mediu (masa) de hemoglobină per globulă roșie, exprimat în </w:t>
      </w:r>
      <w:proofErr w:type="spellStart"/>
      <w:r w:rsidRPr="00067605">
        <w:rPr>
          <w:rFonts w:eastAsiaTheme="minorHAnsi"/>
          <w:lang w:val="ro-MD" w:eastAsia="en-US"/>
        </w:rPr>
        <w:t>picograme</w:t>
      </w:r>
      <w:proofErr w:type="spellEnd"/>
      <w:r w:rsidRPr="00067605">
        <w:rPr>
          <w:rFonts w:eastAsiaTheme="minorHAnsi"/>
          <w:lang w:val="ro-MD" w:eastAsia="en-US"/>
        </w:rPr>
        <w:t xml:space="preserve"> </w:t>
      </w:r>
      <w:r w:rsidR="009B5F1D" w:rsidRPr="00067605">
        <w:rPr>
          <w:rFonts w:eastAsiaTheme="minorHAnsi"/>
          <w:lang w:val="ro-MD" w:eastAsia="en-US"/>
        </w:rPr>
        <w:t>(</w:t>
      </w:r>
      <w:proofErr w:type="spellStart"/>
      <w:r w:rsidR="009B5F1D" w:rsidRPr="00067605">
        <w:rPr>
          <w:rFonts w:eastAsiaTheme="minorHAnsi"/>
          <w:lang w:val="ro-MD" w:eastAsia="en-US"/>
        </w:rPr>
        <w:t>pg</w:t>
      </w:r>
      <w:proofErr w:type="spellEnd"/>
      <w:r w:rsidR="009B5F1D" w:rsidRPr="00067605">
        <w:rPr>
          <w:rFonts w:eastAsiaTheme="minorHAnsi"/>
          <w:lang w:val="ro-MD" w:eastAsia="en-US"/>
        </w:rPr>
        <w:t>)</w:t>
      </w:r>
      <w:r w:rsidR="00EC3B7F" w:rsidRPr="00067605">
        <w:rPr>
          <w:rFonts w:eastAsiaTheme="minorHAnsi"/>
          <w:lang w:val="ro-MD" w:eastAsia="en-US"/>
        </w:rPr>
        <w:t>;</w:t>
      </w:r>
    </w:p>
    <w:p w14:paraId="10734991" w14:textId="77777777" w:rsidR="00EC3B7F" w:rsidRPr="00067605" w:rsidRDefault="002D0B7A" w:rsidP="00EC3B7F">
      <w:pPr>
        <w:autoSpaceDE w:val="0"/>
        <w:autoSpaceDN w:val="0"/>
        <w:adjustRightInd w:val="0"/>
        <w:ind w:firstLine="708"/>
        <w:jc w:val="both"/>
        <w:rPr>
          <w:rFonts w:eastAsiaTheme="minorHAnsi"/>
          <w:lang w:val="ro-MD" w:eastAsia="en-US"/>
        </w:rPr>
      </w:pPr>
      <w:r w:rsidRPr="00067605">
        <w:rPr>
          <w:rFonts w:eastAsiaTheme="minorHAnsi"/>
          <w:i/>
          <w:iCs/>
          <w:lang w:val="ro-MD" w:eastAsia="en-US"/>
        </w:rPr>
        <w:t>- Concentrația medie de hemoglobină celulară</w:t>
      </w:r>
      <w:r w:rsidRPr="00067605">
        <w:rPr>
          <w:rFonts w:eastAsiaTheme="minorHAnsi"/>
          <w:lang w:val="ro-MD" w:eastAsia="en-US"/>
        </w:rPr>
        <w:t xml:space="preserve">: concentrația medie de hemoglobină </w:t>
      </w:r>
      <w:r w:rsidR="00EC3B7F" w:rsidRPr="00067605">
        <w:rPr>
          <w:rFonts w:eastAsiaTheme="minorHAnsi"/>
          <w:lang w:val="ro-MD" w:eastAsia="en-US"/>
        </w:rPr>
        <w:t xml:space="preserve">într-un anumit volum de globule </w:t>
      </w:r>
      <w:r w:rsidRPr="00067605">
        <w:rPr>
          <w:rFonts w:eastAsiaTheme="minorHAnsi"/>
          <w:lang w:val="ro-MD" w:eastAsia="en-US"/>
        </w:rPr>
        <w:t xml:space="preserve">roșii </w:t>
      </w:r>
      <w:r w:rsidR="00EC3B7F" w:rsidRPr="00067605">
        <w:rPr>
          <w:rFonts w:eastAsiaTheme="minorHAnsi"/>
          <w:lang w:val="ro-MD" w:eastAsia="en-US"/>
        </w:rPr>
        <w:t>concentrate</w:t>
      </w:r>
      <w:r w:rsidRPr="00067605">
        <w:rPr>
          <w:rFonts w:eastAsiaTheme="minorHAnsi"/>
          <w:lang w:val="ro-MD" w:eastAsia="en-US"/>
        </w:rPr>
        <w:t xml:space="preserve">, exprimată în grame pe decilitru </w:t>
      </w:r>
      <w:r w:rsidR="009B5F1D" w:rsidRPr="00067605">
        <w:rPr>
          <w:rFonts w:eastAsiaTheme="minorHAnsi"/>
          <w:lang w:val="ro-MD" w:eastAsia="en-US"/>
        </w:rPr>
        <w:t>(g/</w:t>
      </w:r>
      <w:proofErr w:type="spellStart"/>
      <w:r w:rsidR="009B5F1D" w:rsidRPr="00067605">
        <w:rPr>
          <w:rFonts w:eastAsiaTheme="minorHAnsi"/>
          <w:lang w:val="ro-MD" w:eastAsia="en-US"/>
        </w:rPr>
        <w:t>dL</w:t>
      </w:r>
      <w:proofErr w:type="spellEnd"/>
      <w:r w:rsidR="009B5F1D" w:rsidRPr="00067605">
        <w:rPr>
          <w:rFonts w:eastAsiaTheme="minorHAnsi"/>
          <w:lang w:val="ro-MD" w:eastAsia="en-US"/>
        </w:rPr>
        <w:t>)</w:t>
      </w:r>
      <w:r w:rsidR="00EC3B7F" w:rsidRPr="00067605">
        <w:rPr>
          <w:rFonts w:eastAsiaTheme="minorHAnsi"/>
          <w:lang w:val="ro-MD" w:eastAsia="en-US"/>
        </w:rPr>
        <w:t>;</w:t>
      </w:r>
    </w:p>
    <w:p w14:paraId="31D9F6C0" w14:textId="5B78A02B" w:rsidR="00CA7024" w:rsidRPr="00067605" w:rsidRDefault="002D0B7A" w:rsidP="00EC3B7F">
      <w:pPr>
        <w:ind w:firstLine="708"/>
        <w:rPr>
          <w:rFonts w:eastAsiaTheme="minorHAnsi"/>
          <w:lang w:val="ro-MD" w:eastAsia="en-US"/>
        </w:rPr>
      </w:pPr>
      <w:r w:rsidRPr="00067605">
        <w:rPr>
          <w:rFonts w:eastAsiaTheme="minorHAnsi"/>
          <w:i/>
          <w:iCs/>
          <w:lang w:val="ro-MD" w:eastAsia="en-US"/>
        </w:rPr>
        <w:t xml:space="preserve">- Lățimea </w:t>
      </w:r>
      <w:r w:rsidR="007D0B34">
        <w:rPr>
          <w:rFonts w:eastAsiaTheme="minorHAnsi"/>
          <w:i/>
          <w:iCs/>
          <w:lang w:val="ro-MD" w:eastAsia="en-US"/>
        </w:rPr>
        <w:t xml:space="preserve">sau spectrul </w:t>
      </w:r>
      <w:r w:rsidRPr="00067605">
        <w:rPr>
          <w:rFonts w:eastAsiaTheme="minorHAnsi"/>
          <w:i/>
          <w:iCs/>
          <w:lang w:val="ro-MD" w:eastAsia="en-US"/>
        </w:rPr>
        <w:t>de distribuție a celulelor roșii</w:t>
      </w:r>
      <w:r w:rsidRPr="00067605">
        <w:rPr>
          <w:rFonts w:eastAsiaTheme="minorHAnsi"/>
          <w:lang w:val="ro-MD" w:eastAsia="en-US"/>
        </w:rPr>
        <w:t>: coeficientul de variație a volumului de celule roșii</w:t>
      </w:r>
      <w:r w:rsidR="00EC3B7F" w:rsidRPr="00067605">
        <w:rPr>
          <w:rFonts w:eastAsiaTheme="minorHAnsi"/>
          <w:lang w:val="ro-MD" w:eastAsia="en-US"/>
        </w:rPr>
        <w:t>.</w:t>
      </w:r>
    </w:p>
    <w:p w14:paraId="11DBEAA3" w14:textId="77777777" w:rsidR="00EC3B7F" w:rsidRPr="00067605" w:rsidRDefault="00EC3B7F" w:rsidP="00EC3B7F">
      <w:pPr>
        <w:ind w:firstLine="708"/>
        <w:rPr>
          <w:b/>
          <w:lang w:val="ro-MD"/>
        </w:rPr>
      </w:pPr>
    </w:p>
    <w:p w14:paraId="3CC51C3F" w14:textId="77777777" w:rsidR="00CA7024" w:rsidRPr="00067605" w:rsidRDefault="00CA7024" w:rsidP="00F70BF2">
      <w:pPr>
        <w:ind w:left="708" w:firstLine="708"/>
        <w:jc w:val="center"/>
        <w:rPr>
          <w:b/>
          <w:lang w:val="ro-MD"/>
        </w:rPr>
      </w:pPr>
      <w:r w:rsidRPr="00067605">
        <w:rPr>
          <w:b/>
          <w:lang w:val="ro-MD"/>
        </w:rPr>
        <w:t>Intervalele normale de referință ale globulelor roșii la adulți</w:t>
      </w:r>
    </w:p>
    <w:p w14:paraId="70D97D18" w14:textId="77777777" w:rsidR="00A91405" w:rsidRPr="00067605" w:rsidRDefault="00EC3B7F" w:rsidP="00A91405">
      <w:pPr>
        <w:ind w:left="708" w:firstLine="708"/>
        <w:jc w:val="center"/>
        <w:rPr>
          <w:lang w:val="ro-MD"/>
        </w:rPr>
      </w:pPr>
      <w:r w:rsidRPr="00067605">
        <w:rPr>
          <w:lang w:val="ro-MD"/>
        </w:rPr>
        <w:t xml:space="preserve">(Din </w:t>
      </w:r>
      <w:proofErr w:type="spellStart"/>
      <w:r w:rsidRPr="00067605">
        <w:rPr>
          <w:lang w:val="ro-MD"/>
        </w:rPr>
        <w:t>Robbins-Cotran</w:t>
      </w:r>
      <w:proofErr w:type="spellEnd"/>
      <w:r w:rsidRPr="00067605">
        <w:rPr>
          <w:lang w:val="ro-MD"/>
        </w:rPr>
        <w:t>; Bazele patologice ale bolilor)</w:t>
      </w:r>
    </w:p>
    <w:p w14:paraId="62A0E43F" w14:textId="77777777" w:rsidR="004175CB" w:rsidRPr="00067605" w:rsidRDefault="004175CB" w:rsidP="00A91405">
      <w:pPr>
        <w:ind w:left="708" w:firstLine="708"/>
        <w:jc w:val="center"/>
        <w:rPr>
          <w:lang w:val="ro-MD"/>
        </w:rPr>
      </w:pPr>
    </w:p>
    <w:tbl>
      <w:tblPr>
        <w:tblStyle w:val="a3"/>
        <w:tblpPr w:leftFromText="180" w:rightFromText="180" w:vertAnchor="text" w:horzAnchor="margin" w:tblpXSpec="center" w:tblpY="125"/>
        <w:tblW w:w="9630" w:type="dxa"/>
        <w:tblLook w:val="04A0" w:firstRow="1" w:lastRow="0" w:firstColumn="1" w:lastColumn="0" w:noHBand="0" w:noVBand="1"/>
      </w:tblPr>
      <w:tblGrid>
        <w:gridCol w:w="6390"/>
        <w:gridCol w:w="1620"/>
        <w:gridCol w:w="1620"/>
      </w:tblGrid>
      <w:tr w:rsidR="00F70BF2" w:rsidRPr="00067605" w14:paraId="038BFE74" w14:textId="77777777" w:rsidTr="00F70BF2">
        <w:tc>
          <w:tcPr>
            <w:tcW w:w="6390" w:type="dxa"/>
          </w:tcPr>
          <w:p w14:paraId="51613FB2" w14:textId="77777777" w:rsidR="00F70BF2" w:rsidRPr="00067605" w:rsidRDefault="00F70BF2" w:rsidP="00F70BF2">
            <w:pPr>
              <w:jc w:val="center"/>
              <w:rPr>
                <w:b/>
                <w:lang w:val="ro-MD"/>
              </w:rPr>
            </w:pPr>
            <w:r w:rsidRPr="00067605">
              <w:rPr>
                <w:b/>
                <w:lang w:val="ro-MD"/>
              </w:rPr>
              <w:t xml:space="preserve">Parametru  </w:t>
            </w:r>
          </w:p>
        </w:tc>
        <w:tc>
          <w:tcPr>
            <w:tcW w:w="1620" w:type="dxa"/>
          </w:tcPr>
          <w:p w14:paraId="1AD55E57" w14:textId="77777777" w:rsidR="00F70BF2" w:rsidRPr="00067605" w:rsidRDefault="00F70BF2" w:rsidP="00F70BF2">
            <w:pPr>
              <w:jc w:val="center"/>
              <w:rPr>
                <w:b/>
                <w:lang w:val="ro-MD"/>
              </w:rPr>
            </w:pPr>
            <w:r w:rsidRPr="00067605">
              <w:rPr>
                <w:b/>
                <w:lang w:val="ro-MD"/>
              </w:rPr>
              <w:t xml:space="preserve">Bărbat </w:t>
            </w:r>
          </w:p>
        </w:tc>
        <w:tc>
          <w:tcPr>
            <w:tcW w:w="1620" w:type="dxa"/>
          </w:tcPr>
          <w:p w14:paraId="0690FECF" w14:textId="77777777" w:rsidR="00F70BF2" w:rsidRPr="00067605" w:rsidRDefault="00F70BF2" w:rsidP="00F70BF2">
            <w:pPr>
              <w:ind w:right="-428"/>
              <w:jc w:val="center"/>
              <w:rPr>
                <w:b/>
                <w:lang w:val="ro-MD"/>
              </w:rPr>
            </w:pPr>
            <w:r w:rsidRPr="00067605">
              <w:rPr>
                <w:b/>
                <w:lang w:val="ro-MD"/>
              </w:rPr>
              <w:t xml:space="preserve">Femeie </w:t>
            </w:r>
          </w:p>
        </w:tc>
      </w:tr>
      <w:tr w:rsidR="00F70BF2" w:rsidRPr="00067605" w14:paraId="29544ED5" w14:textId="77777777" w:rsidTr="00F70BF2">
        <w:tc>
          <w:tcPr>
            <w:tcW w:w="6390" w:type="dxa"/>
          </w:tcPr>
          <w:p w14:paraId="2CAD64E9" w14:textId="77777777" w:rsidR="00A91405" w:rsidRPr="00067605" w:rsidRDefault="00F70BF2" w:rsidP="004175CB">
            <w:pPr>
              <w:jc w:val="center"/>
              <w:rPr>
                <w:lang w:val="ro-MD"/>
              </w:rPr>
            </w:pPr>
            <w:proofErr w:type="spellStart"/>
            <w:r w:rsidRPr="00067605">
              <w:rPr>
                <w:lang w:val="ro-MD"/>
              </w:rPr>
              <w:t>Hb</w:t>
            </w:r>
            <w:proofErr w:type="spellEnd"/>
            <w:r w:rsidRPr="00067605">
              <w:rPr>
                <w:lang w:val="ro-MD"/>
              </w:rPr>
              <w:t xml:space="preserve"> (g/</w:t>
            </w:r>
            <w:proofErr w:type="spellStart"/>
            <w:r w:rsidRPr="00067605">
              <w:rPr>
                <w:lang w:val="ro-MD"/>
              </w:rPr>
              <w:t>dL</w:t>
            </w:r>
            <w:proofErr w:type="spellEnd"/>
            <w:r w:rsidRPr="00067605">
              <w:rPr>
                <w:lang w:val="ro-MD"/>
              </w:rPr>
              <w:t>)</w:t>
            </w:r>
          </w:p>
        </w:tc>
        <w:tc>
          <w:tcPr>
            <w:tcW w:w="1620" w:type="dxa"/>
          </w:tcPr>
          <w:p w14:paraId="1304FE09" w14:textId="77777777" w:rsidR="00F70BF2" w:rsidRPr="00067605" w:rsidRDefault="00F70BF2" w:rsidP="00F70BF2">
            <w:pPr>
              <w:jc w:val="center"/>
              <w:rPr>
                <w:b/>
                <w:lang w:val="ro-MD"/>
              </w:rPr>
            </w:pPr>
            <w:r w:rsidRPr="00067605">
              <w:rPr>
                <w:b/>
                <w:lang w:val="ro-MD"/>
              </w:rPr>
              <w:t>13,6-17,2</w:t>
            </w:r>
          </w:p>
        </w:tc>
        <w:tc>
          <w:tcPr>
            <w:tcW w:w="1620" w:type="dxa"/>
          </w:tcPr>
          <w:p w14:paraId="41926C5F" w14:textId="77777777" w:rsidR="00F70BF2" w:rsidRPr="00067605" w:rsidRDefault="00F70BF2" w:rsidP="00F70BF2">
            <w:pPr>
              <w:jc w:val="center"/>
              <w:rPr>
                <w:b/>
                <w:lang w:val="ro-MD"/>
              </w:rPr>
            </w:pPr>
            <w:r w:rsidRPr="00067605">
              <w:rPr>
                <w:b/>
                <w:lang w:val="ro-MD"/>
              </w:rPr>
              <w:t>12,0-15,0</w:t>
            </w:r>
          </w:p>
        </w:tc>
      </w:tr>
      <w:tr w:rsidR="00F70BF2" w:rsidRPr="00067605" w14:paraId="7C0635E7" w14:textId="77777777" w:rsidTr="00F70BF2">
        <w:tc>
          <w:tcPr>
            <w:tcW w:w="6390" w:type="dxa"/>
          </w:tcPr>
          <w:p w14:paraId="2260FE73" w14:textId="77777777" w:rsidR="00A91405" w:rsidRPr="00067605" w:rsidRDefault="00F70BF2" w:rsidP="004175CB">
            <w:pPr>
              <w:jc w:val="center"/>
              <w:rPr>
                <w:vertAlign w:val="superscript"/>
                <w:lang w:val="ro-MD"/>
              </w:rPr>
            </w:pPr>
            <w:r w:rsidRPr="00067605">
              <w:rPr>
                <w:lang w:val="ro-MD"/>
              </w:rPr>
              <w:lastRenderedPageBreak/>
              <w:t>RBC (numărul de celule roșii) 10</w:t>
            </w:r>
            <w:r w:rsidRPr="00067605">
              <w:rPr>
                <w:vertAlign w:val="superscript"/>
                <w:lang w:val="ro-MD"/>
              </w:rPr>
              <w:t>6</w:t>
            </w:r>
            <w:r w:rsidRPr="00067605">
              <w:rPr>
                <w:lang w:val="ro-MD"/>
              </w:rPr>
              <w:t>/mm</w:t>
            </w:r>
            <w:r w:rsidRPr="00067605">
              <w:rPr>
                <w:vertAlign w:val="superscript"/>
                <w:lang w:val="ro-MD"/>
              </w:rPr>
              <w:t>3</w:t>
            </w:r>
          </w:p>
        </w:tc>
        <w:tc>
          <w:tcPr>
            <w:tcW w:w="1620" w:type="dxa"/>
          </w:tcPr>
          <w:p w14:paraId="7E0E36AC" w14:textId="77777777" w:rsidR="00F70BF2" w:rsidRPr="00067605" w:rsidRDefault="00F70BF2" w:rsidP="00F70BF2">
            <w:pPr>
              <w:jc w:val="center"/>
              <w:rPr>
                <w:b/>
                <w:lang w:val="ro-MD"/>
              </w:rPr>
            </w:pPr>
            <w:r w:rsidRPr="00067605">
              <w:rPr>
                <w:b/>
                <w:lang w:val="ro-MD"/>
              </w:rPr>
              <w:t>4,3-5,9</w:t>
            </w:r>
          </w:p>
        </w:tc>
        <w:tc>
          <w:tcPr>
            <w:tcW w:w="1620" w:type="dxa"/>
          </w:tcPr>
          <w:p w14:paraId="02546DD5" w14:textId="77777777" w:rsidR="00F70BF2" w:rsidRPr="00067605" w:rsidRDefault="00F70BF2" w:rsidP="00F70BF2">
            <w:pPr>
              <w:jc w:val="center"/>
              <w:rPr>
                <w:b/>
                <w:lang w:val="ro-MD"/>
              </w:rPr>
            </w:pPr>
            <w:r w:rsidRPr="00067605">
              <w:rPr>
                <w:b/>
                <w:lang w:val="ro-MD"/>
              </w:rPr>
              <w:t>3,5-5,0</w:t>
            </w:r>
          </w:p>
        </w:tc>
      </w:tr>
      <w:tr w:rsidR="00F70BF2" w:rsidRPr="00067605" w14:paraId="53228C38" w14:textId="77777777" w:rsidTr="00F70BF2">
        <w:tc>
          <w:tcPr>
            <w:tcW w:w="6390" w:type="dxa"/>
          </w:tcPr>
          <w:p w14:paraId="154EE199" w14:textId="77777777" w:rsidR="00A91405" w:rsidRPr="00067605" w:rsidRDefault="00F70BF2" w:rsidP="004175CB">
            <w:pPr>
              <w:jc w:val="center"/>
              <w:rPr>
                <w:lang w:val="ro-MD"/>
              </w:rPr>
            </w:pPr>
            <w:proofErr w:type="spellStart"/>
            <w:r w:rsidRPr="00067605">
              <w:rPr>
                <w:lang w:val="ro-MD"/>
              </w:rPr>
              <w:t>Ht</w:t>
            </w:r>
            <w:proofErr w:type="spellEnd"/>
            <w:r w:rsidRPr="00067605">
              <w:rPr>
                <w:lang w:val="ro-MD"/>
              </w:rPr>
              <w:t xml:space="preserve"> (%)</w:t>
            </w:r>
          </w:p>
        </w:tc>
        <w:tc>
          <w:tcPr>
            <w:tcW w:w="1620" w:type="dxa"/>
          </w:tcPr>
          <w:p w14:paraId="0E316CBF" w14:textId="77777777" w:rsidR="00F70BF2" w:rsidRPr="00067605" w:rsidRDefault="00F70BF2" w:rsidP="00F70BF2">
            <w:pPr>
              <w:jc w:val="center"/>
              <w:rPr>
                <w:b/>
                <w:lang w:val="ro-MD"/>
              </w:rPr>
            </w:pPr>
            <w:r w:rsidRPr="00067605">
              <w:rPr>
                <w:b/>
                <w:lang w:val="ro-MD"/>
              </w:rPr>
              <w:t>39-49</w:t>
            </w:r>
          </w:p>
        </w:tc>
        <w:tc>
          <w:tcPr>
            <w:tcW w:w="1620" w:type="dxa"/>
          </w:tcPr>
          <w:p w14:paraId="19259DC7" w14:textId="77777777" w:rsidR="00F70BF2" w:rsidRPr="00067605" w:rsidRDefault="00F70BF2" w:rsidP="00F70BF2">
            <w:pPr>
              <w:jc w:val="center"/>
              <w:rPr>
                <w:b/>
                <w:lang w:val="ro-MD"/>
              </w:rPr>
            </w:pPr>
            <w:r w:rsidRPr="00067605">
              <w:rPr>
                <w:b/>
                <w:lang w:val="ro-MD"/>
              </w:rPr>
              <w:t>33-43</w:t>
            </w:r>
          </w:p>
        </w:tc>
      </w:tr>
      <w:tr w:rsidR="00F70BF2" w:rsidRPr="00067605" w14:paraId="6DA046A0" w14:textId="77777777" w:rsidTr="00F70BF2">
        <w:tc>
          <w:tcPr>
            <w:tcW w:w="6390" w:type="dxa"/>
          </w:tcPr>
          <w:p w14:paraId="6F6A31A2" w14:textId="77777777" w:rsidR="00A91405" w:rsidRPr="00067605" w:rsidRDefault="00F70BF2" w:rsidP="004175CB">
            <w:pPr>
              <w:jc w:val="center"/>
              <w:rPr>
                <w:lang w:val="ro-MD"/>
              </w:rPr>
            </w:pPr>
            <w:r w:rsidRPr="00067605">
              <w:rPr>
                <w:lang w:val="ro-MD"/>
              </w:rPr>
              <w:t>Numărul de reticulocite (%)</w:t>
            </w:r>
          </w:p>
        </w:tc>
        <w:tc>
          <w:tcPr>
            <w:tcW w:w="3240" w:type="dxa"/>
            <w:gridSpan w:val="2"/>
          </w:tcPr>
          <w:p w14:paraId="57FF0644" w14:textId="77777777" w:rsidR="00F70BF2" w:rsidRPr="00067605" w:rsidRDefault="00F70BF2" w:rsidP="00F70BF2">
            <w:pPr>
              <w:jc w:val="center"/>
              <w:rPr>
                <w:b/>
                <w:lang w:val="ro-MD"/>
              </w:rPr>
            </w:pPr>
            <w:r w:rsidRPr="00067605">
              <w:rPr>
                <w:b/>
                <w:lang w:val="ro-MD"/>
              </w:rPr>
              <w:t>0,5-1,5</w:t>
            </w:r>
          </w:p>
        </w:tc>
      </w:tr>
      <w:tr w:rsidR="00F70BF2" w:rsidRPr="00067605" w14:paraId="311C942D" w14:textId="77777777" w:rsidTr="00F70BF2">
        <w:tc>
          <w:tcPr>
            <w:tcW w:w="6390" w:type="dxa"/>
          </w:tcPr>
          <w:p w14:paraId="38C265DB" w14:textId="77777777" w:rsidR="00A91405" w:rsidRPr="00067605" w:rsidRDefault="00F70BF2" w:rsidP="004175CB">
            <w:pPr>
              <w:jc w:val="center"/>
              <w:rPr>
                <w:lang w:val="ro-MD"/>
              </w:rPr>
            </w:pPr>
            <w:r w:rsidRPr="00067605">
              <w:rPr>
                <w:lang w:val="ro-MD"/>
              </w:rPr>
              <w:t>MCV - volumul corpuscular mediu (</w:t>
            </w:r>
            <w:proofErr w:type="spellStart"/>
            <w:r w:rsidRPr="00067605">
              <w:rPr>
                <w:lang w:val="ro-MD"/>
              </w:rPr>
              <w:t>fL</w:t>
            </w:r>
            <w:proofErr w:type="spellEnd"/>
            <w:r w:rsidRPr="00067605">
              <w:rPr>
                <w:lang w:val="ro-MD"/>
              </w:rPr>
              <w:t>)</w:t>
            </w:r>
          </w:p>
        </w:tc>
        <w:tc>
          <w:tcPr>
            <w:tcW w:w="3240" w:type="dxa"/>
            <w:gridSpan w:val="2"/>
          </w:tcPr>
          <w:p w14:paraId="14CA549C" w14:textId="77777777" w:rsidR="00F70BF2" w:rsidRPr="00067605" w:rsidRDefault="00EC3B7F" w:rsidP="00F70BF2">
            <w:pPr>
              <w:jc w:val="center"/>
              <w:rPr>
                <w:b/>
                <w:lang w:val="ro-MD"/>
              </w:rPr>
            </w:pPr>
            <w:r w:rsidRPr="00067605">
              <w:rPr>
                <w:b/>
                <w:lang w:val="ro-MD"/>
              </w:rPr>
              <w:t>82 - 96</w:t>
            </w:r>
          </w:p>
        </w:tc>
      </w:tr>
      <w:tr w:rsidR="00EC3B7F" w:rsidRPr="00067605" w14:paraId="231F4999" w14:textId="77777777" w:rsidTr="00F70BF2">
        <w:tc>
          <w:tcPr>
            <w:tcW w:w="6390" w:type="dxa"/>
          </w:tcPr>
          <w:p w14:paraId="306D6255" w14:textId="77777777" w:rsidR="00A91405" w:rsidRPr="00067605" w:rsidRDefault="00EC3B7F" w:rsidP="004175CB">
            <w:pPr>
              <w:jc w:val="center"/>
              <w:rPr>
                <w:lang w:val="ro-MD"/>
              </w:rPr>
            </w:pPr>
            <w:r w:rsidRPr="00067605">
              <w:rPr>
                <w:lang w:val="ro-MD"/>
              </w:rPr>
              <w:t>MCH - concentrația medie de hemoglobină celulară (</w:t>
            </w:r>
            <w:proofErr w:type="spellStart"/>
            <w:r w:rsidR="009223B4" w:rsidRPr="00067605">
              <w:rPr>
                <w:lang w:val="ro-MD"/>
              </w:rPr>
              <w:t>pg</w:t>
            </w:r>
            <w:proofErr w:type="spellEnd"/>
            <w:r w:rsidRPr="00067605">
              <w:rPr>
                <w:lang w:val="ro-MD"/>
              </w:rPr>
              <w:t>)</w:t>
            </w:r>
          </w:p>
        </w:tc>
        <w:tc>
          <w:tcPr>
            <w:tcW w:w="3240" w:type="dxa"/>
            <w:gridSpan w:val="2"/>
          </w:tcPr>
          <w:p w14:paraId="6F622481" w14:textId="77777777" w:rsidR="00EC3B7F" w:rsidRPr="00067605" w:rsidRDefault="00EC3B7F" w:rsidP="00EC3B7F">
            <w:pPr>
              <w:jc w:val="center"/>
              <w:rPr>
                <w:b/>
                <w:lang w:val="ro-MD"/>
              </w:rPr>
            </w:pPr>
            <w:r w:rsidRPr="00067605">
              <w:rPr>
                <w:b/>
                <w:lang w:val="ro-MD"/>
              </w:rPr>
              <w:t>27 - 33</w:t>
            </w:r>
          </w:p>
        </w:tc>
      </w:tr>
      <w:tr w:rsidR="00F70BF2" w:rsidRPr="00067605" w14:paraId="79F565A9" w14:textId="77777777" w:rsidTr="00F70BF2">
        <w:tc>
          <w:tcPr>
            <w:tcW w:w="6390" w:type="dxa"/>
          </w:tcPr>
          <w:p w14:paraId="0257393E" w14:textId="77777777" w:rsidR="00A91405" w:rsidRPr="00067605" w:rsidRDefault="00F70BF2" w:rsidP="004175CB">
            <w:pPr>
              <w:jc w:val="center"/>
              <w:rPr>
                <w:lang w:val="ro-MD"/>
              </w:rPr>
            </w:pPr>
            <w:r w:rsidRPr="00067605">
              <w:rPr>
                <w:lang w:val="ro-MD"/>
              </w:rPr>
              <w:t>MCHC - concentrația medie de hemoglobină corpusculară (g/</w:t>
            </w:r>
            <w:proofErr w:type="spellStart"/>
            <w:r w:rsidRPr="00067605">
              <w:rPr>
                <w:lang w:val="ro-MD"/>
              </w:rPr>
              <w:t>dL</w:t>
            </w:r>
            <w:proofErr w:type="spellEnd"/>
            <w:r w:rsidRPr="00067605">
              <w:rPr>
                <w:lang w:val="ro-MD"/>
              </w:rPr>
              <w:t>)</w:t>
            </w:r>
          </w:p>
        </w:tc>
        <w:tc>
          <w:tcPr>
            <w:tcW w:w="3240" w:type="dxa"/>
            <w:gridSpan w:val="2"/>
          </w:tcPr>
          <w:p w14:paraId="673BBE03" w14:textId="77777777" w:rsidR="00F70BF2" w:rsidRPr="00067605" w:rsidRDefault="00F70BF2" w:rsidP="00F70BF2">
            <w:pPr>
              <w:jc w:val="center"/>
              <w:rPr>
                <w:b/>
                <w:lang w:val="ro-MD"/>
              </w:rPr>
            </w:pPr>
            <w:r w:rsidRPr="00067605">
              <w:rPr>
                <w:b/>
                <w:lang w:val="ro-MD"/>
              </w:rPr>
              <w:t>33-37</w:t>
            </w:r>
          </w:p>
        </w:tc>
      </w:tr>
      <w:tr w:rsidR="00EC3B7F" w:rsidRPr="00067605" w14:paraId="59E5F93E" w14:textId="77777777" w:rsidTr="00F70BF2">
        <w:tc>
          <w:tcPr>
            <w:tcW w:w="6390" w:type="dxa"/>
          </w:tcPr>
          <w:p w14:paraId="5649FCCE" w14:textId="77EC9209" w:rsidR="00A91405" w:rsidRPr="00067605" w:rsidRDefault="00EC3B7F" w:rsidP="004175CB">
            <w:pPr>
              <w:jc w:val="center"/>
              <w:rPr>
                <w:lang w:val="ro-MD"/>
              </w:rPr>
            </w:pPr>
            <w:r w:rsidRPr="00067605">
              <w:rPr>
                <w:lang w:val="ro-MD"/>
              </w:rPr>
              <w:t xml:space="preserve">Lățimea </w:t>
            </w:r>
            <w:r w:rsidR="00BF6E59">
              <w:rPr>
                <w:lang w:val="ro-MD"/>
              </w:rPr>
              <w:t xml:space="preserve">sau spectrul </w:t>
            </w:r>
            <w:r w:rsidRPr="00067605">
              <w:rPr>
                <w:lang w:val="ro-MD"/>
              </w:rPr>
              <w:t>de distribuție a celulelor roșii</w:t>
            </w:r>
          </w:p>
        </w:tc>
        <w:tc>
          <w:tcPr>
            <w:tcW w:w="3240" w:type="dxa"/>
            <w:gridSpan w:val="2"/>
          </w:tcPr>
          <w:p w14:paraId="6F7440C7" w14:textId="77777777" w:rsidR="00EC3B7F" w:rsidRPr="00067605" w:rsidRDefault="00EC3B7F" w:rsidP="00F70BF2">
            <w:pPr>
              <w:jc w:val="center"/>
              <w:rPr>
                <w:b/>
                <w:lang w:val="ro-MD"/>
              </w:rPr>
            </w:pPr>
            <w:r w:rsidRPr="00067605">
              <w:rPr>
                <w:b/>
                <w:lang w:val="ro-MD"/>
              </w:rPr>
              <w:t>11.5 - 14.5</w:t>
            </w:r>
          </w:p>
        </w:tc>
      </w:tr>
    </w:tbl>
    <w:p w14:paraId="6697AF8A" w14:textId="77777777" w:rsidR="00592549" w:rsidRPr="00067605" w:rsidRDefault="00592549" w:rsidP="004175CB">
      <w:pPr>
        <w:rPr>
          <w:b/>
          <w:sz w:val="28"/>
          <w:szCs w:val="28"/>
          <w:lang w:val="ro-MD"/>
        </w:rPr>
      </w:pPr>
    </w:p>
    <w:p w14:paraId="6436302D" w14:textId="77777777" w:rsidR="00971A6E" w:rsidRPr="00067605" w:rsidRDefault="00971A6E" w:rsidP="004175CB">
      <w:pPr>
        <w:rPr>
          <w:lang w:val="ro-MD"/>
        </w:rPr>
      </w:pPr>
      <w:r w:rsidRPr="00067605">
        <w:rPr>
          <w:lang w:val="ro-MD"/>
        </w:rPr>
        <w:t xml:space="preserve">Modificările cantitative ale sistemului </w:t>
      </w:r>
      <w:proofErr w:type="spellStart"/>
      <w:r w:rsidRPr="00067605">
        <w:rPr>
          <w:lang w:val="ro-MD"/>
        </w:rPr>
        <w:t>eritrocitar</w:t>
      </w:r>
      <w:proofErr w:type="spellEnd"/>
      <w:r w:rsidRPr="00067605">
        <w:rPr>
          <w:lang w:val="ro-MD"/>
        </w:rPr>
        <w:t xml:space="preserve"> pot fi împărțite în:</w:t>
      </w:r>
    </w:p>
    <w:p w14:paraId="0DE30F88" w14:textId="56BE8A97" w:rsidR="00971A6E" w:rsidRPr="00067605" w:rsidRDefault="00574B35" w:rsidP="00971A6E">
      <w:pPr>
        <w:rPr>
          <w:lang w:val="ro-MD"/>
        </w:rPr>
      </w:pPr>
      <w:r w:rsidRPr="00067605">
        <w:rPr>
          <w:lang w:val="ro-MD"/>
        </w:rPr>
        <w:t xml:space="preserve"> </w:t>
      </w:r>
      <w:r w:rsidR="00971A6E" w:rsidRPr="00067605">
        <w:rPr>
          <w:lang w:val="ro-MD"/>
        </w:rPr>
        <w:t>-</w:t>
      </w:r>
      <w:r w:rsidR="00BF6E59">
        <w:rPr>
          <w:lang w:val="ro-MD"/>
        </w:rPr>
        <w:t xml:space="preserve"> </w:t>
      </w:r>
      <w:r w:rsidR="00971A6E" w:rsidRPr="00067605">
        <w:rPr>
          <w:lang w:val="ro-MD"/>
        </w:rPr>
        <w:t>eritrocitoze;</w:t>
      </w:r>
    </w:p>
    <w:p w14:paraId="5AD79E6F" w14:textId="77777777" w:rsidR="00971A6E" w:rsidRPr="00067605" w:rsidRDefault="00971A6E" w:rsidP="00971A6E">
      <w:pPr>
        <w:rPr>
          <w:lang w:val="ro-MD"/>
        </w:rPr>
      </w:pPr>
      <w:r w:rsidRPr="00067605">
        <w:rPr>
          <w:lang w:val="ro-MD"/>
        </w:rPr>
        <w:t xml:space="preserve"> - </w:t>
      </w:r>
      <w:proofErr w:type="spellStart"/>
      <w:r w:rsidRPr="00067605">
        <w:rPr>
          <w:lang w:val="ro-MD"/>
        </w:rPr>
        <w:t>eritropenii</w:t>
      </w:r>
      <w:proofErr w:type="spellEnd"/>
      <w:r w:rsidRPr="00067605">
        <w:rPr>
          <w:lang w:val="ro-MD"/>
        </w:rPr>
        <w:t>;</w:t>
      </w:r>
    </w:p>
    <w:p w14:paraId="1CE5F3D9" w14:textId="77777777" w:rsidR="00971A6E" w:rsidRPr="00067605" w:rsidRDefault="00971A6E" w:rsidP="00971A6E">
      <w:pPr>
        <w:rPr>
          <w:lang w:val="ro-MD"/>
        </w:rPr>
      </w:pPr>
      <w:r w:rsidRPr="00067605">
        <w:rPr>
          <w:lang w:val="ro-MD"/>
        </w:rPr>
        <w:t xml:space="preserve"> - anemii.</w:t>
      </w:r>
    </w:p>
    <w:p w14:paraId="3CC89869" w14:textId="77777777" w:rsidR="00A91405" w:rsidRPr="00067605" w:rsidRDefault="00A91405" w:rsidP="00971A6E">
      <w:pPr>
        <w:rPr>
          <w:sz w:val="28"/>
          <w:szCs w:val="28"/>
          <w:lang w:val="ro-MD"/>
        </w:rPr>
      </w:pPr>
    </w:p>
    <w:p w14:paraId="768BC00B" w14:textId="77777777" w:rsidR="00971A6E" w:rsidRPr="00067605" w:rsidRDefault="00BF6744" w:rsidP="00BF6744">
      <w:pPr>
        <w:ind w:firstLine="720"/>
        <w:jc w:val="center"/>
        <w:rPr>
          <w:b/>
          <w:sz w:val="28"/>
          <w:szCs w:val="28"/>
          <w:lang w:val="ro-MD"/>
        </w:rPr>
      </w:pPr>
      <w:r w:rsidRPr="00067605">
        <w:rPr>
          <w:b/>
          <w:sz w:val="28"/>
          <w:szCs w:val="28"/>
          <w:lang w:val="ro-MD"/>
        </w:rPr>
        <w:t>ERITROCITOZA</w:t>
      </w:r>
    </w:p>
    <w:p w14:paraId="6A536645" w14:textId="64BC1573" w:rsidR="00971A6E" w:rsidRPr="00067605" w:rsidRDefault="00971A6E" w:rsidP="00592549">
      <w:pPr>
        <w:ind w:left="180" w:firstLine="768"/>
        <w:jc w:val="both"/>
        <w:rPr>
          <w:lang w:val="ro-MD"/>
        </w:rPr>
      </w:pPr>
      <w:r w:rsidRPr="00067605">
        <w:rPr>
          <w:i/>
          <w:lang w:val="ro-MD"/>
        </w:rPr>
        <w:t xml:space="preserve">Eritrocitoza </w:t>
      </w:r>
      <w:r w:rsidRPr="00067605">
        <w:rPr>
          <w:lang w:val="ro-MD"/>
        </w:rPr>
        <w:t>reprezintă creșterea numărului de eritrocite pe unitate de sânge (1 mm</w:t>
      </w:r>
      <w:r w:rsidRPr="00067605">
        <w:rPr>
          <w:vertAlign w:val="superscript"/>
          <w:lang w:val="ro-MD"/>
        </w:rPr>
        <w:t>3</w:t>
      </w:r>
      <w:r w:rsidRPr="00067605">
        <w:rPr>
          <w:lang w:val="ro-MD"/>
        </w:rPr>
        <w:t>) cu un hematocrit mai mare de 50%. La femei cantitatea normală de eritrocite ajunge la 4</w:t>
      </w:r>
      <w:r w:rsidR="00BF6E59">
        <w:rPr>
          <w:lang w:val="ro-MD"/>
        </w:rPr>
        <w:t>.</w:t>
      </w:r>
      <w:r w:rsidRPr="00067605">
        <w:rPr>
          <w:lang w:val="ro-MD"/>
        </w:rPr>
        <w:t>700000 mm</w:t>
      </w:r>
      <w:r w:rsidRPr="00067605">
        <w:rPr>
          <w:vertAlign w:val="superscript"/>
          <w:lang w:val="ro-MD"/>
        </w:rPr>
        <w:t>3</w:t>
      </w:r>
      <w:r w:rsidRPr="00067605">
        <w:rPr>
          <w:lang w:val="ro-MD"/>
        </w:rPr>
        <w:t>, dar la bărbați variază în cadrul valorii de 5</w:t>
      </w:r>
      <w:r w:rsidR="00BF6E59">
        <w:rPr>
          <w:lang w:val="ro-MD"/>
        </w:rPr>
        <w:t>.</w:t>
      </w:r>
      <w:r w:rsidRPr="00067605">
        <w:rPr>
          <w:lang w:val="ro-MD"/>
        </w:rPr>
        <w:t>500000 mm</w:t>
      </w:r>
      <w:r w:rsidRPr="00067605">
        <w:rPr>
          <w:vertAlign w:val="superscript"/>
          <w:lang w:val="ro-MD"/>
        </w:rPr>
        <w:t>3</w:t>
      </w:r>
      <w:r w:rsidRPr="00067605">
        <w:rPr>
          <w:lang w:val="ro-MD"/>
        </w:rPr>
        <w:t xml:space="preserve">. </w:t>
      </w:r>
    </w:p>
    <w:p w14:paraId="1C876413" w14:textId="77777777" w:rsidR="00971A6E" w:rsidRPr="00067605" w:rsidRDefault="00386064" w:rsidP="00971A6E">
      <w:pPr>
        <w:ind w:firstLine="708"/>
        <w:jc w:val="both"/>
        <w:rPr>
          <w:b/>
          <w:lang w:val="ro-MD"/>
        </w:rPr>
      </w:pPr>
      <w:r w:rsidRPr="00067605">
        <w:rPr>
          <w:lang w:val="ro-MD"/>
        </w:rPr>
        <w:t xml:space="preserve">Eritrocitoza denotă </w:t>
      </w:r>
      <w:r w:rsidR="00971A6E" w:rsidRPr="00067605">
        <w:rPr>
          <w:lang w:val="ro-MD"/>
        </w:rPr>
        <w:t>un număr anormal de mare de celule roșii, de obicei cu o creștere corespunzătoare a nivelului hemoglobinei. Există câteva tipuri de eritrocitoză.</w:t>
      </w:r>
    </w:p>
    <w:p w14:paraId="1116DBD0" w14:textId="77777777" w:rsidR="00971A6E" w:rsidRPr="00067605" w:rsidRDefault="00971A6E" w:rsidP="00971A6E">
      <w:pPr>
        <w:ind w:firstLine="708"/>
        <w:jc w:val="both"/>
        <w:rPr>
          <w:lang w:val="ro-MD"/>
        </w:rPr>
      </w:pPr>
      <w:r w:rsidRPr="00067605">
        <w:rPr>
          <w:b/>
          <w:lang w:val="ro-MD"/>
        </w:rPr>
        <w:t xml:space="preserve">Eritrocitoza absolută - </w:t>
      </w:r>
      <w:r w:rsidRPr="00067605">
        <w:rPr>
          <w:lang w:val="ro-MD"/>
        </w:rPr>
        <w:t xml:space="preserve">este </w:t>
      </w:r>
      <w:r w:rsidRPr="00067605">
        <w:rPr>
          <w:i/>
          <w:lang w:val="ro-MD"/>
        </w:rPr>
        <w:t xml:space="preserve">primară </w:t>
      </w:r>
      <w:r w:rsidRPr="00067605">
        <w:rPr>
          <w:lang w:val="ro-MD"/>
        </w:rPr>
        <w:t xml:space="preserve">atunci când rezultă dintr-o anomalie intrinsecă a precursorilor hematopoietici și </w:t>
      </w:r>
      <w:r w:rsidRPr="00067605">
        <w:rPr>
          <w:i/>
          <w:lang w:val="ro-MD"/>
        </w:rPr>
        <w:t xml:space="preserve">secundară </w:t>
      </w:r>
      <w:r w:rsidRPr="00067605">
        <w:rPr>
          <w:lang w:val="ro-MD"/>
        </w:rPr>
        <w:t xml:space="preserve">atunci când </w:t>
      </w:r>
      <w:proofErr w:type="spellStart"/>
      <w:r w:rsidRPr="00067605">
        <w:rPr>
          <w:lang w:val="ro-MD"/>
        </w:rPr>
        <w:t>progenitorii</w:t>
      </w:r>
      <w:proofErr w:type="spellEnd"/>
      <w:r w:rsidRPr="00067605">
        <w:rPr>
          <w:lang w:val="ro-MD"/>
        </w:rPr>
        <w:t xml:space="preserve"> de celule roșii răspund la niveluri crescute de </w:t>
      </w:r>
      <w:proofErr w:type="spellStart"/>
      <w:r w:rsidRPr="00067605">
        <w:rPr>
          <w:lang w:val="ro-MD"/>
        </w:rPr>
        <w:t>eritropoietină</w:t>
      </w:r>
      <w:proofErr w:type="spellEnd"/>
      <w:r w:rsidRPr="00067605">
        <w:rPr>
          <w:lang w:val="ro-MD"/>
        </w:rPr>
        <w:t>.</w:t>
      </w:r>
    </w:p>
    <w:p w14:paraId="34FB62CD" w14:textId="77777777" w:rsidR="00B45A72" w:rsidRPr="00067605" w:rsidRDefault="00971A6E" w:rsidP="00B45A72">
      <w:pPr>
        <w:ind w:firstLine="708"/>
        <w:jc w:val="both"/>
        <w:rPr>
          <w:b/>
          <w:lang w:val="ro-MD"/>
        </w:rPr>
      </w:pPr>
      <w:r w:rsidRPr="00067605">
        <w:rPr>
          <w:b/>
          <w:lang w:val="ro-MD"/>
        </w:rPr>
        <w:t xml:space="preserve">Eritrocitoza relativă </w:t>
      </w:r>
      <w:r w:rsidRPr="00067605">
        <w:rPr>
          <w:lang w:val="ro-MD"/>
        </w:rPr>
        <w:t xml:space="preserve">rezultă din deshidratare </w:t>
      </w:r>
      <w:r w:rsidR="009223B4" w:rsidRPr="00067605">
        <w:rPr>
          <w:lang w:val="ro-MD"/>
        </w:rPr>
        <w:t>(Fig.1)</w:t>
      </w:r>
      <w:r w:rsidRPr="00067605">
        <w:rPr>
          <w:b/>
          <w:lang w:val="ro-MD"/>
        </w:rPr>
        <w:t>.</w:t>
      </w:r>
    </w:p>
    <w:p w14:paraId="2B0A1AB5" w14:textId="77777777" w:rsidR="00CA7024" w:rsidRPr="00067605" w:rsidRDefault="00CA7024" w:rsidP="00971A6E">
      <w:pPr>
        <w:jc w:val="both"/>
        <w:rPr>
          <w:b/>
          <w:lang w:val="ro-MD"/>
        </w:rPr>
      </w:pPr>
    </w:p>
    <w:p w14:paraId="3DAF4920" w14:textId="2304D942" w:rsidR="00971A6E" w:rsidRPr="00067605" w:rsidRDefault="000C2A2E" w:rsidP="00971A6E">
      <w:pPr>
        <w:jc w:val="both"/>
        <w:rPr>
          <w:b/>
          <w:lang w:val="ro-MD"/>
        </w:rPr>
      </w:pPr>
      <w:r w:rsidRPr="00067605">
        <w:rPr>
          <w:b/>
          <w:noProof/>
          <w:lang w:val="ro-MD" w:eastAsia="en-US"/>
        </w:rPr>
        <mc:AlternateContent>
          <mc:Choice Requires="wps">
            <w:drawing>
              <wp:anchor distT="0" distB="0" distL="114300" distR="114300" simplePos="0" relativeHeight="251693056" behindDoc="0" locked="0" layoutInCell="1" allowOverlap="1" wp14:anchorId="667A33DF" wp14:editId="2C35B245">
                <wp:simplePos x="0" y="0"/>
                <wp:positionH relativeFrom="column">
                  <wp:posOffset>2510790</wp:posOffset>
                </wp:positionH>
                <wp:positionV relativeFrom="paragraph">
                  <wp:posOffset>113030</wp:posOffset>
                </wp:positionV>
                <wp:extent cx="1727200" cy="280035"/>
                <wp:effectExtent l="5715" t="12065" r="10160" b="12700"/>
                <wp:wrapNone/>
                <wp:docPr id="209704901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280035"/>
                        </a:xfrm>
                        <a:prstGeom prst="rect">
                          <a:avLst/>
                        </a:prstGeom>
                        <a:solidFill>
                          <a:srgbClr val="FFFFFF"/>
                        </a:solidFill>
                        <a:ln w="9525">
                          <a:solidFill>
                            <a:srgbClr val="000000"/>
                          </a:solidFill>
                          <a:miter lim="800000"/>
                          <a:headEnd/>
                          <a:tailEnd/>
                        </a:ln>
                      </wps:spPr>
                      <wps:txbx>
                        <w:txbxContent>
                          <w:p w14:paraId="785C6F3D" w14:textId="77777777" w:rsidR="00830F69" w:rsidRPr="00AC0596" w:rsidRDefault="00830F69" w:rsidP="00AC0596">
                            <w:pPr>
                              <w:jc w:val="center"/>
                              <w:rPr>
                                <w:b/>
                                <w:lang w:val="ro-RO"/>
                              </w:rPr>
                            </w:pPr>
                            <w:r w:rsidRPr="00AC0596">
                              <w:rPr>
                                <w:b/>
                                <w:lang w:val="ro-RO"/>
                              </w:rPr>
                              <w:t>ERITROCITOZA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A33DF" id="Rectangle 129" o:spid="_x0000_s1026" style="position:absolute;left:0;text-align:left;margin-left:197.7pt;margin-top:8.9pt;width:136pt;height:2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">
                <v:textbox>
                  <w:txbxContent>
                    <w:p w14:paraId="785C6F3D" w14:textId="77777777" w:rsidR="00830F69" w:rsidRPr="00AC0596" w:rsidRDefault="00830F69" w:rsidP="00AC0596">
                      <w:pPr>
                        <w:jc w:val="center"/>
                        <w:rPr>
                          <w:b/>
                          <w:lang w:val="ro-RO"/>
                        </w:rPr>
                      </w:pPr>
                      <w:r w:rsidRPr="00AC0596">
                        <w:rPr>
                          <w:b/>
                          <w:lang w:val="ro-RO"/>
                        </w:rPr>
                        <w:t>ERITROCITOZA</w:t>
                      </w:r>
                    </w:p>
                  </w:txbxContent>
                </v:textbox>
              </v:rect>
            </w:pict>
          </mc:Fallback>
        </mc:AlternateContent>
      </w:r>
    </w:p>
    <w:p w14:paraId="08953362" w14:textId="77777777" w:rsidR="00971A6E" w:rsidRPr="00067605" w:rsidRDefault="00971A6E" w:rsidP="00971A6E">
      <w:pPr>
        <w:jc w:val="both"/>
        <w:rPr>
          <w:b/>
          <w:lang w:val="ro-MD"/>
        </w:rPr>
      </w:pPr>
      <w:r w:rsidRPr="00067605">
        <w:rPr>
          <w:b/>
          <w:lang w:val="ro-MD"/>
        </w:rPr>
        <w:t xml:space="preserve">                                                                   ERITROCITOZA</w:t>
      </w:r>
    </w:p>
    <w:p w14:paraId="5EE0F983" w14:textId="313E5F46" w:rsidR="00971A6E" w:rsidRPr="00067605" w:rsidRDefault="00BF6E59" w:rsidP="00971A6E">
      <w:pPr>
        <w:jc w:val="both"/>
        <w:rPr>
          <w:b/>
          <w:lang w:val="ro-MD"/>
        </w:rPr>
      </w:pPr>
      <w:r w:rsidRPr="00067605">
        <w:rPr>
          <w:b/>
          <w:noProof/>
          <w:lang w:val="ro-MD" w:eastAsia="en-US"/>
        </w:rPr>
        <mc:AlternateContent>
          <mc:Choice Requires="wps">
            <w:drawing>
              <wp:anchor distT="0" distB="0" distL="114300" distR="114300" simplePos="0" relativeHeight="251694080" behindDoc="0" locked="0" layoutInCell="1" allowOverlap="1" wp14:anchorId="16C6982D" wp14:editId="026DB2FA">
                <wp:simplePos x="0" y="0"/>
                <wp:positionH relativeFrom="column">
                  <wp:posOffset>107703</wp:posOffset>
                </wp:positionH>
                <wp:positionV relativeFrom="paragraph">
                  <wp:posOffset>91778</wp:posOffset>
                </wp:positionV>
                <wp:extent cx="1088390" cy="315727"/>
                <wp:effectExtent l="0" t="0" r="16510" b="27305"/>
                <wp:wrapNone/>
                <wp:docPr id="169682463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315727"/>
                        </a:xfrm>
                        <a:prstGeom prst="rect">
                          <a:avLst/>
                        </a:prstGeom>
                        <a:solidFill>
                          <a:srgbClr val="FFFFFF"/>
                        </a:solidFill>
                        <a:ln w="9525">
                          <a:solidFill>
                            <a:srgbClr val="000000"/>
                          </a:solidFill>
                          <a:miter lim="800000"/>
                          <a:headEnd/>
                          <a:tailEnd/>
                        </a:ln>
                      </wps:spPr>
                      <wps:txbx>
                        <w:txbxContent>
                          <w:p w14:paraId="5BCEFFFA" w14:textId="365AB1EB" w:rsidR="00830F69" w:rsidRPr="00AC0596" w:rsidRDefault="00830F69" w:rsidP="00AC0596">
                            <w:pPr>
                              <w:jc w:val="center"/>
                              <w:rPr>
                                <w:b/>
                                <w:lang w:val="ro-RO"/>
                              </w:rPr>
                            </w:pPr>
                            <w:r w:rsidRPr="00AC0596">
                              <w:rPr>
                                <w:b/>
                                <w:lang w:val="ro-RO"/>
                              </w:rPr>
                              <w:t>ABSOLUT</w:t>
                            </w:r>
                            <w:r w:rsidR="00BF6E59">
                              <w:rPr>
                                <w:b/>
                                <w:lang w:val="ro-RO"/>
                              </w:rPr>
                              <w: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6982D" id="Rectangle 130" o:spid="_x0000_s1027" style="position:absolute;left:0;text-align:left;margin-left:8.5pt;margin-top:7.25pt;width:85.7pt;height:2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">
                <v:textbox>
                  <w:txbxContent>
                    <w:p w14:paraId="5BCEFFFA" w14:textId="365AB1EB" w:rsidR="00830F69" w:rsidRPr="00AC0596" w:rsidRDefault="00830F69" w:rsidP="00AC0596">
                      <w:pPr>
                        <w:jc w:val="center"/>
                        <w:rPr>
                          <w:b/>
                          <w:lang w:val="ro-RO"/>
                        </w:rPr>
                      </w:pPr>
                      <w:r w:rsidRPr="00AC0596">
                        <w:rPr>
                          <w:b/>
                          <w:lang w:val="ro-RO"/>
                        </w:rPr>
                        <w:t>ABSOLUT</w:t>
                      </w:r>
                      <w:r w:rsidR="00BF6E59">
                        <w:rPr>
                          <w:b/>
                          <w:lang w:val="ro-RO"/>
                        </w:rPr>
                        <w:t>Ă</w:t>
                      </w:r>
                    </w:p>
                  </w:txbxContent>
                </v:textbox>
              </v:rect>
            </w:pict>
          </mc:Fallback>
        </mc:AlternateContent>
      </w:r>
      <w:r w:rsidRPr="00067605">
        <w:rPr>
          <w:b/>
          <w:noProof/>
          <w:lang w:val="ro-MD" w:eastAsia="en-US"/>
        </w:rPr>
        <mc:AlternateContent>
          <mc:Choice Requires="wps">
            <w:drawing>
              <wp:anchor distT="0" distB="0" distL="114300" distR="114300" simplePos="0" relativeHeight="251695104" behindDoc="0" locked="0" layoutInCell="1" allowOverlap="1" wp14:anchorId="7924E087" wp14:editId="228C3014">
                <wp:simplePos x="0" y="0"/>
                <wp:positionH relativeFrom="column">
                  <wp:posOffset>4904286</wp:posOffset>
                </wp:positionH>
                <wp:positionV relativeFrom="paragraph">
                  <wp:posOffset>15001</wp:posOffset>
                </wp:positionV>
                <wp:extent cx="1019175" cy="284595"/>
                <wp:effectExtent l="0" t="0" r="28575" b="20320"/>
                <wp:wrapNone/>
                <wp:docPr id="181301498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84595"/>
                        </a:xfrm>
                        <a:prstGeom prst="rect">
                          <a:avLst/>
                        </a:prstGeom>
                        <a:solidFill>
                          <a:srgbClr val="FFFFFF"/>
                        </a:solidFill>
                        <a:ln w="9525">
                          <a:solidFill>
                            <a:srgbClr val="000000"/>
                          </a:solidFill>
                          <a:miter lim="800000"/>
                          <a:headEnd/>
                          <a:tailEnd/>
                        </a:ln>
                      </wps:spPr>
                      <wps:txbx>
                        <w:txbxContent>
                          <w:p w14:paraId="47AE4304" w14:textId="5DAFA506" w:rsidR="00830F69" w:rsidRPr="00AC0596" w:rsidRDefault="00830F69" w:rsidP="00AC0596">
                            <w:pPr>
                              <w:jc w:val="center"/>
                              <w:rPr>
                                <w:b/>
                                <w:lang w:val="ro-RO"/>
                              </w:rPr>
                            </w:pPr>
                            <w:r w:rsidRPr="00AC0596">
                              <w:rPr>
                                <w:b/>
                                <w:lang w:val="ro-RO"/>
                              </w:rPr>
                              <w:t>RELATIV</w:t>
                            </w:r>
                            <w:r w:rsidR="00BF6E59">
                              <w:rPr>
                                <w:b/>
                                <w:lang w:val="ro-RO"/>
                              </w:rPr>
                              <w: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4E087" id="Rectangle 131" o:spid="_x0000_s1028" style="position:absolute;left:0;text-align:left;margin-left:386.15pt;margin-top:1.2pt;width:80.25pt;height: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">
                <v:textbox>
                  <w:txbxContent>
                    <w:p w14:paraId="47AE4304" w14:textId="5DAFA506" w:rsidR="00830F69" w:rsidRPr="00AC0596" w:rsidRDefault="00830F69" w:rsidP="00AC0596">
                      <w:pPr>
                        <w:jc w:val="center"/>
                        <w:rPr>
                          <w:b/>
                          <w:lang w:val="ro-RO"/>
                        </w:rPr>
                      </w:pPr>
                      <w:r w:rsidRPr="00AC0596">
                        <w:rPr>
                          <w:b/>
                          <w:lang w:val="ro-RO"/>
                        </w:rPr>
                        <w:t>RELATIV</w:t>
                      </w:r>
                      <w:r w:rsidR="00BF6E59">
                        <w:rPr>
                          <w:b/>
                          <w:lang w:val="ro-RO"/>
                        </w:rPr>
                        <w:t>Ă</w:t>
                      </w:r>
                    </w:p>
                  </w:txbxContent>
                </v:textbox>
              </v:rect>
            </w:pict>
          </mc:Fallback>
        </mc:AlternateContent>
      </w:r>
      <w:r w:rsidRPr="00067605">
        <w:rPr>
          <w:b/>
          <w:noProof/>
          <w:sz w:val="52"/>
          <w:szCs w:val="52"/>
          <w:lang w:val="ro-MD" w:eastAsia="en-US"/>
        </w:rPr>
        <mc:AlternateContent>
          <mc:Choice Requires="wps">
            <w:drawing>
              <wp:anchor distT="0" distB="0" distL="114300" distR="114300" simplePos="0" relativeHeight="251660288" behindDoc="0" locked="0" layoutInCell="1" allowOverlap="1" wp14:anchorId="3E21BE90" wp14:editId="13E6AE66">
                <wp:simplePos x="0" y="0"/>
                <wp:positionH relativeFrom="column">
                  <wp:posOffset>1321402</wp:posOffset>
                </wp:positionH>
                <wp:positionV relativeFrom="paragraph">
                  <wp:posOffset>12857</wp:posOffset>
                </wp:positionV>
                <wp:extent cx="1171575" cy="209550"/>
                <wp:effectExtent l="24765" t="6350" r="13335" b="60325"/>
                <wp:wrapNone/>
                <wp:docPr id="117306196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15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53A414" id="_x0000_t32" coordsize="21600,21600" o:spt="32" o:oned="t" path="m,l21600,21600e" filled="f">
                <v:path arrowok="t" fillok="f" o:connecttype="none"/>
                <o:lock v:ext="edit" shapetype="t"/>
              </v:shapetype>
              <v:shape id="AutoShape 5" o:spid="_x0000_s1026" type="#_x0000_t32" style="position:absolute;margin-left:104.05pt;margin-top:1pt;width:92.25pt;height:1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">
                <v:stroke endarrow="block"/>
              </v:shape>
            </w:pict>
          </mc:Fallback>
        </mc:AlternateContent>
      </w:r>
      <w:r w:rsidR="000C2A2E" w:rsidRPr="00067605">
        <w:rPr>
          <w:b/>
          <w:noProof/>
          <w:lang w:val="ro-MD" w:eastAsia="en-US"/>
        </w:rPr>
        <mc:AlternateContent>
          <mc:Choice Requires="wps">
            <w:drawing>
              <wp:anchor distT="0" distB="0" distL="114300" distR="114300" simplePos="0" relativeHeight="251661312" behindDoc="0" locked="0" layoutInCell="1" allowOverlap="1" wp14:anchorId="5BC8B702" wp14:editId="588C079F">
                <wp:simplePos x="0" y="0"/>
                <wp:positionH relativeFrom="column">
                  <wp:posOffset>4057650</wp:posOffset>
                </wp:positionH>
                <wp:positionV relativeFrom="paragraph">
                  <wp:posOffset>42545</wp:posOffset>
                </wp:positionV>
                <wp:extent cx="672465" cy="123825"/>
                <wp:effectExtent l="9525" t="6350" r="22860" b="60325"/>
                <wp:wrapNone/>
                <wp:docPr id="212229522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C675B" id="AutoShape 6" o:spid="_x0000_s1026" type="#_x0000_t32" style="position:absolute;margin-left:319.5pt;margin-top:3.35pt;width:52.9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">
                <v:stroke endarrow="block"/>
              </v:shape>
            </w:pict>
          </mc:Fallback>
        </mc:AlternateContent>
      </w:r>
    </w:p>
    <w:p w14:paraId="77D0F84B" w14:textId="0A50A7D7" w:rsidR="00971A6E" w:rsidRPr="00067605" w:rsidRDefault="00971A6E" w:rsidP="00971A6E">
      <w:pPr>
        <w:autoSpaceDE w:val="0"/>
        <w:autoSpaceDN w:val="0"/>
        <w:adjustRightInd w:val="0"/>
        <w:jc w:val="both"/>
        <w:rPr>
          <w:rFonts w:ascii="Arial" w:hAnsi="Arial" w:cs="Arial"/>
          <w:b/>
          <w:bCs/>
          <w:sz w:val="20"/>
          <w:szCs w:val="20"/>
          <w:lang w:val="ro-MD" w:eastAsia="en-US"/>
        </w:rPr>
      </w:pPr>
      <w:r w:rsidRPr="00067605">
        <w:rPr>
          <w:rFonts w:ascii="Arial" w:hAnsi="Arial" w:cs="Arial"/>
          <w:b/>
          <w:bCs/>
          <w:sz w:val="20"/>
          <w:szCs w:val="20"/>
          <w:lang w:val="ro-MD" w:eastAsia="en-US"/>
        </w:rPr>
        <w:t xml:space="preserve">            ABSOLUTĂ </w:t>
      </w:r>
    </w:p>
    <w:p w14:paraId="26D2500E" w14:textId="04849B25" w:rsidR="00971A6E" w:rsidRPr="00067605" w:rsidRDefault="000C2A2E" w:rsidP="00971A6E">
      <w:pPr>
        <w:autoSpaceDE w:val="0"/>
        <w:autoSpaceDN w:val="0"/>
        <w:adjustRightInd w:val="0"/>
        <w:jc w:val="both"/>
        <w:rPr>
          <w:rFonts w:ascii="Arial" w:hAnsi="Arial" w:cs="Arial"/>
          <w:sz w:val="20"/>
          <w:szCs w:val="20"/>
          <w:lang w:val="ro-MD" w:eastAsia="en-US"/>
        </w:rPr>
      </w:pPr>
      <w:r w:rsidRPr="00067605">
        <w:rPr>
          <w:rFonts w:ascii="Arial" w:hAnsi="Arial" w:cs="Arial"/>
          <w:noProof/>
          <w:sz w:val="20"/>
          <w:szCs w:val="20"/>
          <w:lang w:val="ro-MD" w:eastAsia="en-US"/>
        </w:rPr>
        <mc:AlternateContent>
          <mc:Choice Requires="wps">
            <w:drawing>
              <wp:anchor distT="0" distB="0" distL="114300" distR="114300" simplePos="0" relativeHeight="251662336" behindDoc="0" locked="0" layoutInCell="1" allowOverlap="1" wp14:anchorId="2F98774D" wp14:editId="0ACC2796">
                <wp:simplePos x="0" y="0"/>
                <wp:positionH relativeFrom="column">
                  <wp:posOffset>1090650</wp:posOffset>
                </wp:positionH>
                <wp:positionV relativeFrom="paragraph">
                  <wp:posOffset>7620</wp:posOffset>
                </wp:positionV>
                <wp:extent cx="106878" cy="831272"/>
                <wp:effectExtent l="57150" t="0" r="26670" b="64135"/>
                <wp:wrapNone/>
                <wp:docPr id="173795559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8" cy="831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B744B" id="AutoShape 7" o:spid="_x0000_s1026" type="#_x0000_t32" style="position:absolute;margin-left:85.9pt;margin-top:.6pt;width:8.4pt;height:65.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">
                <v:stroke endarrow="block"/>
              </v:shape>
            </w:pict>
          </mc:Fallback>
        </mc:AlternateContent>
      </w:r>
      <w:r w:rsidRPr="00067605">
        <w:rPr>
          <w:rFonts w:ascii="Arial" w:hAnsi="Arial" w:cs="Arial"/>
          <w:noProof/>
          <w:sz w:val="20"/>
          <w:szCs w:val="20"/>
          <w:lang w:val="ro-MD" w:eastAsia="en-US"/>
        </w:rPr>
        <mc:AlternateContent>
          <mc:Choice Requires="wps">
            <w:drawing>
              <wp:anchor distT="0" distB="0" distL="114300" distR="114300" simplePos="0" relativeHeight="251663360" behindDoc="0" locked="0" layoutInCell="1" allowOverlap="1" wp14:anchorId="07258869" wp14:editId="6096B969">
                <wp:simplePos x="0" y="0"/>
                <wp:positionH relativeFrom="column">
                  <wp:posOffset>1196340</wp:posOffset>
                </wp:positionH>
                <wp:positionV relativeFrom="paragraph">
                  <wp:posOffset>83185</wp:posOffset>
                </wp:positionV>
                <wp:extent cx="2327910" cy="763270"/>
                <wp:effectExtent l="5715" t="6350" r="38100" b="59055"/>
                <wp:wrapNone/>
                <wp:docPr id="32120356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7910" cy="763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AB0B4" id="AutoShape 8" o:spid="_x0000_s1026" type="#_x0000_t32" style="position:absolute;margin-left:94.2pt;margin-top:6.55pt;width:183.3pt;height:6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">
                <v:stroke endarrow="block"/>
              </v:shape>
            </w:pict>
          </mc:Fallback>
        </mc:AlternateContent>
      </w:r>
      <w:r w:rsidR="00971A6E" w:rsidRPr="00067605">
        <w:rPr>
          <w:rFonts w:ascii="Arial" w:hAnsi="Arial" w:cs="Arial"/>
          <w:sz w:val="20"/>
          <w:szCs w:val="20"/>
          <w:lang w:val="ro-MD" w:eastAsia="en-US"/>
        </w:rPr>
        <w:t xml:space="preserve">                                                                                                      Reducerea volumului plasmatic (</w:t>
      </w:r>
      <w:proofErr w:type="spellStart"/>
      <w:r w:rsidR="00971A6E" w:rsidRPr="00067605">
        <w:rPr>
          <w:rFonts w:ascii="Arial" w:hAnsi="Arial" w:cs="Arial"/>
          <w:sz w:val="20"/>
          <w:szCs w:val="20"/>
          <w:lang w:val="ro-MD" w:eastAsia="en-US"/>
        </w:rPr>
        <w:t>hemoconcentrație</w:t>
      </w:r>
      <w:proofErr w:type="spellEnd"/>
      <w:r w:rsidR="00971A6E" w:rsidRPr="00067605">
        <w:rPr>
          <w:rFonts w:ascii="Arial" w:hAnsi="Arial" w:cs="Arial"/>
          <w:sz w:val="20"/>
          <w:szCs w:val="20"/>
          <w:lang w:val="ro-MD" w:eastAsia="en-US"/>
        </w:rPr>
        <w:t>)</w:t>
      </w:r>
    </w:p>
    <w:p w14:paraId="6D55F7D5" w14:textId="77777777" w:rsidR="00971A6E" w:rsidRPr="00067605" w:rsidRDefault="00971A6E" w:rsidP="00971A6E">
      <w:pPr>
        <w:autoSpaceDE w:val="0"/>
        <w:autoSpaceDN w:val="0"/>
        <w:adjustRightInd w:val="0"/>
        <w:jc w:val="both"/>
        <w:rPr>
          <w:rFonts w:ascii="Arial" w:hAnsi="Arial" w:cs="Arial"/>
          <w:sz w:val="20"/>
          <w:szCs w:val="20"/>
          <w:lang w:val="ro-MD" w:eastAsia="en-US"/>
        </w:rPr>
      </w:pPr>
      <w:r w:rsidRPr="00067605">
        <w:rPr>
          <w:rFonts w:ascii="Arial" w:hAnsi="Arial" w:cs="Arial"/>
          <w:sz w:val="20"/>
          <w:szCs w:val="20"/>
          <w:lang w:val="ro-MD" w:eastAsia="en-US"/>
        </w:rPr>
        <w:t xml:space="preserve">                                                                                                           Vărsături</w:t>
      </w:r>
    </w:p>
    <w:p w14:paraId="1611A2EA" w14:textId="77777777" w:rsidR="00971A6E" w:rsidRPr="00067605" w:rsidRDefault="00971A6E" w:rsidP="00971A6E">
      <w:pPr>
        <w:autoSpaceDE w:val="0"/>
        <w:autoSpaceDN w:val="0"/>
        <w:adjustRightInd w:val="0"/>
        <w:jc w:val="both"/>
        <w:rPr>
          <w:rFonts w:ascii="Arial" w:hAnsi="Arial" w:cs="Arial"/>
          <w:sz w:val="20"/>
          <w:szCs w:val="20"/>
          <w:lang w:val="ro-MD" w:eastAsia="en-US"/>
        </w:rPr>
      </w:pPr>
      <w:r w:rsidRPr="00067605">
        <w:rPr>
          <w:rFonts w:ascii="Arial" w:hAnsi="Arial" w:cs="Arial"/>
          <w:sz w:val="20"/>
          <w:szCs w:val="20"/>
          <w:lang w:val="ro-MD" w:eastAsia="en-US"/>
        </w:rPr>
        <w:t xml:space="preserve">                                                                                                            diaree</w:t>
      </w:r>
    </w:p>
    <w:p w14:paraId="3DA39A4A" w14:textId="77777777" w:rsidR="00971A6E" w:rsidRPr="00067605" w:rsidRDefault="00971A6E" w:rsidP="00971A6E">
      <w:pPr>
        <w:autoSpaceDE w:val="0"/>
        <w:autoSpaceDN w:val="0"/>
        <w:adjustRightInd w:val="0"/>
        <w:jc w:val="both"/>
        <w:rPr>
          <w:rFonts w:ascii="Arial" w:hAnsi="Arial" w:cs="Arial"/>
          <w:sz w:val="20"/>
          <w:szCs w:val="20"/>
          <w:lang w:val="ro-MD" w:eastAsia="en-US"/>
        </w:rPr>
      </w:pPr>
      <w:r w:rsidRPr="00067605">
        <w:rPr>
          <w:rFonts w:ascii="Arial" w:hAnsi="Arial" w:cs="Arial"/>
          <w:sz w:val="20"/>
          <w:szCs w:val="20"/>
          <w:lang w:val="ro-MD" w:eastAsia="en-US"/>
        </w:rPr>
        <w:t xml:space="preserve">                                                                                                            Utilizarea excesivă a diureticelor</w:t>
      </w:r>
    </w:p>
    <w:p w14:paraId="4862D3F6" w14:textId="0CB4D673" w:rsidR="00971A6E" w:rsidRPr="00067605" w:rsidRDefault="00B45A72" w:rsidP="00971A6E">
      <w:pPr>
        <w:autoSpaceDE w:val="0"/>
        <w:autoSpaceDN w:val="0"/>
        <w:adjustRightInd w:val="0"/>
        <w:jc w:val="both"/>
        <w:rPr>
          <w:rFonts w:ascii="Arial" w:hAnsi="Arial" w:cs="Arial"/>
          <w:bCs/>
          <w:iCs/>
          <w:sz w:val="20"/>
          <w:szCs w:val="20"/>
          <w:lang w:val="ro-MD" w:eastAsia="en-US"/>
        </w:rPr>
      </w:pPr>
      <w:r w:rsidRPr="00067605">
        <w:rPr>
          <w:rFonts w:ascii="Arial" w:hAnsi="Arial" w:cs="Arial"/>
          <w:bCs/>
          <w:iCs/>
          <w:sz w:val="20"/>
          <w:szCs w:val="20"/>
          <w:lang w:val="ro-MD" w:eastAsia="en-US"/>
        </w:rPr>
        <w:t xml:space="preserve">                                                                                                            </w:t>
      </w:r>
      <w:r w:rsidR="00971A6E" w:rsidRPr="00067605">
        <w:rPr>
          <w:rFonts w:ascii="Arial" w:hAnsi="Arial" w:cs="Arial"/>
          <w:bCs/>
          <w:iCs/>
          <w:sz w:val="20"/>
          <w:szCs w:val="20"/>
          <w:lang w:val="ro-MD" w:eastAsia="en-US"/>
        </w:rPr>
        <w:t>Arsuri</w:t>
      </w:r>
    </w:p>
    <w:p w14:paraId="126A5E5C" w14:textId="5A7C8BAB" w:rsidR="00971A6E" w:rsidRPr="00067605" w:rsidRDefault="00BF6E59" w:rsidP="00971A6E">
      <w:pPr>
        <w:autoSpaceDE w:val="0"/>
        <w:autoSpaceDN w:val="0"/>
        <w:adjustRightInd w:val="0"/>
        <w:jc w:val="both"/>
        <w:rPr>
          <w:rFonts w:ascii="Arial" w:hAnsi="Arial" w:cs="Arial"/>
          <w:b/>
          <w:bCs/>
          <w:iCs/>
          <w:sz w:val="20"/>
          <w:szCs w:val="20"/>
          <w:lang w:val="ro-MD" w:eastAsia="en-US"/>
        </w:rPr>
      </w:pPr>
      <w:r w:rsidRPr="00067605">
        <w:rPr>
          <w:rFonts w:ascii="Arial" w:hAnsi="Arial" w:cs="Arial"/>
          <w:b/>
          <w:bCs/>
          <w:iCs/>
          <w:noProof/>
          <w:sz w:val="20"/>
          <w:szCs w:val="20"/>
          <w:lang w:val="ro-MD" w:eastAsia="en-US"/>
        </w:rPr>
        <mc:AlternateContent>
          <mc:Choice Requires="wps">
            <w:drawing>
              <wp:anchor distT="0" distB="0" distL="114300" distR="114300" simplePos="0" relativeHeight="251696128" behindDoc="0" locked="0" layoutInCell="1" allowOverlap="1" wp14:anchorId="799020E0" wp14:editId="7ECACB2C">
                <wp:simplePos x="0" y="0"/>
                <wp:positionH relativeFrom="column">
                  <wp:posOffset>239320</wp:posOffset>
                </wp:positionH>
                <wp:positionV relativeFrom="paragraph">
                  <wp:posOffset>35180</wp:posOffset>
                </wp:positionV>
                <wp:extent cx="967740" cy="242570"/>
                <wp:effectExtent l="6985" t="10795" r="6350" b="13335"/>
                <wp:wrapNone/>
                <wp:docPr id="211371841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42570"/>
                        </a:xfrm>
                        <a:prstGeom prst="rect">
                          <a:avLst/>
                        </a:prstGeom>
                        <a:solidFill>
                          <a:srgbClr val="FFFFFF"/>
                        </a:solidFill>
                        <a:ln w="9525">
                          <a:solidFill>
                            <a:srgbClr val="000000"/>
                          </a:solidFill>
                          <a:miter lim="800000"/>
                          <a:headEnd/>
                          <a:tailEnd/>
                        </a:ln>
                      </wps:spPr>
                      <wps:txbx>
                        <w:txbxContent>
                          <w:p w14:paraId="61AE899D" w14:textId="77777777" w:rsidR="00830F69" w:rsidRPr="00AC0596" w:rsidRDefault="00830F69" w:rsidP="00AC0596">
                            <w:pPr>
                              <w:jc w:val="center"/>
                              <w:rPr>
                                <w:b/>
                                <w:lang w:val="ro-RO"/>
                              </w:rPr>
                            </w:pPr>
                            <w:r w:rsidRPr="00AC0596">
                              <w:rPr>
                                <w:b/>
                                <w:lang w:val="ro-RO"/>
                              </w:rPr>
                              <w:t>PRIMARE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020E0" id="Rectangle 132" o:spid="_x0000_s1029" style="position:absolute;left:0;text-align:left;margin-left:18.85pt;margin-top:2.75pt;width:76.2pt;height:1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">
                <v:textbox>
                  <w:txbxContent>
                    <w:p w14:paraId="61AE899D" w14:textId="77777777" w:rsidR="00830F69" w:rsidRPr="00AC0596" w:rsidRDefault="00830F69" w:rsidP="00AC0596">
                      <w:pPr>
                        <w:jc w:val="center"/>
                        <w:rPr>
                          <w:b/>
                          <w:lang w:val="ro-RO"/>
                        </w:rPr>
                      </w:pPr>
                      <w:r w:rsidRPr="00AC0596">
                        <w:rPr>
                          <w:b/>
                          <w:lang w:val="ro-RO"/>
                        </w:rPr>
                        <w:t>PRIMARE</w:t>
                      </w:r>
                    </w:p>
                  </w:txbxContent>
                </v:textbox>
              </v:rect>
            </w:pict>
          </mc:Fallback>
        </mc:AlternateContent>
      </w:r>
      <w:r w:rsidR="000C2A2E" w:rsidRPr="00067605">
        <w:rPr>
          <w:rFonts w:ascii="Arial" w:hAnsi="Arial" w:cs="Arial"/>
          <w:b/>
          <w:bCs/>
          <w:iCs/>
          <w:noProof/>
          <w:sz w:val="20"/>
          <w:szCs w:val="20"/>
          <w:lang w:val="ro-MD" w:eastAsia="en-US"/>
        </w:rPr>
        <mc:AlternateContent>
          <mc:Choice Requires="wps">
            <w:drawing>
              <wp:anchor distT="0" distB="0" distL="114300" distR="114300" simplePos="0" relativeHeight="251697152" behindDoc="0" locked="0" layoutInCell="1" allowOverlap="1" wp14:anchorId="45EEE9E7" wp14:editId="43D9195A">
                <wp:simplePos x="0" y="0"/>
                <wp:positionH relativeFrom="column">
                  <wp:posOffset>3571875</wp:posOffset>
                </wp:positionH>
                <wp:positionV relativeFrom="paragraph">
                  <wp:posOffset>56515</wp:posOffset>
                </wp:positionV>
                <wp:extent cx="1200150" cy="242570"/>
                <wp:effectExtent l="9525" t="8255" r="9525" b="6350"/>
                <wp:wrapNone/>
                <wp:docPr id="129836991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42570"/>
                        </a:xfrm>
                        <a:prstGeom prst="rect">
                          <a:avLst/>
                        </a:prstGeom>
                        <a:solidFill>
                          <a:srgbClr val="FFFFFF"/>
                        </a:solidFill>
                        <a:ln w="9525">
                          <a:solidFill>
                            <a:srgbClr val="000000"/>
                          </a:solidFill>
                          <a:miter lim="800000"/>
                          <a:headEnd/>
                          <a:tailEnd/>
                        </a:ln>
                      </wps:spPr>
                      <wps:txbx>
                        <w:txbxContent>
                          <w:p w14:paraId="1C9AE8A2" w14:textId="4A91EA4B" w:rsidR="00830F69" w:rsidRPr="00F061EC" w:rsidRDefault="00830F69" w:rsidP="00AC0596">
                            <w:pPr>
                              <w:jc w:val="center"/>
                              <w:rPr>
                                <w:lang w:val="ro-RO"/>
                              </w:rPr>
                            </w:pPr>
                            <w:r w:rsidRPr="00C30EAA">
                              <w:rPr>
                                <w:b/>
                                <w:bCs/>
                                <w:lang w:val="ro-RO"/>
                              </w:rPr>
                              <w:t>SECUNDAR</w:t>
                            </w:r>
                            <w:r w:rsidR="00C30EAA" w:rsidRPr="00C30EAA">
                              <w:rPr>
                                <w:b/>
                                <w:bCs/>
                                <w:lang w:val="ro-RO"/>
                              </w:rPr>
                              <w:t>E</w:t>
                            </w:r>
                            <w:r>
                              <w:rPr>
                                <w:lang w:val="ro-RO"/>
                              </w:rPr>
                              <w:t>YYYY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EE9E7" id="Rectangle 133" o:spid="_x0000_s1030" style="position:absolute;left:0;text-align:left;margin-left:281.25pt;margin-top:4.45pt;width:94.5pt;height:1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">
                <v:textbox>
                  <w:txbxContent>
                    <w:p w14:paraId="1C9AE8A2" w14:textId="4A91EA4B" w:rsidR="00830F69" w:rsidRPr="00F061EC" w:rsidRDefault="00830F69" w:rsidP="00AC0596">
                      <w:pPr>
                        <w:jc w:val="center"/>
                        <w:rPr>
                          <w:lang w:val="ro-RO"/>
                        </w:rPr>
                      </w:pPr>
                      <w:r w:rsidRPr="00C30EAA">
                        <w:rPr>
                          <w:b/>
                          <w:bCs/>
                          <w:lang w:val="ro-RO"/>
                        </w:rPr>
                        <w:t>SECUNDAR</w:t>
                      </w:r>
                      <w:r w:rsidR="00C30EAA" w:rsidRPr="00C30EAA">
                        <w:rPr>
                          <w:b/>
                          <w:bCs/>
                          <w:lang w:val="ro-RO"/>
                        </w:rPr>
                        <w:t>E</w:t>
                      </w:r>
                      <w:r>
                        <w:rPr>
                          <w:lang w:val="ro-RO"/>
                        </w:rPr>
                        <w:t>YYYY</w:t>
                      </w:r>
                    </w:p>
                  </w:txbxContent>
                </v:textbox>
              </v:rect>
            </w:pict>
          </mc:Fallback>
        </mc:AlternateContent>
      </w:r>
    </w:p>
    <w:p w14:paraId="15B2A8AC" w14:textId="77777777" w:rsidR="00B45A72" w:rsidRPr="00067605" w:rsidRDefault="00B45A72" w:rsidP="00971A6E">
      <w:pPr>
        <w:autoSpaceDE w:val="0"/>
        <w:autoSpaceDN w:val="0"/>
        <w:adjustRightInd w:val="0"/>
        <w:jc w:val="both"/>
        <w:rPr>
          <w:rFonts w:ascii="Arial" w:hAnsi="Arial" w:cs="Arial"/>
          <w:b/>
          <w:bCs/>
          <w:iCs/>
          <w:sz w:val="20"/>
          <w:szCs w:val="20"/>
          <w:lang w:val="ro-MD" w:eastAsia="en-US"/>
        </w:rPr>
      </w:pPr>
    </w:p>
    <w:p w14:paraId="01FD7946" w14:textId="35446D3E" w:rsidR="00971A6E" w:rsidRPr="00067605" w:rsidRDefault="00BF6E59" w:rsidP="00971A6E">
      <w:pPr>
        <w:autoSpaceDE w:val="0"/>
        <w:autoSpaceDN w:val="0"/>
        <w:adjustRightInd w:val="0"/>
        <w:jc w:val="both"/>
        <w:rPr>
          <w:rFonts w:ascii="Arial" w:hAnsi="Arial" w:cs="Arial"/>
          <w:b/>
          <w:bCs/>
          <w:i/>
          <w:iCs/>
          <w:sz w:val="20"/>
          <w:szCs w:val="20"/>
          <w:lang w:val="ro-MD" w:eastAsia="en-US"/>
        </w:rPr>
      </w:pPr>
      <w:r w:rsidRPr="00067605">
        <w:rPr>
          <w:rFonts w:ascii="Arial" w:hAnsi="Arial" w:cs="Arial"/>
          <w:noProof/>
          <w:sz w:val="20"/>
          <w:szCs w:val="20"/>
          <w:lang w:val="ro-MD" w:eastAsia="en-US"/>
        </w:rPr>
        <mc:AlternateContent>
          <mc:Choice Requires="wps">
            <w:drawing>
              <wp:anchor distT="0" distB="0" distL="114300" distR="114300" simplePos="0" relativeHeight="251664384" behindDoc="0" locked="0" layoutInCell="1" allowOverlap="1" wp14:anchorId="294A290A" wp14:editId="001BFDFB">
                <wp:simplePos x="0" y="0"/>
                <wp:positionH relativeFrom="column">
                  <wp:posOffset>2648196</wp:posOffset>
                </wp:positionH>
                <wp:positionV relativeFrom="paragraph">
                  <wp:posOffset>107884</wp:posOffset>
                </wp:positionV>
                <wp:extent cx="995491" cy="697057"/>
                <wp:effectExtent l="38100" t="0" r="33655" b="65405"/>
                <wp:wrapNone/>
                <wp:docPr id="179753215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5491" cy="697057"/>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CA254" id="AutoShape 9" o:spid="_x0000_s1026" type="#_x0000_t32" style="position:absolute;margin-left:208.5pt;margin-top:8.5pt;width:78.4pt;height:54.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" strokecolor="black [3213]">
                <v:stroke endarrow="block"/>
              </v:shape>
            </w:pict>
          </mc:Fallback>
        </mc:AlternateContent>
      </w:r>
      <w:r w:rsidRPr="00067605">
        <w:rPr>
          <w:rFonts w:ascii="Arial" w:hAnsi="Arial" w:cs="Arial"/>
          <w:noProof/>
          <w:sz w:val="20"/>
          <w:szCs w:val="20"/>
          <w:lang w:val="ro-MD" w:eastAsia="en-US"/>
        </w:rPr>
        <mc:AlternateContent>
          <mc:Choice Requires="wps">
            <w:drawing>
              <wp:anchor distT="0" distB="0" distL="114300" distR="114300" simplePos="0" relativeHeight="251665408" behindDoc="0" locked="0" layoutInCell="1" allowOverlap="1" wp14:anchorId="1D151B42" wp14:editId="14338D15">
                <wp:simplePos x="0" y="0"/>
                <wp:positionH relativeFrom="column">
                  <wp:posOffset>3969946</wp:posOffset>
                </wp:positionH>
                <wp:positionV relativeFrom="paragraph">
                  <wp:posOffset>64192</wp:posOffset>
                </wp:positionV>
                <wp:extent cx="809872" cy="544805"/>
                <wp:effectExtent l="0" t="0" r="66675" b="65405"/>
                <wp:wrapNone/>
                <wp:docPr id="95971837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872" cy="5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A0DA9" id="AutoShape 10" o:spid="_x0000_s1026" type="#_x0000_t32" style="position:absolute;margin-left:312.6pt;margin-top:5.05pt;width:63.75pt;height:4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">
                <v:stroke endarrow="block"/>
              </v:shape>
            </w:pict>
          </mc:Fallback>
        </mc:AlternateContent>
      </w:r>
      <w:r w:rsidR="00971A6E" w:rsidRPr="00067605">
        <w:rPr>
          <w:rFonts w:ascii="Arial" w:hAnsi="Arial" w:cs="Arial"/>
          <w:b/>
          <w:bCs/>
          <w:i/>
          <w:iCs/>
          <w:sz w:val="20"/>
          <w:szCs w:val="20"/>
          <w:lang w:val="ro-MD" w:eastAsia="en-US"/>
        </w:rPr>
        <w:t xml:space="preserve"> (</w:t>
      </w:r>
      <w:proofErr w:type="spellStart"/>
      <w:r w:rsidR="00971A6E" w:rsidRPr="00067605">
        <w:rPr>
          <w:rFonts w:ascii="Arial" w:hAnsi="Arial" w:cs="Arial"/>
          <w:b/>
          <w:bCs/>
          <w:i/>
          <w:iCs/>
          <w:sz w:val="20"/>
          <w:szCs w:val="20"/>
          <w:lang w:val="ro-MD" w:eastAsia="en-US"/>
        </w:rPr>
        <w:t>eritropoietină</w:t>
      </w:r>
      <w:proofErr w:type="spellEnd"/>
      <w:r w:rsidR="00971A6E" w:rsidRPr="00067605">
        <w:rPr>
          <w:rFonts w:ascii="Arial" w:hAnsi="Arial" w:cs="Arial"/>
          <w:b/>
          <w:bCs/>
          <w:i/>
          <w:iCs/>
          <w:sz w:val="20"/>
          <w:szCs w:val="20"/>
          <w:lang w:val="ro-MD" w:eastAsia="en-US"/>
        </w:rPr>
        <w:t xml:space="preserve"> scăzută)</w:t>
      </w:r>
      <w:r w:rsidR="00B45A72" w:rsidRPr="00067605">
        <w:rPr>
          <w:rFonts w:ascii="Arial" w:hAnsi="Arial" w:cs="Arial"/>
          <w:b/>
          <w:bCs/>
          <w:i/>
          <w:iCs/>
          <w:sz w:val="20"/>
          <w:szCs w:val="20"/>
          <w:lang w:val="ro-MD" w:eastAsia="en-US"/>
        </w:rPr>
        <w:t xml:space="preserve">                                                </w:t>
      </w:r>
      <w:r w:rsidR="00971A6E" w:rsidRPr="00067605">
        <w:rPr>
          <w:rFonts w:ascii="Arial" w:hAnsi="Arial" w:cs="Arial"/>
          <w:b/>
          <w:bCs/>
          <w:i/>
          <w:iCs/>
          <w:sz w:val="20"/>
          <w:szCs w:val="20"/>
          <w:lang w:val="ro-MD" w:eastAsia="en-US"/>
        </w:rPr>
        <w:t xml:space="preserve">   </w:t>
      </w:r>
      <w:r w:rsidR="00B45A72" w:rsidRPr="00067605">
        <w:rPr>
          <w:rFonts w:ascii="Arial" w:hAnsi="Arial" w:cs="Arial"/>
          <w:b/>
          <w:bCs/>
          <w:i/>
          <w:iCs/>
          <w:sz w:val="20"/>
          <w:szCs w:val="20"/>
          <w:lang w:val="ro-MD" w:eastAsia="en-US"/>
        </w:rPr>
        <w:t xml:space="preserve">   </w:t>
      </w:r>
      <w:r w:rsidR="00CE47DC" w:rsidRPr="00067605">
        <w:rPr>
          <w:rFonts w:ascii="Arial" w:hAnsi="Arial" w:cs="Arial"/>
          <w:b/>
          <w:bCs/>
          <w:i/>
          <w:iCs/>
          <w:sz w:val="20"/>
          <w:szCs w:val="20"/>
          <w:lang w:val="ro-MD" w:eastAsia="en-US"/>
        </w:rPr>
        <w:t xml:space="preserve">                     </w:t>
      </w:r>
      <w:r w:rsidR="00971A6E" w:rsidRPr="00067605">
        <w:rPr>
          <w:rFonts w:ascii="Arial" w:hAnsi="Arial" w:cs="Arial"/>
          <w:b/>
          <w:bCs/>
          <w:i/>
          <w:iCs/>
          <w:sz w:val="20"/>
          <w:szCs w:val="20"/>
          <w:lang w:val="ro-MD" w:eastAsia="en-US"/>
        </w:rPr>
        <w:t xml:space="preserve"> (</w:t>
      </w:r>
      <w:proofErr w:type="spellStart"/>
      <w:r w:rsidR="00971A6E" w:rsidRPr="00067605">
        <w:rPr>
          <w:rFonts w:ascii="Arial" w:hAnsi="Arial" w:cs="Arial"/>
          <w:b/>
          <w:bCs/>
          <w:i/>
          <w:iCs/>
          <w:sz w:val="20"/>
          <w:szCs w:val="20"/>
          <w:lang w:val="ro-MD" w:eastAsia="en-US"/>
        </w:rPr>
        <w:t>eritropoietină</w:t>
      </w:r>
      <w:proofErr w:type="spellEnd"/>
      <w:r w:rsidR="00971A6E" w:rsidRPr="00067605">
        <w:rPr>
          <w:rFonts w:ascii="Arial" w:hAnsi="Arial" w:cs="Arial"/>
          <w:b/>
          <w:bCs/>
          <w:i/>
          <w:iCs/>
          <w:sz w:val="20"/>
          <w:szCs w:val="20"/>
          <w:lang w:val="ro-MD" w:eastAsia="en-US"/>
        </w:rPr>
        <w:t xml:space="preserve"> ridicată)</w:t>
      </w:r>
    </w:p>
    <w:p w14:paraId="74221B0A" w14:textId="32FF27B8" w:rsidR="00971A6E" w:rsidRPr="00067605" w:rsidRDefault="00971A6E" w:rsidP="00971A6E">
      <w:pPr>
        <w:autoSpaceDE w:val="0"/>
        <w:autoSpaceDN w:val="0"/>
        <w:adjustRightInd w:val="0"/>
        <w:jc w:val="both"/>
        <w:rPr>
          <w:rFonts w:ascii="Arial" w:hAnsi="Arial" w:cs="Arial"/>
          <w:sz w:val="20"/>
          <w:szCs w:val="20"/>
          <w:lang w:val="ro-MD" w:eastAsia="en-US"/>
        </w:rPr>
      </w:pPr>
      <w:r w:rsidRPr="00067605">
        <w:rPr>
          <w:rFonts w:ascii="Arial" w:hAnsi="Arial" w:cs="Arial"/>
          <w:sz w:val="20"/>
          <w:szCs w:val="20"/>
          <w:lang w:val="ro-MD" w:eastAsia="en-US"/>
        </w:rPr>
        <w:t xml:space="preserve">Policitemia </w:t>
      </w:r>
      <w:proofErr w:type="spellStart"/>
      <w:r w:rsidRPr="00067605">
        <w:rPr>
          <w:rFonts w:ascii="Arial" w:hAnsi="Arial" w:cs="Arial"/>
          <w:sz w:val="20"/>
          <w:szCs w:val="20"/>
          <w:lang w:val="ro-MD" w:eastAsia="en-US"/>
        </w:rPr>
        <w:t>vera</w:t>
      </w:r>
      <w:proofErr w:type="spellEnd"/>
    </w:p>
    <w:p w14:paraId="5B7439B5" w14:textId="77777777" w:rsidR="00971A6E" w:rsidRPr="00067605" w:rsidRDefault="00971A6E" w:rsidP="00971A6E">
      <w:pPr>
        <w:autoSpaceDE w:val="0"/>
        <w:autoSpaceDN w:val="0"/>
        <w:adjustRightInd w:val="0"/>
        <w:jc w:val="both"/>
        <w:rPr>
          <w:rFonts w:ascii="Arial" w:hAnsi="Arial" w:cs="Arial"/>
          <w:sz w:val="20"/>
          <w:szCs w:val="20"/>
          <w:lang w:val="ro-MD" w:eastAsia="en-US"/>
        </w:rPr>
      </w:pPr>
      <w:r w:rsidRPr="00067605">
        <w:rPr>
          <w:rFonts w:ascii="Arial" w:hAnsi="Arial" w:cs="Arial"/>
          <w:sz w:val="20"/>
          <w:szCs w:val="20"/>
          <w:lang w:val="ro-MD" w:eastAsia="en-US"/>
        </w:rPr>
        <w:t xml:space="preserve">Mutații ereditare ale receptorului de </w:t>
      </w:r>
      <w:proofErr w:type="spellStart"/>
      <w:r w:rsidRPr="00067605">
        <w:rPr>
          <w:rFonts w:ascii="Arial" w:hAnsi="Arial" w:cs="Arial"/>
          <w:sz w:val="20"/>
          <w:szCs w:val="20"/>
          <w:lang w:val="ro-MD" w:eastAsia="en-US"/>
        </w:rPr>
        <w:t>eritropoietină</w:t>
      </w:r>
      <w:proofErr w:type="spellEnd"/>
      <w:r w:rsidRPr="00067605">
        <w:rPr>
          <w:rFonts w:ascii="Arial" w:hAnsi="Arial" w:cs="Arial"/>
          <w:sz w:val="20"/>
          <w:szCs w:val="20"/>
          <w:lang w:val="ro-MD" w:eastAsia="en-US"/>
        </w:rPr>
        <w:t xml:space="preserve"> (rare)                </w:t>
      </w:r>
    </w:p>
    <w:p w14:paraId="14D6B4E4" w14:textId="77777777" w:rsidR="00971A6E" w:rsidRPr="00067605" w:rsidRDefault="00971A6E" w:rsidP="00971A6E">
      <w:pPr>
        <w:autoSpaceDE w:val="0"/>
        <w:autoSpaceDN w:val="0"/>
        <w:adjustRightInd w:val="0"/>
        <w:jc w:val="both"/>
        <w:rPr>
          <w:rFonts w:ascii="Arial" w:hAnsi="Arial" w:cs="Arial"/>
          <w:sz w:val="20"/>
          <w:szCs w:val="20"/>
          <w:lang w:val="ro-MD" w:eastAsia="en-US"/>
        </w:rPr>
      </w:pPr>
    </w:p>
    <w:p w14:paraId="0BE64408" w14:textId="4C68E50F" w:rsidR="00971A6E" w:rsidRPr="00067605" w:rsidRDefault="000C2A2E" w:rsidP="00971A6E">
      <w:pPr>
        <w:autoSpaceDE w:val="0"/>
        <w:autoSpaceDN w:val="0"/>
        <w:adjustRightInd w:val="0"/>
        <w:jc w:val="both"/>
        <w:rPr>
          <w:rFonts w:ascii="Arial" w:hAnsi="Arial" w:cs="Arial"/>
          <w:sz w:val="20"/>
          <w:szCs w:val="20"/>
          <w:lang w:val="ro-MD" w:eastAsia="en-US"/>
        </w:rPr>
      </w:pPr>
      <w:r w:rsidRPr="00067605">
        <w:rPr>
          <w:rFonts w:ascii="Arial" w:hAnsi="Arial" w:cs="Arial"/>
          <w:noProof/>
          <w:sz w:val="20"/>
          <w:szCs w:val="20"/>
          <w:lang w:val="ro-MD" w:eastAsia="en-US"/>
        </w:rPr>
        <mc:AlternateContent>
          <mc:Choice Requires="wps">
            <w:drawing>
              <wp:anchor distT="0" distB="0" distL="114300" distR="114300" simplePos="0" relativeHeight="251699200" behindDoc="0" locked="0" layoutInCell="1" allowOverlap="1" wp14:anchorId="4DC37669" wp14:editId="16A17DEF">
                <wp:simplePos x="0" y="0"/>
                <wp:positionH relativeFrom="column">
                  <wp:posOffset>3333750</wp:posOffset>
                </wp:positionH>
                <wp:positionV relativeFrom="paragraph">
                  <wp:posOffset>85725</wp:posOffset>
                </wp:positionV>
                <wp:extent cx="3028950" cy="333375"/>
                <wp:effectExtent l="9525" t="8890" r="9525" b="10160"/>
                <wp:wrapNone/>
                <wp:docPr id="187918544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333375"/>
                        </a:xfrm>
                        <a:prstGeom prst="rect">
                          <a:avLst/>
                        </a:prstGeom>
                        <a:solidFill>
                          <a:srgbClr val="FFFFFF"/>
                        </a:solidFill>
                        <a:ln w="9525">
                          <a:solidFill>
                            <a:srgbClr val="000000"/>
                          </a:solidFill>
                          <a:miter lim="800000"/>
                          <a:headEnd/>
                          <a:tailEnd/>
                        </a:ln>
                      </wps:spPr>
                      <wps:txbx>
                        <w:txbxContent>
                          <w:p w14:paraId="2526ADC5" w14:textId="77777777" w:rsidR="00830F69" w:rsidRPr="004047FD" w:rsidRDefault="00830F69" w:rsidP="00971A6E">
                            <w:pPr>
                              <w:autoSpaceDE w:val="0"/>
                              <w:autoSpaceDN w:val="0"/>
                              <w:adjustRightInd w:val="0"/>
                              <w:jc w:val="both"/>
                              <w:rPr>
                                <w:rFonts w:ascii="Arial" w:hAnsi="Arial" w:cs="Arial"/>
                                <w:b/>
                                <w:sz w:val="20"/>
                                <w:szCs w:val="20"/>
                                <w:lang w:val="en-US" w:eastAsia="en-US"/>
                              </w:rPr>
                            </w:pPr>
                            <w:proofErr w:type="spellStart"/>
                            <w:r>
                              <w:rPr>
                                <w:rFonts w:ascii="Arial" w:hAnsi="Arial" w:cs="Arial"/>
                                <w:b/>
                                <w:sz w:val="20"/>
                                <w:szCs w:val="20"/>
                                <w:lang w:val="en-US" w:eastAsia="en-US"/>
                              </w:rPr>
                              <w:t>Producția</w:t>
                            </w:r>
                            <w:proofErr w:type="spellEnd"/>
                            <w:r>
                              <w:rPr>
                                <w:rFonts w:ascii="Arial" w:hAnsi="Arial" w:cs="Arial"/>
                                <w:b/>
                                <w:sz w:val="20"/>
                                <w:szCs w:val="20"/>
                                <w:lang w:val="en-US" w:eastAsia="en-US"/>
                              </w:rPr>
                              <w:t xml:space="preserve"> </w:t>
                            </w:r>
                            <w:proofErr w:type="spellStart"/>
                            <w:r w:rsidRPr="004047FD">
                              <w:rPr>
                                <w:rFonts w:ascii="Arial" w:hAnsi="Arial" w:cs="Arial"/>
                                <w:b/>
                                <w:sz w:val="20"/>
                                <w:szCs w:val="20"/>
                                <w:lang w:val="en-US" w:eastAsia="en-US"/>
                              </w:rPr>
                              <w:t>necorespunzătoare</w:t>
                            </w:r>
                            <w:proofErr w:type="spellEnd"/>
                            <w:r w:rsidRPr="004047FD">
                              <w:rPr>
                                <w:rFonts w:ascii="Arial" w:hAnsi="Arial" w:cs="Arial"/>
                                <w:b/>
                                <w:sz w:val="20"/>
                                <w:szCs w:val="20"/>
                                <w:lang w:val="en-US" w:eastAsia="en-US"/>
                              </w:rPr>
                              <w:t xml:space="preserve"> de </w:t>
                            </w:r>
                            <w:proofErr w:type="spellStart"/>
                            <w:r w:rsidRPr="004047FD">
                              <w:rPr>
                                <w:rFonts w:ascii="Arial" w:hAnsi="Arial" w:cs="Arial"/>
                                <w:b/>
                                <w:sz w:val="20"/>
                                <w:szCs w:val="20"/>
                                <w:lang w:val="en-US" w:eastAsia="en-US"/>
                              </w:rPr>
                              <w:t>eritropoietină</w:t>
                            </w:r>
                            <w:proofErr w:type="spellEnd"/>
                          </w:p>
                          <w:p w14:paraId="57E51989" w14:textId="77777777" w:rsidR="00830F69" w:rsidRDefault="00830F69" w:rsidP="00971A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37669" id="Rectangle 135" o:spid="_x0000_s1031" style="position:absolute;left:0;text-align:left;margin-left:262.5pt;margin-top:6.75pt;width:238.5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">
                <v:textbox>
                  <w:txbxContent>
                    <w:p w14:paraId="2526ADC5" w14:textId="77777777" w:rsidR="00830F69" w:rsidRPr="004047FD" w:rsidRDefault="00830F69" w:rsidP="00971A6E">
                      <w:pPr>
                        <w:autoSpaceDE w:val="0"/>
                        <w:autoSpaceDN w:val="0"/>
                        <w:adjustRightInd w:val="0"/>
                        <w:jc w:val="both"/>
                        <w:rPr>
                          <w:rFonts w:ascii="Arial" w:hAnsi="Arial" w:cs="Arial"/>
                          <w:b/>
                          <w:sz w:val="20"/>
                          <w:szCs w:val="20"/>
                          <w:lang w:val="en-US" w:eastAsia="en-US"/>
                        </w:rPr>
                      </w:pPr>
                      <w:proofErr w:type="spellStart"/>
                      <w:r>
                        <w:rPr>
                          <w:rFonts w:ascii="Arial" w:hAnsi="Arial" w:cs="Arial"/>
                          <w:b/>
                          <w:sz w:val="20"/>
                          <w:szCs w:val="20"/>
                          <w:lang w:val="en-US" w:eastAsia="en-US"/>
                        </w:rPr>
                        <w:t>Producția</w:t>
                      </w:r>
                      <w:proofErr w:type="spellEnd"/>
                      <w:r>
                        <w:rPr>
                          <w:rFonts w:ascii="Arial" w:hAnsi="Arial" w:cs="Arial"/>
                          <w:b/>
                          <w:sz w:val="20"/>
                          <w:szCs w:val="20"/>
                          <w:lang w:val="en-US" w:eastAsia="en-US"/>
                        </w:rPr>
                        <w:t xml:space="preserve"> </w:t>
                      </w:r>
                      <w:proofErr w:type="spellStart"/>
                      <w:r w:rsidRPr="004047FD">
                        <w:rPr>
                          <w:rFonts w:ascii="Arial" w:hAnsi="Arial" w:cs="Arial"/>
                          <w:b/>
                          <w:sz w:val="20"/>
                          <w:szCs w:val="20"/>
                          <w:lang w:val="en-US" w:eastAsia="en-US"/>
                        </w:rPr>
                        <w:t>necorespunzătoare</w:t>
                      </w:r>
                      <w:proofErr w:type="spellEnd"/>
                      <w:r w:rsidRPr="004047FD">
                        <w:rPr>
                          <w:rFonts w:ascii="Arial" w:hAnsi="Arial" w:cs="Arial"/>
                          <w:b/>
                          <w:sz w:val="20"/>
                          <w:szCs w:val="20"/>
                          <w:lang w:val="en-US" w:eastAsia="en-US"/>
                        </w:rPr>
                        <w:t xml:space="preserve"> de </w:t>
                      </w:r>
                      <w:proofErr w:type="spellStart"/>
                      <w:r w:rsidRPr="004047FD">
                        <w:rPr>
                          <w:rFonts w:ascii="Arial" w:hAnsi="Arial" w:cs="Arial"/>
                          <w:b/>
                          <w:sz w:val="20"/>
                          <w:szCs w:val="20"/>
                          <w:lang w:val="en-US" w:eastAsia="en-US"/>
                        </w:rPr>
                        <w:t>eritropoietină</w:t>
                      </w:r>
                      <w:proofErr w:type="spellEnd"/>
                    </w:p>
                    <w:p w14:paraId="57E51989" w14:textId="77777777" w:rsidR="00830F69" w:rsidRDefault="00830F69" w:rsidP="00971A6E"/>
                  </w:txbxContent>
                </v:textbox>
              </v:rect>
            </w:pict>
          </mc:Fallback>
        </mc:AlternateContent>
      </w:r>
    </w:p>
    <w:p w14:paraId="1BCC9909" w14:textId="703A4E28" w:rsidR="00971A6E" w:rsidRPr="00067605" w:rsidRDefault="000C2A2E" w:rsidP="00971A6E">
      <w:pPr>
        <w:autoSpaceDE w:val="0"/>
        <w:autoSpaceDN w:val="0"/>
        <w:adjustRightInd w:val="0"/>
        <w:jc w:val="both"/>
        <w:rPr>
          <w:rFonts w:ascii="Arial" w:hAnsi="Arial" w:cs="Arial"/>
          <w:sz w:val="20"/>
          <w:szCs w:val="20"/>
          <w:lang w:val="ro-MD" w:eastAsia="en-US"/>
        </w:rPr>
      </w:pPr>
      <w:r w:rsidRPr="00067605">
        <w:rPr>
          <w:rFonts w:ascii="Arial" w:hAnsi="Arial" w:cs="Arial"/>
          <w:noProof/>
          <w:sz w:val="20"/>
          <w:szCs w:val="20"/>
          <w:lang w:val="ro-MD" w:eastAsia="en-US"/>
        </w:rPr>
        <mc:AlternateContent>
          <mc:Choice Requires="wps">
            <w:drawing>
              <wp:anchor distT="0" distB="0" distL="114300" distR="114300" simplePos="0" relativeHeight="251698176" behindDoc="0" locked="0" layoutInCell="1" allowOverlap="1" wp14:anchorId="5EA28644" wp14:editId="5E795838">
                <wp:simplePos x="0" y="0"/>
                <wp:positionH relativeFrom="column">
                  <wp:posOffset>247650</wp:posOffset>
                </wp:positionH>
                <wp:positionV relativeFrom="paragraph">
                  <wp:posOffset>106680</wp:posOffset>
                </wp:positionV>
                <wp:extent cx="2657475" cy="594995"/>
                <wp:effectExtent l="9525" t="13970" r="9525" b="10160"/>
                <wp:wrapNone/>
                <wp:docPr id="105654938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594995"/>
                        </a:xfrm>
                        <a:prstGeom prst="rect">
                          <a:avLst/>
                        </a:prstGeom>
                        <a:solidFill>
                          <a:srgbClr val="FFFFFF"/>
                        </a:solidFill>
                        <a:ln w="9525">
                          <a:solidFill>
                            <a:srgbClr val="000000"/>
                          </a:solidFill>
                          <a:miter lim="800000"/>
                          <a:headEnd/>
                          <a:tailEnd/>
                        </a:ln>
                      </wps:spPr>
                      <wps:txbx>
                        <w:txbxContent>
                          <w:p w14:paraId="37B83394" w14:textId="77777777" w:rsidR="00830F69" w:rsidRDefault="00830F69" w:rsidP="00971A6E">
                            <w:pPr>
                              <w:jc w:val="center"/>
                              <w:rPr>
                                <w:rFonts w:ascii="Arial" w:hAnsi="Arial" w:cs="Arial"/>
                                <w:b/>
                                <w:sz w:val="20"/>
                                <w:szCs w:val="20"/>
                                <w:lang w:val="en-US" w:eastAsia="en-US"/>
                              </w:rPr>
                            </w:pPr>
                            <w:proofErr w:type="spellStart"/>
                            <w:r w:rsidRPr="004047FD">
                              <w:rPr>
                                <w:rFonts w:ascii="Arial" w:hAnsi="Arial" w:cs="Arial"/>
                                <w:b/>
                                <w:sz w:val="20"/>
                                <w:szCs w:val="20"/>
                                <w:lang w:val="en-US" w:eastAsia="en-US"/>
                              </w:rPr>
                              <w:t>Compensatorii</w:t>
                            </w:r>
                            <w:proofErr w:type="spellEnd"/>
                          </w:p>
                          <w:p w14:paraId="309F8218" w14:textId="77777777" w:rsidR="00830F69" w:rsidRPr="00F061EC" w:rsidRDefault="00830F69" w:rsidP="00971A6E">
                            <w:pPr>
                              <w:jc w:val="center"/>
                              <w:rPr>
                                <w:rFonts w:ascii="Arial" w:hAnsi="Arial" w:cs="Arial"/>
                                <w:b/>
                                <w:sz w:val="20"/>
                                <w:szCs w:val="20"/>
                                <w:lang w:val="en-US" w:eastAsia="en-US"/>
                              </w:rPr>
                            </w:pPr>
                            <w:r w:rsidRPr="004047FD">
                              <w:rPr>
                                <w:rFonts w:ascii="Arial" w:hAnsi="Arial" w:cs="Arial"/>
                                <w:b/>
                                <w:sz w:val="20"/>
                                <w:szCs w:val="20"/>
                                <w:lang w:val="en-US" w:eastAsia="en-US"/>
                              </w:rPr>
                              <w:t>(</w:t>
                            </w:r>
                            <w:proofErr w:type="spellStart"/>
                            <w:r>
                              <w:rPr>
                                <w:rFonts w:ascii="Arial" w:hAnsi="Arial" w:cs="Arial"/>
                                <w:b/>
                                <w:sz w:val="20"/>
                                <w:szCs w:val="20"/>
                                <w:lang w:val="en-US" w:eastAsia="en-US"/>
                              </w:rPr>
                              <w:t>producție</w:t>
                            </w:r>
                            <w:proofErr w:type="spellEnd"/>
                            <w:r>
                              <w:rPr>
                                <w:rFonts w:ascii="Arial" w:hAnsi="Arial" w:cs="Arial"/>
                                <w:b/>
                                <w:sz w:val="20"/>
                                <w:szCs w:val="20"/>
                                <w:lang w:val="en-US" w:eastAsia="en-US"/>
                              </w:rPr>
                              <w:t xml:space="preserve"> </w:t>
                            </w:r>
                            <w:proofErr w:type="spellStart"/>
                            <w:r>
                              <w:rPr>
                                <w:rFonts w:ascii="Arial" w:hAnsi="Arial" w:cs="Arial"/>
                                <w:b/>
                                <w:sz w:val="20"/>
                                <w:szCs w:val="20"/>
                                <w:lang w:val="en-US" w:eastAsia="en-US"/>
                              </w:rPr>
                              <w:t>adecvată</w:t>
                            </w:r>
                            <w:proofErr w:type="spellEnd"/>
                            <w:r>
                              <w:rPr>
                                <w:rFonts w:ascii="Arial" w:hAnsi="Arial" w:cs="Arial"/>
                                <w:b/>
                                <w:sz w:val="20"/>
                                <w:szCs w:val="20"/>
                                <w:lang w:val="en-US" w:eastAsia="en-US"/>
                              </w:rPr>
                              <w:t xml:space="preserve"> de </w:t>
                            </w:r>
                            <w:proofErr w:type="spellStart"/>
                            <w:r>
                              <w:rPr>
                                <w:rFonts w:ascii="Arial" w:hAnsi="Arial" w:cs="Arial"/>
                                <w:b/>
                                <w:sz w:val="20"/>
                                <w:szCs w:val="20"/>
                                <w:lang w:val="en-US" w:eastAsia="en-US"/>
                              </w:rPr>
                              <w:t>eritropoietină</w:t>
                            </w:r>
                            <w:proofErr w:type="spellEnd"/>
                            <w:r>
                              <w:rPr>
                                <w:rFonts w:ascii="Arial" w:hAnsi="Arial" w:cs="Arial"/>
                                <w:b/>
                                <w:sz w:val="20"/>
                                <w:szCs w:val="20"/>
                                <w:lang w:val="en-US" w:eastAsia="en-US"/>
                              </w:rPr>
                              <w:t xml:space="preserve"> - </w:t>
                            </w:r>
                            <w:proofErr w:type="spellStart"/>
                            <w:r w:rsidRPr="004047FD">
                              <w:rPr>
                                <w:rFonts w:ascii="Arial" w:hAnsi="Arial" w:cs="Arial"/>
                                <w:b/>
                                <w:sz w:val="20"/>
                                <w:szCs w:val="20"/>
                                <w:lang w:val="en-US" w:eastAsia="en-US"/>
                              </w:rPr>
                              <w:t>hipoxie</w:t>
                            </w:r>
                            <w:proofErr w:type="spellEnd"/>
                            <w:r w:rsidRPr="004047FD">
                              <w:rPr>
                                <w:rFonts w:ascii="Arial" w:hAnsi="Arial" w:cs="Arial"/>
                                <w:b/>
                                <w:sz w:val="20"/>
                                <w:szCs w:val="20"/>
                                <w:lang w:val="en-US"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28644" id="Rectangle 134" o:spid="_x0000_s1032" style="position:absolute;left:0;text-align:left;margin-left:19.5pt;margin-top:8.4pt;width:209.25pt;height:4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">
                <v:textbox>
                  <w:txbxContent>
                    <w:p w14:paraId="37B83394" w14:textId="77777777" w:rsidR="00830F69" w:rsidRDefault="00830F69" w:rsidP="00971A6E">
                      <w:pPr>
                        <w:jc w:val="center"/>
                        <w:rPr>
                          <w:rFonts w:ascii="Arial" w:hAnsi="Arial" w:cs="Arial"/>
                          <w:b/>
                          <w:sz w:val="20"/>
                          <w:szCs w:val="20"/>
                          <w:lang w:val="en-US" w:eastAsia="en-US"/>
                        </w:rPr>
                      </w:pPr>
                      <w:proofErr w:type="spellStart"/>
                      <w:r w:rsidRPr="004047FD">
                        <w:rPr>
                          <w:rFonts w:ascii="Arial" w:hAnsi="Arial" w:cs="Arial"/>
                          <w:b/>
                          <w:sz w:val="20"/>
                          <w:szCs w:val="20"/>
                          <w:lang w:val="en-US" w:eastAsia="en-US"/>
                        </w:rPr>
                        <w:t>Compensatorii</w:t>
                      </w:r>
                      <w:proofErr w:type="spellEnd"/>
                    </w:p>
                    <w:p w14:paraId="309F8218" w14:textId="77777777" w:rsidR="00830F69" w:rsidRPr="00F061EC" w:rsidRDefault="00830F69" w:rsidP="00971A6E">
                      <w:pPr>
                        <w:jc w:val="center"/>
                        <w:rPr>
                          <w:rFonts w:ascii="Arial" w:hAnsi="Arial" w:cs="Arial"/>
                          <w:b/>
                          <w:sz w:val="20"/>
                          <w:szCs w:val="20"/>
                          <w:lang w:val="en-US" w:eastAsia="en-US"/>
                        </w:rPr>
                      </w:pPr>
                      <w:r w:rsidRPr="004047FD">
                        <w:rPr>
                          <w:rFonts w:ascii="Arial" w:hAnsi="Arial" w:cs="Arial"/>
                          <w:b/>
                          <w:sz w:val="20"/>
                          <w:szCs w:val="20"/>
                          <w:lang w:val="en-US" w:eastAsia="en-US"/>
                        </w:rPr>
                        <w:t>(</w:t>
                      </w:r>
                      <w:proofErr w:type="spellStart"/>
                      <w:r>
                        <w:rPr>
                          <w:rFonts w:ascii="Arial" w:hAnsi="Arial" w:cs="Arial"/>
                          <w:b/>
                          <w:sz w:val="20"/>
                          <w:szCs w:val="20"/>
                          <w:lang w:val="en-US" w:eastAsia="en-US"/>
                        </w:rPr>
                        <w:t>producție</w:t>
                      </w:r>
                      <w:proofErr w:type="spellEnd"/>
                      <w:r>
                        <w:rPr>
                          <w:rFonts w:ascii="Arial" w:hAnsi="Arial" w:cs="Arial"/>
                          <w:b/>
                          <w:sz w:val="20"/>
                          <w:szCs w:val="20"/>
                          <w:lang w:val="en-US" w:eastAsia="en-US"/>
                        </w:rPr>
                        <w:t xml:space="preserve"> </w:t>
                      </w:r>
                      <w:proofErr w:type="spellStart"/>
                      <w:r>
                        <w:rPr>
                          <w:rFonts w:ascii="Arial" w:hAnsi="Arial" w:cs="Arial"/>
                          <w:b/>
                          <w:sz w:val="20"/>
                          <w:szCs w:val="20"/>
                          <w:lang w:val="en-US" w:eastAsia="en-US"/>
                        </w:rPr>
                        <w:t>adecvată</w:t>
                      </w:r>
                      <w:proofErr w:type="spellEnd"/>
                      <w:r>
                        <w:rPr>
                          <w:rFonts w:ascii="Arial" w:hAnsi="Arial" w:cs="Arial"/>
                          <w:b/>
                          <w:sz w:val="20"/>
                          <w:szCs w:val="20"/>
                          <w:lang w:val="en-US" w:eastAsia="en-US"/>
                        </w:rPr>
                        <w:t xml:space="preserve"> de </w:t>
                      </w:r>
                      <w:proofErr w:type="spellStart"/>
                      <w:r>
                        <w:rPr>
                          <w:rFonts w:ascii="Arial" w:hAnsi="Arial" w:cs="Arial"/>
                          <w:b/>
                          <w:sz w:val="20"/>
                          <w:szCs w:val="20"/>
                          <w:lang w:val="en-US" w:eastAsia="en-US"/>
                        </w:rPr>
                        <w:t>eritropoietină</w:t>
                      </w:r>
                      <w:proofErr w:type="spellEnd"/>
                      <w:r>
                        <w:rPr>
                          <w:rFonts w:ascii="Arial" w:hAnsi="Arial" w:cs="Arial"/>
                          <w:b/>
                          <w:sz w:val="20"/>
                          <w:szCs w:val="20"/>
                          <w:lang w:val="en-US" w:eastAsia="en-US"/>
                        </w:rPr>
                        <w:t xml:space="preserve"> - </w:t>
                      </w:r>
                      <w:proofErr w:type="spellStart"/>
                      <w:r w:rsidRPr="004047FD">
                        <w:rPr>
                          <w:rFonts w:ascii="Arial" w:hAnsi="Arial" w:cs="Arial"/>
                          <w:b/>
                          <w:sz w:val="20"/>
                          <w:szCs w:val="20"/>
                          <w:lang w:val="en-US" w:eastAsia="en-US"/>
                        </w:rPr>
                        <w:t>hipoxie</w:t>
                      </w:r>
                      <w:proofErr w:type="spellEnd"/>
                      <w:r w:rsidRPr="004047FD">
                        <w:rPr>
                          <w:rFonts w:ascii="Arial" w:hAnsi="Arial" w:cs="Arial"/>
                          <w:b/>
                          <w:sz w:val="20"/>
                          <w:szCs w:val="20"/>
                          <w:lang w:val="en-US" w:eastAsia="en-US"/>
                        </w:rPr>
                        <w:t>)</w:t>
                      </w:r>
                    </w:p>
                  </w:txbxContent>
                </v:textbox>
              </v:rect>
            </w:pict>
          </mc:Fallback>
        </mc:AlternateContent>
      </w:r>
    </w:p>
    <w:p w14:paraId="1317B59B" w14:textId="77777777" w:rsidR="00B45A72" w:rsidRPr="00067605" w:rsidRDefault="00B45A72" w:rsidP="00971A6E">
      <w:pPr>
        <w:autoSpaceDE w:val="0"/>
        <w:autoSpaceDN w:val="0"/>
        <w:adjustRightInd w:val="0"/>
        <w:jc w:val="both"/>
        <w:rPr>
          <w:rFonts w:ascii="Arial" w:hAnsi="Arial" w:cs="Arial"/>
          <w:b/>
          <w:sz w:val="20"/>
          <w:szCs w:val="20"/>
          <w:lang w:val="ro-MD" w:eastAsia="en-US"/>
        </w:rPr>
      </w:pPr>
    </w:p>
    <w:p w14:paraId="0F9EABCA" w14:textId="4828AD0A" w:rsidR="00B45A72" w:rsidRPr="00067605" w:rsidRDefault="000C2A2E" w:rsidP="00971A6E">
      <w:pPr>
        <w:autoSpaceDE w:val="0"/>
        <w:autoSpaceDN w:val="0"/>
        <w:adjustRightInd w:val="0"/>
        <w:jc w:val="both"/>
        <w:rPr>
          <w:rFonts w:ascii="Arial" w:hAnsi="Arial" w:cs="Arial"/>
          <w:b/>
          <w:sz w:val="20"/>
          <w:szCs w:val="20"/>
          <w:lang w:val="ro-MD" w:eastAsia="en-US"/>
        </w:rPr>
      </w:pPr>
      <w:r w:rsidRPr="00067605">
        <w:rPr>
          <w:rFonts w:ascii="Arial" w:hAnsi="Arial" w:cs="Arial"/>
          <w:b/>
          <w:noProof/>
          <w:sz w:val="20"/>
          <w:szCs w:val="20"/>
          <w:lang w:val="ro-MD" w:eastAsia="en-US"/>
        </w:rPr>
        <mc:AlternateContent>
          <mc:Choice Requires="wps">
            <w:drawing>
              <wp:anchor distT="0" distB="0" distL="114300" distR="114300" simplePos="0" relativeHeight="251667456" behindDoc="0" locked="0" layoutInCell="1" allowOverlap="1" wp14:anchorId="1C05BCAA" wp14:editId="66864597">
                <wp:simplePos x="0" y="0"/>
                <wp:positionH relativeFrom="column">
                  <wp:posOffset>5387340</wp:posOffset>
                </wp:positionH>
                <wp:positionV relativeFrom="paragraph">
                  <wp:posOffset>115570</wp:posOffset>
                </wp:positionV>
                <wp:extent cx="504825" cy="655320"/>
                <wp:effectExtent l="5715" t="10160" r="51435" b="48895"/>
                <wp:wrapNone/>
                <wp:docPr id="163456594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655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F5A77" id="AutoShape 12" o:spid="_x0000_s1026" type="#_x0000_t32" style="position:absolute;margin-left:424.2pt;margin-top:9.1pt;width:39.75pt;height:5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">
                <v:stroke endarrow="block"/>
              </v:shape>
            </w:pict>
          </mc:Fallback>
        </mc:AlternateContent>
      </w:r>
      <w:r w:rsidRPr="00067605">
        <w:rPr>
          <w:rFonts w:ascii="Arial" w:hAnsi="Arial" w:cs="Arial"/>
          <w:noProof/>
          <w:sz w:val="20"/>
          <w:szCs w:val="20"/>
          <w:lang w:val="ro-MD" w:eastAsia="en-US"/>
        </w:rPr>
        <mc:AlternateContent>
          <mc:Choice Requires="wps">
            <w:drawing>
              <wp:anchor distT="0" distB="0" distL="114300" distR="114300" simplePos="0" relativeHeight="251668480" behindDoc="0" locked="0" layoutInCell="1" allowOverlap="1" wp14:anchorId="2323970F" wp14:editId="52185C4B">
                <wp:simplePos x="0" y="0"/>
                <wp:positionH relativeFrom="column">
                  <wp:posOffset>4771390</wp:posOffset>
                </wp:positionH>
                <wp:positionV relativeFrom="paragraph">
                  <wp:posOffset>48895</wp:posOffset>
                </wp:positionV>
                <wp:extent cx="635" cy="721995"/>
                <wp:effectExtent l="56515" t="10160" r="57150" b="20320"/>
                <wp:wrapNone/>
                <wp:docPr id="2975899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1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37630" id="AutoShape 13" o:spid="_x0000_s1026" type="#_x0000_t32" style="position:absolute;margin-left:375.7pt;margin-top:3.85pt;width:.05pt;height:5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">
                <v:stroke endarrow="block"/>
              </v:shape>
            </w:pict>
          </mc:Fallback>
        </mc:AlternateContent>
      </w:r>
      <w:r w:rsidRPr="00067605">
        <w:rPr>
          <w:rFonts w:ascii="Arial" w:hAnsi="Arial" w:cs="Arial"/>
          <w:b/>
          <w:noProof/>
          <w:sz w:val="20"/>
          <w:szCs w:val="20"/>
          <w:lang w:val="ro-MD" w:eastAsia="en-US"/>
        </w:rPr>
        <mc:AlternateContent>
          <mc:Choice Requires="wps">
            <w:drawing>
              <wp:anchor distT="0" distB="0" distL="114300" distR="114300" simplePos="0" relativeHeight="251666432" behindDoc="0" locked="0" layoutInCell="1" allowOverlap="1" wp14:anchorId="2766D100" wp14:editId="6CADEBE5">
                <wp:simplePos x="0" y="0"/>
                <wp:positionH relativeFrom="column">
                  <wp:posOffset>3921125</wp:posOffset>
                </wp:positionH>
                <wp:positionV relativeFrom="paragraph">
                  <wp:posOffset>115570</wp:posOffset>
                </wp:positionV>
                <wp:extent cx="476250" cy="655320"/>
                <wp:effectExtent l="53975" t="10160" r="12700" b="48895"/>
                <wp:wrapNone/>
                <wp:docPr id="206632013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655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9A637" id="AutoShape 11" o:spid="_x0000_s1026" type="#_x0000_t32" style="position:absolute;margin-left:308.75pt;margin-top:9.1pt;width:37.5pt;height:51.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">
                <v:stroke endarrow="block"/>
              </v:shape>
            </w:pict>
          </mc:Fallback>
        </mc:AlternateContent>
      </w:r>
    </w:p>
    <w:p w14:paraId="55312BDD" w14:textId="77777777" w:rsidR="00B45A72" w:rsidRPr="00067605" w:rsidRDefault="00B45A72" w:rsidP="00971A6E">
      <w:pPr>
        <w:autoSpaceDE w:val="0"/>
        <w:autoSpaceDN w:val="0"/>
        <w:adjustRightInd w:val="0"/>
        <w:jc w:val="both"/>
        <w:rPr>
          <w:rFonts w:ascii="Arial" w:hAnsi="Arial" w:cs="Arial"/>
          <w:b/>
          <w:sz w:val="20"/>
          <w:szCs w:val="20"/>
          <w:lang w:val="ro-MD" w:eastAsia="en-US"/>
        </w:rPr>
      </w:pPr>
    </w:p>
    <w:p w14:paraId="5A6CA210" w14:textId="77777777" w:rsidR="00B45A72" w:rsidRPr="00067605" w:rsidRDefault="00B45A72" w:rsidP="00971A6E">
      <w:pPr>
        <w:autoSpaceDE w:val="0"/>
        <w:autoSpaceDN w:val="0"/>
        <w:adjustRightInd w:val="0"/>
        <w:jc w:val="both"/>
        <w:rPr>
          <w:rFonts w:ascii="Arial" w:hAnsi="Arial" w:cs="Arial"/>
          <w:b/>
          <w:sz w:val="20"/>
          <w:szCs w:val="20"/>
          <w:lang w:val="ro-MD" w:eastAsia="en-US"/>
        </w:rPr>
      </w:pPr>
    </w:p>
    <w:p w14:paraId="1492256B" w14:textId="77777777" w:rsidR="00971A6E" w:rsidRPr="00067605" w:rsidRDefault="00B45A72" w:rsidP="00B45A72">
      <w:pPr>
        <w:autoSpaceDE w:val="0"/>
        <w:autoSpaceDN w:val="0"/>
        <w:adjustRightInd w:val="0"/>
        <w:ind w:firstLine="720"/>
        <w:jc w:val="both"/>
        <w:rPr>
          <w:rFonts w:ascii="Arial" w:hAnsi="Arial" w:cs="Arial"/>
          <w:b/>
          <w:sz w:val="20"/>
          <w:szCs w:val="20"/>
          <w:lang w:val="ro-MD" w:eastAsia="en-US"/>
        </w:rPr>
      </w:pPr>
      <w:r w:rsidRPr="00067605">
        <w:rPr>
          <w:rFonts w:ascii="Arial" w:hAnsi="Arial" w:cs="Arial"/>
          <w:b/>
          <w:sz w:val="20"/>
          <w:szCs w:val="20"/>
          <w:lang w:val="ro-MD" w:eastAsia="en-US"/>
        </w:rPr>
        <w:t xml:space="preserve">      </w:t>
      </w:r>
      <w:r w:rsidR="00971A6E" w:rsidRPr="00067605">
        <w:rPr>
          <w:rFonts w:ascii="Arial" w:hAnsi="Arial" w:cs="Arial"/>
          <w:b/>
          <w:sz w:val="20"/>
          <w:szCs w:val="20"/>
          <w:lang w:val="ro-MD" w:eastAsia="en-US"/>
        </w:rPr>
        <w:t xml:space="preserve"> Compensatorii          </w:t>
      </w:r>
    </w:p>
    <w:p w14:paraId="45B23909" w14:textId="77777777" w:rsidR="00971A6E" w:rsidRPr="00067605" w:rsidRDefault="00B45A72" w:rsidP="00971A6E">
      <w:pPr>
        <w:autoSpaceDE w:val="0"/>
        <w:autoSpaceDN w:val="0"/>
        <w:adjustRightInd w:val="0"/>
        <w:jc w:val="both"/>
        <w:rPr>
          <w:sz w:val="20"/>
          <w:szCs w:val="20"/>
          <w:lang w:val="ro-MD" w:eastAsia="en-US"/>
        </w:rPr>
      </w:pPr>
      <w:r w:rsidRPr="00067605">
        <w:rPr>
          <w:rFonts w:ascii="Arial" w:hAnsi="Arial" w:cs="Arial"/>
          <w:b/>
          <w:sz w:val="20"/>
          <w:szCs w:val="20"/>
          <w:lang w:val="ro-MD" w:eastAsia="en-US"/>
        </w:rPr>
        <w:t xml:space="preserve">            </w:t>
      </w:r>
      <w:r w:rsidR="00592549" w:rsidRPr="00067605">
        <w:rPr>
          <w:rFonts w:ascii="Arial" w:hAnsi="Arial" w:cs="Arial"/>
          <w:b/>
          <w:sz w:val="20"/>
          <w:szCs w:val="20"/>
          <w:lang w:val="ro-MD" w:eastAsia="en-US"/>
        </w:rPr>
        <w:t xml:space="preserve">  </w:t>
      </w:r>
      <w:r w:rsidRPr="00067605">
        <w:rPr>
          <w:rFonts w:ascii="Arial" w:hAnsi="Arial" w:cs="Arial"/>
          <w:b/>
          <w:sz w:val="20"/>
          <w:szCs w:val="20"/>
          <w:lang w:val="ro-MD" w:eastAsia="en-US"/>
        </w:rPr>
        <w:t xml:space="preserve">  </w:t>
      </w:r>
      <w:r w:rsidR="00592549" w:rsidRPr="00067605">
        <w:rPr>
          <w:rFonts w:ascii="Arial" w:hAnsi="Arial" w:cs="Arial"/>
          <w:b/>
          <w:sz w:val="20"/>
          <w:szCs w:val="20"/>
          <w:lang w:val="ro-MD" w:eastAsia="en-US"/>
        </w:rPr>
        <w:t xml:space="preserve">   </w:t>
      </w:r>
      <w:r w:rsidR="00971A6E" w:rsidRPr="00067605">
        <w:rPr>
          <w:sz w:val="20"/>
          <w:szCs w:val="20"/>
          <w:lang w:val="ro-MD" w:eastAsia="en-US"/>
        </w:rPr>
        <w:t xml:space="preserve">   Boala pulmonară                             </w:t>
      </w:r>
    </w:p>
    <w:p w14:paraId="6142ECD4" w14:textId="77777777" w:rsidR="00971A6E" w:rsidRPr="00067605" w:rsidRDefault="00971A6E" w:rsidP="00971A6E">
      <w:pPr>
        <w:autoSpaceDE w:val="0"/>
        <w:autoSpaceDN w:val="0"/>
        <w:adjustRightInd w:val="0"/>
        <w:jc w:val="both"/>
        <w:rPr>
          <w:b/>
          <w:sz w:val="20"/>
          <w:szCs w:val="20"/>
          <w:lang w:val="ro-MD" w:eastAsia="en-US"/>
        </w:rPr>
      </w:pPr>
      <w:r w:rsidRPr="00067605">
        <w:rPr>
          <w:sz w:val="20"/>
          <w:szCs w:val="20"/>
          <w:lang w:val="ro-MD" w:eastAsia="en-US"/>
        </w:rPr>
        <w:t xml:space="preserve">      </w:t>
      </w:r>
      <w:r w:rsidR="00B45A72" w:rsidRPr="00067605">
        <w:rPr>
          <w:sz w:val="20"/>
          <w:szCs w:val="20"/>
          <w:lang w:val="ro-MD" w:eastAsia="en-US"/>
        </w:rPr>
        <w:t xml:space="preserve">     </w:t>
      </w:r>
      <w:r w:rsidR="00592549" w:rsidRPr="00067605">
        <w:rPr>
          <w:sz w:val="20"/>
          <w:szCs w:val="20"/>
          <w:lang w:val="ro-MD" w:eastAsia="en-US"/>
        </w:rPr>
        <w:t xml:space="preserve">    </w:t>
      </w:r>
      <w:r w:rsidR="00B45A72" w:rsidRPr="00067605">
        <w:rPr>
          <w:sz w:val="20"/>
          <w:szCs w:val="20"/>
          <w:lang w:val="ro-MD" w:eastAsia="en-US"/>
        </w:rPr>
        <w:t xml:space="preserve">     </w:t>
      </w:r>
      <w:r w:rsidR="00592549" w:rsidRPr="00067605">
        <w:rPr>
          <w:sz w:val="20"/>
          <w:szCs w:val="20"/>
          <w:lang w:val="ro-MD" w:eastAsia="en-US"/>
        </w:rPr>
        <w:t xml:space="preserve">  </w:t>
      </w:r>
      <w:r w:rsidR="00B45A72" w:rsidRPr="00067605">
        <w:rPr>
          <w:sz w:val="20"/>
          <w:szCs w:val="20"/>
          <w:lang w:val="ro-MD" w:eastAsia="en-US"/>
        </w:rPr>
        <w:t xml:space="preserve">  </w:t>
      </w:r>
      <w:r w:rsidRPr="00067605">
        <w:rPr>
          <w:sz w:val="20"/>
          <w:szCs w:val="20"/>
          <w:lang w:val="ro-MD" w:eastAsia="en-US"/>
        </w:rPr>
        <w:t xml:space="preserve"> Fumatul</w:t>
      </w:r>
      <w:r w:rsidR="00B45A72" w:rsidRPr="00067605">
        <w:rPr>
          <w:sz w:val="20"/>
          <w:szCs w:val="20"/>
          <w:lang w:val="ro-MD" w:eastAsia="en-US"/>
        </w:rPr>
        <w:t xml:space="preserve">                             </w:t>
      </w:r>
      <w:r w:rsidR="00592549" w:rsidRPr="00067605">
        <w:rPr>
          <w:sz w:val="20"/>
          <w:szCs w:val="20"/>
          <w:lang w:val="ro-MD" w:eastAsia="en-US"/>
        </w:rPr>
        <w:t xml:space="preserve">                              </w:t>
      </w:r>
      <w:r w:rsidR="00B45A72" w:rsidRPr="00067605">
        <w:rPr>
          <w:sz w:val="20"/>
          <w:szCs w:val="20"/>
          <w:lang w:val="ro-MD" w:eastAsia="en-US"/>
        </w:rPr>
        <w:t xml:space="preserve">        </w:t>
      </w:r>
      <w:r w:rsidRPr="00067605">
        <w:rPr>
          <w:b/>
          <w:sz w:val="20"/>
          <w:szCs w:val="20"/>
          <w:lang w:val="ro-MD" w:eastAsia="en-US"/>
        </w:rPr>
        <w:t xml:space="preserve"> Renal</w:t>
      </w:r>
      <w:r w:rsidR="00B45A72" w:rsidRPr="00067605">
        <w:rPr>
          <w:b/>
          <w:sz w:val="20"/>
          <w:szCs w:val="20"/>
          <w:lang w:val="ro-MD" w:eastAsia="en-US"/>
        </w:rPr>
        <w:t xml:space="preserve">                      </w:t>
      </w:r>
      <w:r w:rsidRPr="00067605">
        <w:rPr>
          <w:b/>
          <w:sz w:val="20"/>
          <w:szCs w:val="20"/>
          <w:lang w:val="ro-MD" w:eastAsia="en-US"/>
        </w:rPr>
        <w:t xml:space="preserve"> Medicamente</w:t>
      </w:r>
      <w:r w:rsidR="00B45A72" w:rsidRPr="00067605">
        <w:rPr>
          <w:b/>
          <w:sz w:val="20"/>
          <w:szCs w:val="20"/>
          <w:lang w:val="ro-MD" w:eastAsia="en-US"/>
        </w:rPr>
        <w:t xml:space="preserve">                </w:t>
      </w:r>
      <w:r w:rsidRPr="00067605">
        <w:rPr>
          <w:b/>
          <w:sz w:val="20"/>
          <w:szCs w:val="20"/>
          <w:lang w:val="ro-MD" w:eastAsia="en-US"/>
        </w:rPr>
        <w:t xml:space="preserve"> </w:t>
      </w:r>
      <w:proofErr w:type="spellStart"/>
      <w:r w:rsidRPr="00067605">
        <w:rPr>
          <w:b/>
          <w:sz w:val="20"/>
          <w:szCs w:val="20"/>
          <w:lang w:val="ro-MD" w:eastAsia="en-US"/>
        </w:rPr>
        <w:t>Paraneoplazic</w:t>
      </w:r>
      <w:proofErr w:type="spellEnd"/>
    </w:p>
    <w:p w14:paraId="5F8463B2" w14:textId="4F512255" w:rsidR="00971A6E" w:rsidRPr="00067605" w:rsidRDefault="00B45A72" w:rsidP="00971A6E">
      <w:pPr>
        <w:autoSpaceDE w:val="0"/>
        <w:autoSpaceDN w:val="0"/>
        <w:adjustRightInd w:val="0"/>
        <w:jc w:val="both"/>
        <w:rPr>
          <w:sz w:val="20"/>
          <w:szCs w:val="20"/>
          <w:lang w:val="ro-MD" w:eastAsia="en-US"/>
        </w:rPr>
      </w:pPr>
      <w:r w:rsidRPr="00067605">
        <w:rPr>
          <w:sz w:val="20"/>
          <w:szCs w:val="20"/>
          <w:lang w:val="ro-MD" w:eastAsia="en-US"/>
        </w:rPr>
        <w:t xml:space="preserve">            </w:t>
      </w:r>
      <w:r w:rsidR="00592549" w:rsidRPr="00067605">
        <w:rPr>
          <w:sz w:val="20"/>
          <w:szCs w:val="20"/>
          <w:lang w:val="ro-MD" w:eastAsia="en-US"/>
        </w:rPr>
        <w:t xml:space="preserve">   </w:t>
      </w:r>
      <w:r w:rsidRPr="00067605">
        <w:rPr>
          <w:sz w:val="20"/>
          <w:szCs w:val="20"/>
          <w:lang w:val="ro-MD" w:eastAsia="en-US"/>
        </w:rPr>
        <w:t xml:space="preserve">   </w:t>
      </w:r>
      <w:r w:rsidR="00971A6E" w:rsidRPr="00067605">
        <w:rPr>
          <w:sz w:val="20"/>
          <w:szCs w:val="20"/>
          <w:lang w:val="ro-MD" w:eastAsia="en-US"/>
        </w:rPr>
        <w:t xml:space="preserve">   Condiții de viață la mare altitudine</w:t>
      </w:r>
      <w:r w:rsidRPr="00067605">
        <w:rPr>
          <w:sz w:val="20"/>
          <w:szCs w:val="20"/>
          <w:lang w:val="ro-MD" w:eastAsia="en-US"/>
        </w:rPr>
        <w:t xml:space="preserve">                           </w:t>
      </w:r>
      <w:r w:rsidR="00971A6E" w:rsidRPr="00067605">
        <w:rPr>
          <w:sz w:val="20"/>
          <w:szCs w:val="20"/>
          <w:lang w:val="ro-MD" w:eastAsia="en-US"/>
        </w:rPr>
        <w:t xml:space="preserve"> </w:t>
      </w:r>
      <w:r w:rsidR="009223B4" w:rsidRPr="00067605">
        <w:rPr>
          <w:sz w:val="20"/>
          <w:szCs w:val="20"/>
          <w:lang w:val="ro-MD" w:eastAsia="en-US"/>
        </w:rPr>
        <w:t xml:space="preserve">Hidronefroză </w:t>
      </w:r>
      <w:r w:rsidR="00C30EAA">
        <w:rPr>
          <w:sz w:val="20"/>
          <w:szCs w:val="20"/>
          <w:lang w:val="ro-MD" w:eastAsia="en-US"/>
        </w:rPr>
        <w:t xml:space="preserve">           </w:t>
      </w:r>
      <w:proofErr w:type="spellStart"/>
      <w:r w:rsidR="009223B4" w:rsidRPr="00067605">
        <w:rPr>
          <w:sz w:val="20"/>
          <w:szCs w:val="20"/>
          <w:lang w:val="ro-MD" w:eastAsia="en-US"/>
        </w:rPr>
        <w:t>Eritropoietină</w:t>
      </w:r>
      <w:proofErr w:type="spellEnd"/>
      <w:r w:rsidR="009223B4" w:rsidRPr="00067605">
        <w:rPr>
          <w:sz w:val="20"/>
          <w:szCs w:val="20"/>
          <w:lang w:val="ro-MD" w:eastAsia="en-US"/>
        </w:rPr>
        <w:t xml:space="preserve">      </w:t>
      </w:r>
      <w:r w:rsidR="00C30EAA">
        <w:rPr>
          <w:sz w:val="20"/>
          <w:szCs w:val="20"/>
          <w:lang w:val="ro-MD" w:eastAsia="en-US"/>
        </w:rPr>
        <w:t xml:space="preserve">                 </w:t>
      </w:r>
      <w:r w:rsidR="009223B4" w:rsidRPr="00067605">
        <w:rPr>
          <w:sz w:val="20"/>
          <w:szCs w:val="20"/>
          <w:lang w:val="ro-MD" w:eastAsia="en-US"/>
        </w:rPr>
        <w:t xml:space="preserve"> </w:t>
      </w:r>
      <w:r w:rsidR="00971A6E" w:rsidRPr="00067605">
        <w:rPr>
          <w:sz w:val="20"/>
          <w:szCs w:val="20"/>
          <w:lang w:val="ro-MD" w:eastAsia="en-US"/>
        </w:rPr>
        <w:t>Ficat</w:t>
      </w:r>
    </w:p>
    <w:p w14:paraId="74F185F8" w14:textId="77777777" w:rsidR="00971A6E" w:rsidRPr="00067605" w:rsidRDefault="00B45A72" w:rsidP="00971A6E">
      <w:pPr>
        <w:autoSpaceDE w:val="0"/>
        <w:autoSpaceDN w:val="0"/>
        <w:adjustRightInd w:val="0"/>
        <w:jc w:val="both"/>
        <w:rPr>
          <w:sz w:val="20"/>
          <w:szCs w:val="20"/>
          <w:lang w:val="ro-MD" w:eastAsia="en-US"/>
        </w:rPr>
      </w:pPr>
      <w:r w:rsidRPr="00067605">
        <w:rPr>
          <w:sz w:val="20"/>
          <w:szCs w:val="20"/>
          <w:lang w:val="ro-MD" w:eastAsia="en-US"/>
        </w:rPr>
        <w:t xml:space="preserve">        </w:t>
      </w:r>
      <w:r w:rsidR="00592549" w:rsidRPr="00067605">
        <w:rPr>
          <w:sz w:val="20"/>
          <w:szCs w:val="20"/>
          <w:lang w:val="ro-MD" w:eastAsia="en-US"/>
        </w:rPr>
        <w:t xml:space="preserve">        </w:t>
      </w:r>
      <w:r w:rsidR="00971A6E" w:rsidRPr="00067605">
        <w:rPr>
          <w:sz w:val="20"/>
          <w:szCs w:val="20"/>
          <w:lang w:val="ro-MD" w:eastAsia="en-US"/>
        </w:rPr>
        <w:t xml:space="preserve">  Boala cardiacă cianotică</w:t>
      </w:r>
      <w:r w:rsidRPr="00067605">
        <w:rPr>
          <w:sz w:val="20"/>
          <w:szCs w:val="20"/>
          <w:lang w:val="ro-MD" w:eastAsia="en-US"/>
        </w:rPr>
        <w:t xml:space="preserve">                                       </w:t>
      </w:r>
      <w:r w:rsidR="00971A6E" w:rsidRPr="00067605">
        <w:rPr>
          <w:sz w:val="20"/>
          <w:szCs w:val="20"/>
          <w:lang w:val="ro-MD" w:eastAsia="en-US"/>
        </w:rPr>
        <w:t xml:space="preserve">  Chisturi renale </w:t>
      </w:r>
      <w:r w:rsidR="009223B4" w:rsidRPr="00067605">
        <w:rPr>
          <w:sz w:val="20"/>
          <w:szCs w:val="20"/>
          <w:lang w:val="ro-MD" w:eastAsia="en-US"/>
        </w:rPr>
        <w:t xml:space="preserve">Androgeni          </w:t>
      </w:r>
      <w:r w:rsidR="00971A6E" w:rsidRPr="00067605">
        <w:rPr>
          <w:sz w:val="20"/>
          <w:szCs w:val="20"/>
          <w:lang w:val="ro-MD" w:eastAsia="en-US"/>
        </w:rPr>
        <w:t>Uter</w:t>
      </w:r>
    </w:p>
    <w:p w14:paraId="70AD60EB" w14:textId="4B325BB1" w:rsidR="00971A6E" w:rsidRPr="00067605" w:rsidRDefault="00B45A72" w:rsidP="00971A6E">
      <w:pPr>
        <w:autoSpaceDE w:val="0"/>
        <w:autoSpaceDN w:val="0"/>
        <w:adjustRightInd w:val="0"/>
        <w:jc w:val="both"/>
        <w:rPr>
          <w:sz w:val="20"/>
          <w:szCs w:val="20"/>
          <w:lang w:val="ro-MD" w:eastAsia="en-US"/>
        </w:rPr>
      </w:pPr>
      <w:r w:rsidRPr="00067605">
        <w:rPr>
          <w:sz w:val="20"/>
          <w:szCs w:val="20"/>
          <w:lang w:val="ro-MD" w:eastAsia="en-US"/>
        </w:rPr>
        <w:lastRenderedPageBreak/>
        <w:t xml:space="preserve">            </w:t>
      </w:r>
      <w:r w:rsidR="00971A6E" w:rsidRPr="00067605">
        <w:rPr>
          <w:sz w:val="20"/>
          <w:szCs w:val="20"/>
          <w:lang w:val="ro-MD" w:eastAsia="en-US"/>
        </w:rPr>
        <w:t xml:space="preserve">Mutanți de hemoglobină cu </w:t>
      </w:r>
      <w:r w:rsidR="006D7393" w:rsidRPr="00067605">
        <w:rPr>
          <w:sz w:val="20"/>
          <w:szCs w:val="20"/>
          <w:lang w:val="ro-MD" w:eastAsia="en-US"/>
        </w:rPr>
        <w:t xml:space="preserve">afinitate </w:t>
      </w:r>
      <w:r w:rsidR="00971A6E" w:rsidRPr="00067605">
        <w:rPr>
          <w:sz w:val="20"/>
          <w:szCs w:val="20"/>
          <w:lang w:val="ro-MD" w:eastAsia="en-US"/>
        </w:rPr>
        <w:t xml:space="preserve">ridicată </w:t>
      </w:r>
      <w:r w:rsidR="00C30EAA">
        <w:rPr>
          <w:sz w:val="20"/>
          <w:szCs w:val="20"/>
          <w:lang w:val="ro-MD" w:eastAsia="en-US"/>
        </w:rPr>
        <w:t xml:space="preserve">pentru O2   </w:t>
      </w:r>
      <w:r w:rsidR="00971A6E" w:rsidRPr="00067605">
        <w:rPr>
          <w:sz w:val="20"/>
          <w:szCs w:val="20"/>
          <w:lang w:val="ro-MD" w:eastAsia="en-US"/>
        </w:rPr>
        <w:t>Carcinom renal Cerebel</w:t>
      </w:r>
    </w:p>
    <w:p w14:paraId="466C11E1" w14:textId="77777777" w:rsidR="00971A6E" w:rsidRPr="00067605" w:rsidRDefault="00971A6E" w:rsidP="00971A6E">
      <w:pPr>
        <w:autoSpaceDE w:val="0"/>
        <w:autoSpaceDN w:val="0"/>
        <w:adjustRightInd w:val="0"/>
        <w:jc w:val="both"/>
        <w:rPr>
          <w:rFonts w:ascii="Arial" w:hAnsi="Arial" w:cs="Arial"/>
          <w:sz w:val="20"/>
          <w:szCs w:val="20"/>
          <w:lang w:val="ro-MD" w:eastAsia="en-US"/>
        </w:rPr>
      </w:pPr>
    </w:p>
    <w:p w14:paraId="3AF6BDFA" w14:textId="77777777" w:rsidR="00971A6E" w:rsidRPr="00067605" w:rsidRDefault="00A91405" w:rsidP="00B45A72">
      <w:pPr>
        <w:autoSpaceDE w:val="0"/>
        <w:autoSpaceDN w:val="0"/>
        <w:adjustRightInd w:val="0"/>
        <w:jc w:val="center"/>
        <w:rPr>
          <w:b/>
          <w:lang w:val="ro-MD" w:eastAsia="en-US"/>
        </w:rPr>
      </w:pPr>
      <w:r w:rsidRPr="00067605">
        <w:rPr>
          <w:b/>
          <w:lang w:val="ro-MD" w:eastAsia="en-US"/>
        </w:rPr>
        <w:t>Fig.1. Clasificarea eritrocitozei</w:t>
      </w:r>
    </w:p>
    <w:p w14:paraId="26E30679" w14:textId="77777777" w:rsidR="00310883" w:rsidRPr="00067605" w:rsidRDefault="00310883" w:rsidP="00310883">
      <w:pPr>
        <w:jc w:val="both"/>
        <w:rPr>
          <w:b/>
          <w:lang w:val="ro-MD"/>
        </w:rPr>
      </w:pPr>
    </w:p>
    <w:p w14:paraId="6E7C23F3" w14:textId="77777777" w:rsidR="00971A6E" w:rsidRPr="00067605" w:rsidRDefault="00971A6E" w:rsidP="00310883">
      <w:pPr>
        <w:ind w:firstLine="708"/>
        <w:jc w:val="both"/>
        <w:rPr>
          <w:lang w:val="ro-MD"/>
        </w:rPr>
      </w:pPr>
      <w:r w:rsidRPr="00067605">
        <w:rPr>
          <w:b/>
          <w:lang w:val="ro-MD"/>
        </w:rPr>
        <w:t xml:space="preserve">Eritrocitoza primară absolută </w:t>
      </w:r>
      <w:r w:rsidRPr="00067605">
        <w:rPr>
          <w:lang w:val="ro-MD"/>
        </w:rPr>
        <w:t xml:space="preserve">este cunoscută ca </w:t>
      </w:r>
      <w:r w:rsidRPr="00067605">
        <w:rPr>
          <w:i/>
          <w:lang w:val="ro-MD"/>
        </w:rPr>
        <w:t xml:space="preserve">boala </w:t>
      </w:r>
      <w:proofErr w:type="spellStart"/>
      <w:r w:rsidR="00083D46" w:rsidRPr="00067605">
        <w:rPr>
          <w:i/>
          <w:lang w:val="ro-MD"/>
        </w:rPr>
        <w:t>Vaquez-Osler</w:t>
      </w:r>
      <w:proofErr w:type="spellEnd"/>
      <w:r w:rsidR="00083D46" w:rsidRPr="00067605">
        <w:rPr>
          <w:i/>
          <w:lang w:val="ro-MD"/>
        </w:rPr>
        <w:t xml:space="preserve"> </w:t>
      </w:r>
      <w:r w:rsidRPr="00067605">
        <w:rPr>
          <w:lang w:val="ro-MD"/>
        </w:rPr>
        <w:t xml:space="preserve">(alte: </w:t>
      </w:r>
      <w:r w:rsidRPr="00067605">
        <w:rPr>
          <w:i/>
          <w:lang w:val="ro-MD"/>
        </w:rPr>
        <w:t xml:space="preserve">Policitemia </w:t>
      </w:r>
      <w:proofErr w:type="spellStart"/>
      <w:r w:rsidRPr="00067605">
        <w:rPr>
          <w:i/>
          <w:lang w:val="ro-MD"/>
        </w:rPr>
        <w:t>rubbra</w:t>
      </w:r>
      <w:proofErr w:type="spellEnd"/>
      <w:r w:rsidRPr="00067605">
        <w:rPr>
          <w:i/>
          <w:lang w:val="ro-MD"/>
        </w:rPr>
        <w:t xml:space="preserve"> </w:t>
      </w:r>
      <w:proofErr w:type="spellStart"/>
      <w:r w:rsidRPr="00067605">
        <w:rPr>
          <w:i/>
          <w:lang w:val="ro-MD"/>
        </w:rPr>
        <w:t>vera</w:t>
      </w:r>
      <w:proofErr w:type="spellEnd"/>
      <w:r w:rsidRPr="00067605">
        <w:rPr>
          <w:i/>
          <w:lang w:val="ro-MD"/>
        </w:rPr>
        <w:t xml:space="preserve"> </w:t>
      </w:r>
      <w:r w:rsidRPr="00067605">
        <w:rPr>
          <w:lang w:val="ro-MD"/>
        </w:rPr>
        <w:t xml:space="preserve">sau </w:t>
      </w:r>
      <w:r w:rsidRPr="00067605">
        <w:rPr>
          <w:i/>
          <w:lang w:val="ro-MD"/>
        </w:rPr>
        <w:t>eritremia</w:t>
      </w:r>
      <w:r w:rsidRPr="00067605">
        <w:rPr>
          <w:lang w:val="ro-MD"/>
        </w:rPr>
        <w:t xml:space="preserve">) - este o afecțiune primară a măduvei osoase (leucoză cronică) caracterizată prin hiperplazia totală a seriei </w:t>
      </w:r>
      <w:proofErr w:type="spellStart"/>
      <w:r w:rsidRPr="00067605">
        <w:rPr>
          <w:lang w:val="ro-MD"/>
        </w:rPr>
        <w:t>eritrocitare</w:t>
      </w:r>
      <w:proofErr w:type="spellEnd"/>
      <w:r w:rsidRPr="00067605">
        <w:rPr>
          <w:lang w:val="ro-MD"/>
        </w:rPr>
        <w:t xml:space="preserve"> cu implicarea celulelor mixte formatoare de colonii - (</w:t>
      </w:r>
      <w:r w:rsidRPr="00067605">
        <w:rPr>
          <w:i/>
          <w:lang w:val="ro-MD"/>
        </w:rPr>
        <w:t>CFC-GEMM</w:t>
      </w:r>
      <w:r w:rsidRPr="00067605">
        <w:rPr>
          <w:lang w:val="ro-MD"/>
        </w:rPr>
        <w:t xml:space="preserve">), celule </w:t>
      </w:r>
      <w:proofErr w:type="spellStart"/>
      <w:r w:rsidRPr="00067605">
        <w:rPr>
          <w:lang w:val="ro-MD"/>
        </w:rPr>
        <w:t>progenitoare</w:t>
      </w:r>
      <w:proofErr w:type="spellEnd"/>
      <w:r w:rsidRPr="00067605">
        <w:rPr>
          <w:lang w:val="ro-MD"/>
        </w:rPr>
        <w:t xml:space="preserve"> ale </w:t>
      </w:r>
      <w:proofErr w:type="spellStart"/>
      <w:r w:rsidRPr="00067605">
        <w:rPr>
          <w:lang w:val="ro-MD"/>
        </w:rPr>
        <w:t>mielopoiezei</w:t>
      </w:r>
      <w:proofErr w:type="spellEnd"/>
      <w:r w:rsidRPr="00067605">
        <w:rPr>
          <w:lang w:val="ro-MD"/>
        </w:rPr>
        <w:t xml:space="preserve"> cu o proliferare patologică nelimitată a acesteia, </w:t>
      </w:r>
      <w:r w:rsidR="00C36ED1" w:rsidRPr="00067605">
        <w:rPr>
          <w:lang w:val="ro-MD"/>
        </w:rPr>
        <w:t xml:space="preserve">păstrându-și </w:t>
      </w:r>
      <w:r w:rsidRPr="00067605">
        <w:rPr>
          <w:lang w:val="ro-MD"/>
        </w:rPr>
        <w:t xml:space="preserve">capacitatea de diferențiere în toate cele patru serii: granulocite, monocite, </w:t>
      </w:r>
      <w:proofErr w:type="spellStart"/>
      <w:r w:rsidR="00473348" w:rsidRPr="00067605">
        <w:rPr>
          <w:lang w:val="ro-MD"/>
        </w:rPr>
        <w:t>megacariocite</w:t>
      </w:r>
      <w:proofErr w:type="spellEnd"/>
      <w:r w:rsidRPr="00067605">
        <w:rPr>
          <w:lang w:val="ro-MD"/>
        </w:rPr>
        <w:t xml:space="preserve">, dar preponderent în cea </w:t>
      </w:r>
      <w:proofErr w:type="spellStart"/>
      <w:r w:rsidRPr="00067605">
        <w:rPr>
          <w:lang w:val="ro-MD"/>
        </w:rPr>
        <w:t>eritrocitară</w:t>
      </w:r>
      <w:proofErr w:type="spellEnd"/>
      <w:r w:rsidRPr="00067605">
        <w:rPr>
          <w:lang w:val="ro-MD"/>
        </w:rPr>
        <w:t>.</w:t>
      </w:r>
    </w:p>
    <w:p w14:paraId="2B7C12DF" w14:textId="77777777" w:rsidR="009223B4" w:rsidRPr="00067605" w:rsidRDefault="009223B4" w:rsidP="00310883">
      <w:pPr>
        <w:ind w:firstLine="708"/>
        <w:jc w:val="both"/>
        <w:rPr>
          <w:lang w:val="ro-MD"/>
        </w:rPr>
      </w:pPr>
      <w:r w:rsidRPr="00067605">
        <w:rPr>
          <w:lang w:val="ro-MD"/>
        </w:rPr>
        <w:t xml:space="preserve">Policitemia </w:t>
      </w:r>
      <w:proofErr w:type="spellStart"/>
      <w:r w:rsidRPr="00067605">
        <w:rPr>
          <w:lang w:val="ro-MD"/>
        </w:rPr>
        <w:t>vera</w:t>
      </w:r>
      <w:proofErr w:type="spellEnd"/>
      <w:r w:rsidRPr="00067605">
        <w:rPr>
          <w:lang w:val="ro-MD"/>
        </w:rPr>
        <w:t xml:space="preserve"> se caracterizează prin creșterea producției medulare de globule roșii, granulocite și trombocite (</w:t>
      </w:r>
      <w:proofErr w:type="spellStart"/>
      <w:r w:rsidRPr="00067605">
        <w:rPr>
          <w:i/>
          <w:lang w:val="ro-MD"/>
        </w:rPr>
        <w:t>panmieloză</w:t>
      </w:r>
      <w:proofErr w:type="spellEnd"/>
      <w:r w:rsidRPr="00067605">
        <w:rPr>
          <w:lang w:val="ro-MD"/>
        </w:rPr>
        <w:t>), dar creșterea numărului de globule roșii (</w:t>
      </w:r>
      <w:r w:rsidRPr="00067605">
        <w:rPr>
          <w:i/>
          <w:lang w:val="ro-MD"/>
        </w:rPr>
        <w:t>policitemia</w:t>
      </w:r>
      <w:r w:rsidRPr="00067605">
        <w:rPr>
          <w:lang w:val="ro-MD"/>
        </w:rPr>
        <w:t xml:space="preserve">) este responsabilă de majoritatea simptomelor clinice. Policitemia </w:t>
      </w:r>
      <w:proofErr w:type="spellStart"/>
      <w:r w:rsidRPr="00067605">
        <w:rPr>
          <w:lang w:val="ro-MD"/>
        </w:rPr>
        <w:t>vera</w:t>
      </w:r>
      <w:proofErr w:type="spellEnd"/>
      <w:r w:rsidRPr="00067605">
        <w:rPr>
          <w:lang w:val="ro-MD"/>
        </w:rPr>
        <w:t xml:space="preserve"> trebuie diferențiată de policitemia relativă care rezultă din </w:t>
      </w:r>
      <w:proofErr w:type="spellStart"/>
      <w:r w:rsidRPr="00067605">
        <w:rPr>
          <w:lang w:val="ro-MD"/>
        </w:rPr>
        <w:t>hemoconcentrație</w:t>
      </w:r>
      <w:proofErr w:type="spellEnd"/>
      <w:r w:rsidRPr="00067605">
        <w:rPr>
          <w:lang w:val="ro-MD"/>
        </w:rPr>
        <w:t xml:space="preserve"> și de alte cauze de policitemie absolută. </w:t>
      </w:r>
    </w:p>
    <w:p w14:paraId="51ECB693" w14:textId="77777777" w:rsidR="00971A6E" w:rsidRPr="00C30EAA" w:rsidRDefault="00971A6E" w:rsidP="00971A6E">
      <w:pPr>
        <w:ind w:firstLine="708"/>
        <w:jc w:val="both"/>
        <w:rPr>
          <w:iCs/>
          <w:u w:val="single"/>
          <w:lang w:val="ro-MD"/>
        </w:rPr>
      </w:pPr>
      <w:r w:rsidRPr="00C30EAA">
        <w:rPr>
          <w:iCs/>
          <w:u w:val="single"/>
          <w:lang w:val="ro-MD"/>
        </w:rPr>
        <w:t>Etiologie și patogeneză</w:t>
      </w:r>
    </w:p>
    <w:p w14:paraId="0124FCC6" w14:textId="0FB2BABB" w:rsidR="00971A6E" w:rsidRPr="00067605" w:rsidRDefault="00971A6E" w:rsidP="008E3041">
      <w:pPr>
        <w:ind w:firstLine="708"/>
        <w:jc w:val="both"/>
        <w:rPr>
          <w:lang w:val="ro-MD"/>
        </w:rPr>
      </w:pPr>
      <w:r w:rsidRPr="00067605">
        <w:rPr>
          <w:lang w:val="ro-MD"/>
        </w:rPr>
        <w:t xml:space="preserve">Ca cauze ale eritremiei pot fi diverși factori biologici, chimici, fizici, cancerigeni etc. Factori, care </w:t>
      </w:r>
      <w:r w:rsidR="00386064" w:rsidRPr="00067605">
        <w:rPr>
          <w:lang w:val="ro-MD"/>
        </w:rPr>
        <w:t>își</w:t>
      </w:r>
      <w:r w:rsidRPr="00067605">
        <w:rPr>
          <w:lang w:val="ro-MD"/>
        </w:rPr>
        <w:t xml:space="preserve"> realizează </w:t>
      </w:r>
      <w:r w:rsidR="00386064" w:rsidRPr="00067605">
        <w:rPr>
          <w:lang w:val="ro-MD"/>
        </w:rPr>
        <w:t xml:space="preserve">acțiunea </w:t>
      </w:r>
      <w:proofErr w:type="spellStart"/>
      <w:r w:rsidR="00386064" w:rsidRPr="00067605">
        <w:rPr>
          <w:lang w:val="ro-MD"/>
        </w:rPr>
        <w:t>blastomogenă</w:t>
      </w:r>
      <w:proofErr w:type="spellEnd"/>
      <w:r w:rsidR="00386064" w:rsidRPr="00067605">
        <w:rPr>
          <w:lang w:val="ro-MD"/>
        </w:rPr>
        <w:t xml:space="preserve"> prin </w:t>
      </w:r>
      <w:r w:rsidRPr="00067605">
        <w:rPr>
          <w:lang w:val="ro-MD"/>
        </w:rPr>
        <w:t>suprimarea mecanismelor de protecție anti-</w:t>
      </w:r>
      <w:proofErr w:type="spellStart"/>
      <w:r w:rsidRPr="00067605">
        <w:rPr>
          <w:lang w:val="ro-MD"/>
        </w:rPr>
        <w:t>mutațională</w:t>
      </w:r>
      <w:proofErr w:type="spellEnd"/>
      <w:r w:rsidRPr="00067605">
        <w:rPr>
          <w:lang w:val="ro-MD"/>
        </w:rPr>
        <w:t xml:space="preserve"> cu diferențierea excesivă a celulelor </w:t>
      </w:r>
      <w:proofErr w:type="spellStart"/>
      <w:r w:rsidRPr="00067605">
        <w:rPr>
          <w:lang w:val="ro-MD"/>
        </w:rPr>
        <w:t>progenitoare</w:t>
      </w:r>
      <w:proofErr w:type="spellEnd"/>
      <w:r w:rsidRPr="00067605">
        <w:rPr>
          <w:lang w:val="ro-MD"/>
        </w:rPr>
        <w:t xml:space="preserve"> ale </w:t>
      </w:r>
      <w:proofErr w:type="spellStart"/>
      <w:r w:rsidRPr="00067605">
        <w:rPr>
          <w:lang w:val="ro-MD"/>
        </w:rPr>
        <w:t>mielopoiezei</w:t>
      </w:r>
      <w:proofErr w:type="spellEnd"/>
      <w:r w:rsidRPr="00067605">
        <w:rPr>
          <w:lang w:val="ro-MD"/>
        </w:rPr>
        <w:t xml:space="preserve">. Acest lucru se poate datora parțial eșecului </w:t>
      </w:r>
      <w:proofErr w:type="spellStart"/>
      <w:r w:rsidRPr="00067605">
        <w:rPr>
          <w:lang w:val="ro-MD"/>
        </w:rPr>
        <w:t>apoptozei</w:t>
      </w:r>
      <w:proofErr w:type="spellEnd"/>
      <w:r w:rsidRPr="00067605">
        <w:rPr>
          <w:lang w:val="ro-MD"/>
        </w:rPr>
        <w:t xml:space="preserve"> ca urmare a deregl</w:t>
      </w:r>
      <w:r w:rsidR="005D64BB">
        <w:rPr>
          <w:lang w:val="ro-MD"/>
        </w:rPr>
        <w:t>ă</w:t>
      </w:r>
      <w:r w:rsidRPr="00067605">
        <w:rPr>
          <w:lang w:val="ro-MD"/>
        </w:rPr>
        <w:t xml:space="preserve">rii genei </w:t>
      </w:r>
      <w:proofErr w:type="spellStart"/>
      <w:r w:rsidRPr="00067605">
        <w:rPr>
          <w:lang w:val="ro-MD"/>
        </w:rPr>
        <w:t>Bcl</w:t>
      </w:r>
      <w:proofErr w:type="spellEnd"/>
      <w:r w:rsidRPr="00067605">
        <w:rPr>
          <w:lang w:val="ro-MD"/>
        </w:rPr>
        <w:t>-x (se opune morții celulare programate).</w:t>
      </w:r>
    </w:p>
    <w:p w14:paraId="0301E378" w14:textId="755FA03F" w:rsidR="009223B4" w:rsidRPr="00067605" w:rsidRDefault="009223B4" w:rsidP="001E681B">
      <w:pPr>
        <w:jc w:val="both"/>
        <w:rPr>
          <w:lang w:val="ro-MD"/>
        </w:rPr>
      </w:pPr>
      <w:r w:rsidRPr="00067605">
        <w:rPr>
          <w:lang w:val="ro-MD"/>
        </w:rPr>
        <w:t xml:space="preserve">Alte mecanisme patogenetice susțin că policitemia </w:t>
      </w:r>
      <w:proofErr w:type="spellStart"/>
      <w:r w:rsidRPr="00067605">
        <w:rPr>
          <w:lang w:val="ro-MD"/>
        </w:rPr>
        <w:t>vera</w:t>
      </w:r>
      <w:proofErr w:type="spellEnd"/>
      <w:r w:rsidRPr="00067605">
        <w:rPr>
          <w:lang w:val="ro-MD"/>
        </w:rPr>
        <w:t xml:space="preserve"> este puternic asociată cu mutații punctiforme activatoare în </w:t>
      </w:r>
      <w:proofErr w:type="spellStart"/>
      <w:r w:rsidRPr="00067605">
        <w:rPr>
          <w:i/>
          <w:lang w:val="ro-MD"/>
        </w:rPr>
        <w:t>tirozin</w:t>
      </w:r>
      <w:proofErr w:type="spellEnd"/>
      <w:r w:rsidRPr="00067605">
        <w:rPr>
          <w:i/>
          <w:lang w:val="ro-MD"/>
        </w:rPr>
        <w:t xml:space="preserve"> </w:t>
      </w:r>
      <w:proofErr w:type="spellStart"/>
      <w:r w:rsidRPr="00067605">
        <w:rPr>
          <w:i/>
          <w:lang w:val="ro-MD"/>
        </w:rPr>
        <w:t>kinaza</w:t>
      </w:r>
      <w:proofErr w:type="spellEnd"/>
      <w:r w:rsidRPr="00067605">
        <w:rPr>
          <w:i/>
          <w:lang w:val="ro-MD"/>
        </w:rPr>
        <w:t xml:space="preserve"> JAK</w:t>
      </w:r>
      <w:r w:rsidRPr="00067605">
        <w:rPr>
          <w:i/>
          <w:vertAlign w:val="subscript"/>
          <w:lang w:val="ro-MD"/>
        </w:rPr>
        <w:t>2</w:t>
      </w:r>
      <w:r w:rsidRPr="00067605">
        <w:rPr>
          <w:lang w:val="ro-MD"/>
        </w:rPr>
        <w:t>. JAK</w:t>
      </w:r>
      <w:r w:rsidRPr="00067605">
        <w:rPr>
          <w:vertAlign w:val="subscript"/>
          <w:lang w:val="ro-MD"/>
        </w:rPr>
        <w:t xml:space="preserve">2 </w:t>
      </w:r>
      <w:r w:rsidRPr="00067605">
        <w:rPr>
          <w:lang w:val="ro-MD"/>
        </w:rPr>
        <w:t xml:space="preserve">participă la calea JAK/STAT, care se află în </w:t>
      </w:r>
      <w:r w:rsidR="005D64BB">
        <w:rPr>
          <w:lang w:val="ro-MD"/>
        </w:rPr>
        <w:t xml:space="preserve">conexiune cu </w:t>
      </w:r>
      <w:r w:rsidRPr="00067605">
        <w:rPr>
          <w:lang w:val="ro-MD"/>
        </w:rPr>
        <w:t xml:space="preserve">mai mulți receptori ai factorilor de creștere hematopoietică, inclusiv receptorul </w:t>
      </w:r>
      <w:proofErr w:type="spellStart"/>
      <w:r w:rsidRPr="00067605">
        <w:rPr>
          <w:lang w:val="ro-MD"/>
        </w:rPr>
        <w:t>eritropoietinei</w:t>
      </w:r>
      <w:proofErr w:type="spellEnd"/>
      <w:r w:rsidRPr="00067605">
        <w:rPr>
          <w:lang w:val="ro-MD"/>
        </w:rPr>
        <w:t xml:space="preserve">. În policitemia </w:t>
      </w:r>
      <w:proofErr w:type="spellStart"/>
      <w:r w:rsidRPr="00067605">
        <w:rPr>
          <w:lang w:val="ro-MD"/>
        </w:rPr>
        <w:t>vera</w:t>
      </w:r>
      <w:proofErr w:type="spellEnd"/>
      <w:r w:rsidRPr="00067605">
        <w:rPr>
          <w:lang w:val="ro-MD"/>
        </w:rPr>
        <w:t xml:space="preserve">, necesarul de </w:t>
      </w:r>
      <w:proofErr w:type="spellStart"/>
      <w:r w:rsidRPr="00067605">
        <w:rPr>
          <w:lang w:val="ro-MD"/>
        </w:rPr>
        <w:t>eritropoietină</w:t>
      </w:r>
      <w:proofErr w:type="spellEnd"/>
      <w:r w:rsidRPr="00067605">
        <w:rPr>
          <w:lang w:val="ro-MD"/>
        </w:rPr>
        <w:t xml:space="preserve"> și de alți factori de creștere hematopoietică al celulelor </w:t>
      </w:r>
      <w:proofErr w:type="spellStart"/>
      <w:r w:rsidRPr="00067605">
        <w:rPr>
          <w:lang w:val="ro-MD"/>
        </w:rPr>
        <w:t>progenitoare</w:t>
      </w:r>
      <w:proofErr w:type="spellEnd"/>
      <w:r w:rsidRPr="00067605">
        <w:rPr>
          <w:lang w:val="ro-MD"/>
        </w:rPr>
        <w:t xml:space="preserve"> a scăzut semnificativ din cauza semnalizării JAK</w:t>
      </w:r>
      <w:r w:rsidRPr="00067605">
        <w:rPr>
          <w:vertAlign w:val="subscript"/>
          <w:lang w:val="ro-MD"/>
        </w:rPr>
        <w:t xml:space="preserve">2 </w:t>
      </w:r>
      <w:r w:rsidRPr="00067605">
        <w:rPr>
          <w:lang w:val="ro-MD"/>
        </w:rPr>
        <w:t xml:space="preserve">constitutive. În consecință, nivelurile serice de </w:t>
      </w:r>
      <w:proofErr w:type="spellStart"/>
      <w:r w:rsidRPr="00067605">
        <w:rPr>
          <w:lang w:val="ro-MD"/>
        </w:rPr>
        <w:t>eritropoietină</w:t>
      </w:r>
      <w:proofErr w:type="spellEnd"/>
      <w:r w:rsidRPr="00067605">
        <w:rPr>
          <w:lang w:val="ro-MD"/>
        </w:rPr>
        <w:t xml:space="preserve"> sunt foarte scăzute, în timp ce formele secundare de policitemie absolută au niveluri ridicate de </w:t>
      </w:r>
      <w:proofErr w:type="spellStart"/>
      <w:r w:rsidRPr="00067605">
        <w:rPr>
          <w:lang w:val="ro-MD"/>
        </w:rPr>
        <w:t>eritropoietină</w:t>
      </w:r>
      <w:proofErr w:type="spellEnd"/>
      <w:r w:rsidRPr="00067605">
        <w:rPr>
          <w:lang w:val="ro-MD"/>
        </w:rPr>
        <w:t xml:space="preserve">. </w:t>
      </w:r>
    </w:p>
    <w:p w14:paraId="7A801429" w14:textId="77777777" w:rsidR="004175CB" w:rsidRPr="00067605" w:rsidRDefault="00971A6E" w:rsidP="004175CB">
      <w:pPr>
        <w:ind w:firstLine="708"/>
        <w:jc w:val="both"/>
        <w:rPr>
          <w:lang w:val="ro-MD"/>
        </w:rPr>
      </w:pPr>
      <w:r w:rsidRPr="00067605">
        <w:rPr>
          <w:i/>
          <w:lang w:val="ro-MD"/>
        </w:rPr>
        <w:t>Manifestări</w:t>
      </w:r>
      <w:r w:rsidR="00A91405" w:rsidRPr="00067605">
        <w:rPr>
          <w:i/>
          <w:lang w:val="ro-MD"/>
        </w:rPr>
        <w:t xml:space="preserve">. </w:t>
      </w:r>
      <w:r w:rsidR="004175CB" w:rsidRPr="00067605">
        <w:rPr>
          <w:lang w:val="ro-MD"/>
        </w:rPr>
        <w:t xml:space="preserve">Policitemia </w:t>
      </w:r>
      <w:proofErr w:type="spellStart"/>
      <w:r w:rsidR="004175CB" w:rsidRPr="00067605">
        <w:rPr>
          <w:lang w:val="ro-MD"/>
        </w:rPr>
        <w:t>vera</w:t>
      </w:r>
      <w:proofErr w:type="spellEnd"/>
      <w:r w:rsidR="004175CB" w:rsidRPr="00067605">
        <w:rPr>
          <w:lang w:val="ro-MD"/>
        </w:rPr>
        <w:t xml:space="preserve"> este puțin frecventă, având o incidență de 1 până la 3 la 100 000 pe an. Apare insidios, de obicei la adulți de vârstă mijlocie târzie. Majoritatea simptomelor sunt legate de creșterea masei globulelor roșii și a hematocritului. De obicei, există și un volum sanguin total crescut. concentrația de hemoglobină variază de la 14 la 28 mg/</w:t>
      </w:r>
      <w:proofErr w:type="spellStart"/>
      <w:r w:rsidR="004175CB" w:rsidRPr="00067605">
        <w:rPr>
          <w:lang w:val="ro-MD"/>
        </w:rPr>
        <w:t>dL</w:t>
      </w:r>
      <w:proofErr w:type="spellEnd"/>
      <w:r w:rsidR="004175CB" w:rsidRPr="00067605">
        <w:rPr>
          <w:lang w:val="ro-MD"/>
        </w:rPr>
        <w:t>, iar hematocritul este de obicei de 60% sau mai mult. Numărul de globule albe variază de la 12.000 la 50.000 de celule/mm</w:t>
      </w:r>
      <w:r w:rsidR="004175CB" w:rsidRPr="00067605">
        <w:rPr>
          <w:vertAlign w:val="superscript"/>
          <w:lang w:val="ro-MD"/>
        </w:rPr>
        <w:t>3</w:t>
      </w:r>
      <w:r w:rsidR="004175CB" w:rsidRPr="00067605">
        <w:rPr>
          <w:lang w:val="ro-MD"/>
        </w:rPr>
        <w:t>, iar numărul de trombocite este adesea mai mare de 500.000 de trombocite/mm</w:t>
      </w:r>
      <w:r w:rsidR="004175CB" w:rsidRPr="00067605">
        <w:rPr>
          <w:vertAlign w:val="superscript"/>
          <w:lang w:val="ro-MD"/>
        </w:rPr>
        <w:t>3</w:t>
      </w:r>
      <w:r w:rsidR="004175CB" w:rsidRPr="00067605">
        <w:rPr>
          <w:lang w:val="ro-MD"/>
        </w:rPr>
        <w:t>. Trombocitele prezintă de obicei anomalii morfologice, cum ar fi forme gigantice și sunt adesea defectuoase în studiile de agregare funcțională. Fără tratament, decesul prin sângerare sau tromboză apare în câteva luni de la diagnostic. Cu toate acestea, simpla menținere a masei de celule roșii la niveluri aproape normale prin flebotomie prelungește supraviețuirea mediană la aproximativ 10 ani. Inhibitorii JAK</w:t>
      </w:r>
      <w:r w:rsidR="004175CB" w:rsidRPr="00067605">
        <w:rPr>
          <w:vertAlign w:val="subscript"/>
          <w:lang w:val="ro-MD"/>
        </w:rPr>
        <w:t xml:space="preserve">2 </w:t>
      </w:r>
      <w:r w:rsidR="004175CB" w:rsidRPr="00067605">
        <w:rPr>
          <w:lang w:val="ro-MD"/>
        </w:rPr>
        <w:t>sunt în curs de dezvoltare preclinică și reprezintă o formă promițătoare de terapie țintită.</w:t>
      </w:r>
    </w:p>
    <w:p w14:paraId="1E925C9F" w14:textId="187483A1" w:rsidR="004175CB" w:rsidRPr="00067605" w:rsidRDefault="009223B4" w:rsidP="00A20041">
      <w:pPr>
        <w:ind w:firstLine="708"/>
        <w:jc w:val="both"/>
        <w:rPr>
          <w:lang w:val="ro-MD"/>
        </w:rPr>
      </w:pPr>
      <w:r w:rsidRPr="00067605">
        <w:rPr>
          <w:lang w:val="ro-MD"/>
        </w:rPr>
        <w:t xml:space="preserve">În eritremia primară absolută există o vâscozitate crescută a sângelui și un flux sanguin lent, acestea cauzând tulburări funcționale în diferite organe și sisteme, în special simptome cardiovasculare. Hipertensiunea arterială se dezvoltă în eritremie ca urmare a </w:t>
      </w:r>
      <w:proofErr w:type="spellStart"/>
      <w:r w:rsidRPr="00067605">
        <w:rPr>
          <w:i/>
          <w:lang w:val="ro-MD"/>
        </w:rPr>
        <w:t>hipervolemiei</w:t>
      </w:r>
      <w:proofErr w:type="spellEnd"/>
      <w:r w:rsidRPr="00067605">
        <w:rPr>
          <w:i/>
          <w:lang w:val="ro-MD"/>
        </w:rPr>
        <w:t xml:space="preserve"> </w:t>
      </w:r>
      <w:proofErr w:type="spellStart"/>
      <w:r w:rsidRPr="00067605">
        <w:rPr>
          <w:i/>
          <w:lang w:val="ro-MD"/>
        </w:rPr>
        <w:t>policitemice</w:t>
      </w:r>
      <w:proofErr w:type="spellEnd"/>
      <w:r w:rsidRPr="00067605">
        <w:rPr>
          <w:i/>
          <w:lang w:val="ro-MD"/>
        </w:rPr>
        <w:t xml:space="preserve"> </w:t>
      </w:r>
      <w:r w:rsidRPr="00067605">
        <w:rPr>
          <w:lang w:val="ro-MD"/>
        </w:rPr>
        <w:t xml:space="preserve">cu creșterea debitului sistolic de o mână și creșterea rezistenței periferice ca urmare a </w:t>
      </w:r>
      <w:r w:rsidR="00A20041" w:rsidRPr="00067605">
        <w:rPr>
          <w:lang w:val="ro-MD"/>
        </w:rPr>
        <w:t xml:space="preserve">creșterii vâscozității sângelui, precum și </w:t>
      </w:r>
      <w:r w:rsidRPr="00067605">
        <w:rPr>
          <w:lang w:val="ro-MD"/>
        </w:rPr>
        <w:t xml:space="preserve">a activării </w:t>
      </w:r>
      <w:r w:rsidR="00A20041" w:rsidRPr="00067605">
        <w:rPr>
          <w:lang w:val="ro-MD"/>
        </w:rPr>
        <w:t xml:space="preserve">sistemului </w:t>
      </w:r>
      <w:r w:rsidRPr="00067605">
        <w:rPr>
          <w:lang w:val="ro-MD"/>
        </w:rPr>
        <w:t>renină-</w:t>
      </w:r>
      <w:proofErr w:type="spellStart"/>
      <w:r w:rsidRPr="00067605">
        <w:rPr>
          <w:lang w:val="ro-MD"/>
        </w:rPr>
        <w:t>angiotensină</w:t>
      </w:r>
      <w:proofErr w:type="spellEnd"/>
      <w:r w:rsidRPr="00067605">
        <w:rPr>
          <w:lang w:val="ro-MD"/>
        </w:rPr>
        <w:t xml:space="preserve">-aldosteron. Activarea </w:t>
      </w:r>
      <w:r w:rsidR="00A20041" w:rsidRPr="00067605">
        <w:rPr>
          <w:lang w:val="ro-MD"/>
        </w:rPr>
        <w:t>sistemului renină-</w:t>
      </w:r>
      <w:proofErr w:type="spellStart"/>
      <w:r w:rsidR="00A20041" w:rsidRPr="00067605">
        <w:rPr>
          <w:lang w:val="ro-MD"/>
        </w:rPr>
        <w:t>angiotensină</w:t>
      </w:r>
      <w:proofErr w:type="spellEnd"/>
      <w:r w:rsidR="00A20041" w:rsidRPr="00067605">
        <w:rPr>
          <w:lang w:val="ro-MD"/>
        </w:rPr>
        <w:t xml:space="preserve">-aldosteron </w:t>
      </w:r>
      <w:r w:rsidRPr="00067605">
        <w:rPr>
          <w:lang w:val="ro-MD"/>
        </w:rPr>
        <w:t xml:space="preserve">apare ca urmare a tulburărilor de circulație a sângelui la nivelul rinichilor. Din cauza </w:t>
      </w:r>
      <w:proofErr w:type="spellStart"/>
      <w:r w:rsidRPr="00067605">
        <w:rPr>
          <w:lang w:val="ro-MD"/>
        </w:rPr>
        <w:t>pletoriei</w:t>
      </w:r>
      <w:proofErr w:type="spellEnd"/>
      <w:r w:rsidRPr="00067605">
        <w:rPr>
          <w:lang w:val="ro-MD"/>
        </w:rPr>
        <w:t xml:space="preserve"> pacienții sunt cianotici cu conjunctiva injectată. Din cauza hipertensiunii arteriale, pacienții prezintă cefalee, amețeli, auz și vedere dificil</w:t>
      </w:r>
      <w:r w:rsidR="005D64BB">
        <w:rPr>
          <w:lang w:val="ro-MD"/>
        </w:rPr>
        <w:t>ă</w:t>
      </w:r>
      <w:r w:rsidRPr="00067605">
        <w:rPr>
          <w:lang w:val="ro-MD"/>
        </w:rPr>
        <w:t xml:space="preserve">. </w:t>
      </w:r>
      <w:r w:rsidR="004175CB" w:rsidRPr="00067605">
        <w:rPr>
          <w:lang w:val="ro-MD"/>
        </w:rPr>
        <w:t xml:space="preserve">Pot apărea prurit intens și ulcerație </w:t>
      </w:r>
      <w:proofErr w:type="spellStart"/>
      <w:r w:rsidR="004175CB" w:rsidRPr="00067605">
        <w:rPr>
          <w:lang w:val="ro-MD"/>
        </w:rPr>
        <w:t>peptică</w:t>
      </w:r>
      <w:proofErr w:type="spellEnd"/>
      <w:r w:rsidR="004175CB" w:rsidRPr="00067605">
        <w:rPr>
          <w:lang w:val="ro-MD"/>
        </w:rPr>
        <w:t xml:space="preserve">, ambele putând rezulta din eliberarea de histamină de la </w:t>
      </w:r>
      <w:proofErr w:type="spellStart"/>
      <w:r w:rsidR="004175CB" w:rsidRPr="00067605">
        <w:rPr>
          <w:lang w:val="ro-MD"/>
        </w:rPr>
        <w:t>bazofile</w:t>
      </w:r>
      <w:proofErr w:type="spellEnd"/>
      <w:r w:rsidR="004175CB" w:rsidRPr="00067605">
        <w:rPr>
          <w:lang w:val="ro-MD"/>
        </w:rPr>
        <w:t>. R</w:t>
      </w:r>
      <w:r w:rsidR="005D64BB">
        <w:rPr>
          <w:lang w:val="ro-MD"/>
        </w:rPr>
        <w:t xml:space="preserve">etur-u </w:t>
      </w:r>
      <w:r w:rsidR="004175CB" w:rsidRPr="00067605">
        <w:rPr>
          <w:lang w:val="ro-MD"/>
        </w:rPr>
        <w:t>celular</w:t>
      </w:r>
      <w:r w:rsidR="005D64BB">
        <w:rPr>
          <w:lang w:val="ro-MD"/>
        </w:rPr>
        <w:t xml:space="preserve"> </w:t>
      </w:r>
      <w:r w:rsidR="004175CB" w:rsidRPr="00067605">
        <w:rPr>
          <w:lang w:val="ro-MD"/>
        </w:rPr>
        <w:t xml:space="preserve">ridicat dă naștere la </w:t>
      </w:r>
      <w:proofErr w:type="spellStart"/>
      <w:r w:rsidR="004175CB" w:rsidRPr="00067605">
        <w:rPr>
          <w:lang w:val="ro-MD"/>
        </w:rPr>
        <w:t>hiperuricemie</w:t>
      </w:r>
      <w:proofErr w:type="spellEnd"/>
      <w:r w:rsidR="004175CB" w:rsidRPr="00067605">
        <w:rPr>
          <w:lang w:val="ro-MD"/>
        </w:rPr>
        <w:t xml:space="preserve">; guta simptomatică </w:t>
      </w:r>
      <w:r w:rsidR="005D64BB">
        <w:rPr>
          <w:lang w:val="ro-MD"/>
        </w:rPr>
        <w:t>fiind</w:t>
      </w:r>
      <w:r w:rsidR="004175CB" w:rsidRPr="00067605">
        <w:rPr>
          <w:lang w:val="ro-MD"/>
        </w:rPr>
        <w:t xml:space="preserve"> observată în 5% până la 10% din cazuri. Mai grav, fluxul sanguin anormal și funcția trombocitelor duc la un risc crescut de sângerări majore și episoade </w:t>
      </w:r>
      <w:proofErr w:type="spellStart"/>
      <w:r w:rsidR="004175CB" w:rsidRPr="00067605">
        <w:rPr>
          <w:lang w:val="ro-MD"/>
        </w:rPr>
        <w:t>trombotice</w:t>
      </w:r>
      <w:proofErr w:type="spellEnd"/>
      <w:r w:rsidR="004175CB" w:rsidRPr="00067605">
        <w:rPr>
          <w:lang w:val="ro-MD"/>
        </w:rPr>
        <w:t xml:space="preserve">. Aproximativ 25% dintre pacienți ajung pentru prima dată în atenție din cauza trombozei venoase profunde, a infarctului miocardic </w:t>
      </w:r>
      <w:r w:rsidR="004175CB" w:rsidRPr="00067605">
        <w:rPr>
          <w:lang w:val="ro-MD"/>
        </w:rPr>
        <w:lastRenderedPageBreak/>
        <w:t xml:space="preserve">sau a accidentului vascular cerebral. Trombozele apar uneori și în venele hepatice (producând </w:t>
      </w:r>
      <w:r w:rsidR="004175CB" w:rsidRPr="00067605">
        <w:rPr>
          <w:i/>
          <w:lang w:val="ro-MD"/>
        </w:rPr>
        <w:t xml:space="preserve">sindromul </w:t>
      </w:r>
      <w:proofErr w:type="spellStart"/>
      <w:r w:rsidR="004175CB" w:rsidRPr="00067605">
        <w:rPr>
          <w:i/>
          <w:lang w:val="ro-MD"/>
        </w:rPr>
        <w:t>Budd-Chiari</w:t>
      </w:r>
      <w:proofErr w:type="spellEnd"/>
      <w:r w:rsidR="004175CB" w:rsidRPr="00067605">
        <w:rPr>
          <w:lang w:val="ro-MD"/>
        </w:rPr>
        <w:t xml:space="preserve">) și în venele </w:t>
      </w:r>
      <w:proofErr w:type="spellStart"/>
      <w:r w:rsidR="004175CB" w:rsidRPr="00067605">
        <w:rPr>
          <w:lang w:val="ro-MD"/>
        </w:rPr>
        <w:t>port</w:t>
      </w:r>
      <w:r w:rsidR="005D64BB">
        <w:rPr>
          <w:lang w:val="ro-MD"/>
        </w:rPr>
        <w:t>ală</w:t>
      </w:r>
      <w:proofErr w:type="spellEnd"/>
      <w:r w:rsidR="004175CB" w:rsidRPr="00067605">
        <w:rPr>
          <w:lang w:val="ro-MD"/>
        </w:rPr>
        <w:t xml:space="preserve"> și mezenterice (ducând la infarct intestinal). Trebuie amintit faptul că complicațiile </w:t>
      </w:r>
      <w:proofErr w:type="spellStart"/>
      <w:r w:rsidR="004175CB" w:rsidRPr="00067605">
        <w:rPr>
          <w:lang w:val="ro-MD"/>
        </w:rPr>
        <w:t>trombotice</w:t>
      </w:r>
      <w:proofErr w:type="spellEnd"/>
      <w:r w:rsidR="004175CB" w:rsidRPr="00067605">
        <w:rPr>
          <w:lang w:val="ro-MD"/>
        </w:rPr>
        <w:t xml:space="preserve"> preced uneori apariția constatărilor hematologice tipice. Hemoragiile minore (epistaxis, sângerarea gingiilor) sunt frecvente, iar hemoragiile care pun viața în pericol apar în 5% până la 10% din cazuri.</w:t>
      </w:r>
    </w:p>
    <w:p w14:paraId="6FF80452" w14:textId="047F2D9C" w:rsidR="00A20041" w:rsidRPr="00067605" w:rsidRDefault="00971A6E" w:rsidP="004175CB">
      <w:pPr>
        <w:ind w:left="-90" w:firstLine="798"/>
        <w:jc w:val="both"/>
        <w:rPr>
          <w:lang w:val="ro-MD"/>
        </w:rPr>
      </w:pPr>
      <w:r w:rsidRPr="00067605">
        <w:rPr>
          <w:lang w:val="ro-MD"/>
        </w:rPr>
        <w:t xml:space="preserve">Din cauza utilizării intensive a fierului în măduva osoasă, sinteza hemoglobinei este tardivă în comparație cu proliferarea celulară - aceasta explicând prezența </w:t>
      </w:r>
      <w:r w:rsidRPr="00067605">
        <w:rPr>
          <w:i/>
          <w:lang w:val="ro-MD"/>
        </w:rPr>
        <w:t xml:space="preserve">eritrocitelor </w:t>
      </w:r>
      <w:proofErr w:type="spellStart"/>
      <w:r w:rsidRPr="00067605">
        <w:rPr>
          <w:i/>
          <w:lang w:val="ro-MD"/>
        </w:rPr>
        <w:t>hipocrome</w:t>
      </w:r>
      <w:proofErr w:type="spellEnd"/>
      <w:r w:rsidRPr="00067605">
        <w:rPr>
          <w:i/>
          <w:lang w:val="ro-MD"/>
        </w:rPr>
        <w:t xml:space="preserve">. </w:t>
      </w:r>
      <w:r w:rsidRPr="00067605">
        <w:rPr>
          <w:lang w:val="ro-MD"/>
        </w:rPr>
        <w:t xml:space="preserve">Proliferarea intensă se asociază și cu o diferențiere defectuoasă a celulelor din seria eritrocitelor cu producerea de celule </w:t>
      </w:r>
      <w:r w:rsidR="00CA7024" w:rsidRPr="00067605">
        <w:rPr>
          <w:lang w:val="ro-MD"/>
        </w:rPr>
        <w:t xml:space="preserve">cu rezistență scăzută care sunt distruse </w:t>
      </w:r>
      <w:r w:rsidRPr="00067605">
        <w:rPr>
          <w:lang w:val="ro-MD"/>
        </w:rPr>
        <w:t>chiar în faza de diferențiere a eritroblastelor. În punctat</w:t>
      </w:r>
      <w:r w:rsidR="005D64BB">
        <w:rPr>
          <w:lang w:val="ro-MD"/>
        </w:rPr>
        <w:t xml:space="preserve">ul de </w:t>
      </w:r>
      <w:r w:rsidR="005D64BB" w:rsidRPr="00067605">
        <w:rPr>
          <w:lang w:val="ro-MD"/>
        </w:rPr>
        <w:t>stern</w:t>
      </w:r>
      <w:r w:rsidRPr="00067605">
        <w:rPr>
          <w:lang w:val="ro-MD"/>
        </w:rPr>
        <w:t xml:space="preserve"> există un număr mare de celule din seria </w:t>
      </w:r>
      <w:proofErr w:type="spellStart"/>
      <w:r w:rsidRPr="00067605">
        <w:rPr>
          <w:lang w:val="ro-MD"/>
        </w:rPr>
        <w:t>eritroidă</w:t>
      </w:r>
      <w:proofErr w:type="spellEnd"/>
      <w:r w:rsidRPr="00067605">
        <w:rPr>
          <w:lang w:val="ro-MD"/>
        </w:rPr>
        <w:t xml:space="preserve"> cu grad diferit de maturare. </w:t>
      </w:r>
    </w:p>
    <w:p w14:paraId="18CA9F59" w14:textId="732007B8" w:rsidR="00971A6E" w:rsidRPr="00067605" w:rsidRDefault="00A20041" w:rsidP="00F022EC">
      <w:pPr>
        <w:ind w:firstLine="708"/>
        <w:jc w:val="both"/>
        <w:rPr>
          <w:lang w:val="ro-MD"/>
        </w:rPr>
      </w:pPr>
      <w:r w:rsidRPr="00067605">
        <w:rPr>
          <w:lang w:val="ro-MD"/>
        </w:rPr>
        <w:t xml:space="preserve">Târziu în evoluție, policitemia </w:t>
      </w:r>
      <w:proofErr w:type="spellStart"/>
      <w:r w:rsidRPr="00067605">
        <w:rPr>
          <w:lang w:val="ro-MD"/>
        </w:rPr>
        <w:t>vera</w:t>
      </w:r>
      <w:proofErr w:type="spellEnd"/>
      <w:r w:rsidRPr="00067605">
        <w:rPr>
          <w:lang w:val="ro-MD"/>
        </w:rPr>
        <w:t xml:space="preserve"> progresează </w:t>
      </w:r>
      <w:r w:rsidR="005D64BB">
        <w:rPr>
          <w:lang w:val="ro-MD"/>
        </w:rPr>
        <w:t>frecvent</w:t>
      </w:r>
      <w:r w:rsidRPr="00067605">
        <w:rPr>
          <w:lang w:val="ro-MD"/>
        </w:rPr>
        <w:t xml:space="preserve"> către o </w:t>
      </w:r>
      <w:r w:rsidR="005D64BB">
        <w:rPr>
          <w:lang w:val="ro-MD"/>
        </w:rPr>
        <w:t>stare</w:t>
      </w:r>
      <w:r w:rsidRPr="00067605">
        <w:rPr>
          <w:lang w:val="ro-MD"/>
        </w:rPr>
        <w:t xml:space="preserve"> caracterizată prin fibroză medulară extinsă </w:t>
      </w:r>
      <w:r w:rsidR="00F022EC" w:rsidRPr="00067605">
        <w:rPr>
          <w:lang w:val="ro-MD"/>
        </w:rPr>
        <w:t>(</w:t>
      </w:r>
      <w:proofErr w:type="spellStart"/>
      <w:r w:rsidR="00F022EC" w:rsidRPr="00067605">
        <w:rPr>
          <w:i/>
          <w:lang w:val="ro-MD"/>
        </w:rPr>
        <w:t>mielofibroză</w:t>
      </w:r>
      <w:proofErr w:type="spellEnd"/>
      <w:r w:rsidR="00F022EC" w:rsidRPr="00067605">
        <w:rPr>
          <w:lang w:val="ro-MD"/>
        </w:rPr>
        <w:t xml:space="preserve">) </w:t>
      </w:r>
      <w:r w:rsidRPr="00067605">
        <w:rPr>
          <w:lang w:val="ro-MD"/>
        </w:rPr>
        <w:t xml:space="preserve">care deplasează celulele hematopoietice. </w:t>
      </w:r>
      <w:proofErr w:type="spellStart"/>
      <w:r w:rsidR="00E4558A" w:rsidRPr="00067605">
        <w:rPr>
          <w:lang w:val="ro-MD"/>
        </w:rPr>
        <w:t>Mielofibroza</w:t>
      </w:r>
      <w:proofErr w:type="spellEnd"/>
      <w:r w:rsidR="00E4558A" w:rsidRPr="00067605">
        <w:rPr>
          <w:lang w:val="ro-MD"/>
        </w:rPr>
        <w:t xml:space="preserve"> post-</w:t>
      </w:r>
      <w:proofErr w:type="spellStart"/>
      <w:r w:rsidR="00E4558A" w:rsidRPr="00067605">
        <w:rPr>
          <w:lang w:val="ro-MD"/>
        </w:rPr>
        <w:t>eritremică</w:t>
      </w:r>
      <w:proofErr w:type="spellEnd"/>
      <w:r w:rsidR="00E4558A" w:rsidRPr="00067605">
        <w:rPr>
          <w:lang w:val="ro-MD"/>
        </w:rPr>
        <w:t xml:space="preserve"> duce la anemie asociată cu trombocitopenie. </w:t>
      </w:r>
      <w:r w:rsidRPr="00067605">
        <w:rPr>
          <w:lang w:val="ro-MD"/>
        </w:rPr>
        <w:t xml:space="preserve">Aceasta este însoțită de o hematopoieză </w:t>
      </w:r>
      <w:proofErr w:type="spellStart"/>
      <w:r w:rsidRPr="00067605">
        <w:rPr>
          <w:lang w:val="ro-MD"/>
        </w:rPr>
        <w:t>extramedulară</w:t>
      </w:r>
      <w:proofErr w:type="spellEnd"/>
      <w:r w:rsidRPr="00067605">
        <w:rPr>
          <w:lang w:val="ro-MD"/>
        </w:rPr>
        <w:t xml:space="preserve"> crescută în splină și ficat, ducând adesea la </w:t>
      </w:r>
      <w:proofErr w:type="spellStart"/>
      <w:r w:rsidRPr="00067605">
        <w:rPr>
          <w:lang w:val="ro-MD"/>
        </w:rPr>
        <w:t>organomegalie</w:t>
      </w:r>
      <w:proofErr w:type="spellEnd"/>
      <w:r w:rsidRPr="00067605">
        <w:rPr>
          <w:lang w:val="ro-MD"/>
        </w:rPr>
        <w:t xml:space="preserve"> proeminentă </w:t>
      </w:r>
      <w:r w:rsidR="00F022EC" w:rsidRPr="00067605">
        <w:rPr>
          <w:lang w:val="ro-MD"/>
        </w:rPr>
        <w:t>(</w:t>
      </w:r>
      <w:proofErr w:type="spellStart"/>
      <w:r w:rsidR="00971A6E" w:rsidRPr="00067605">
        <w:rPr>
          <w:i/>
          <w:lang w:val="ro-MD"/>
        </w:rPr>
        <w:t>splenomegalie</w:t>
      </w:r>
      <w:proofErr w:type="spellEnd"/>
      <w:r w:rsidR="00971A6E" w:rsidRPr="00067605">
        <w:rPr>
          <w:i/>
          <w:lang w:val="ro-MD"/>
        </w:rPr>
        <w:t xml:space="preserve"> </w:t>
      </w:r>
      <w:r w:rsidR="00971A6E" w:rsidRPr="00067605">
        <w:rPr>
          <w:lang w:val="ro-MD"/>
        </w:rPr>
        <w:t xml:space="preserve">și </w:t>
      </w:r>
      <w:r w:rsidR="00971A6E" w:rsidRPr="00067605">
        <w:rPr>
          <w:i/>
          <w:lang w:val="ro-MD"/>
        </w:rPr>
        <w:t>hepatomegalie</w:t>
      </w:r>
      <w:r w:rsidR="00F022EC" w:rsidRPr="00067605">
        <w:rPr>
          <w:lang w:val="ro-MD"/>
        </w:rPr>
        <w:t>)</w:t>
      </w:r>
      <w:r w:rsidR="00971A6E" w:rsidRPr="00067605">
        <w:rPr>
          <w:lang w:val="ro-MD"/>
        </w:rPr>
        <w:t>.</w:t>
      </w:r>
    </w:p>
    <w:p w14:paraId="304FDFFE" w14:textId="5EE0B9F5" w:rsidR="00971A6E" w:rsidRPr="00067605" w:rsidRDefault="00971A6E" w:rsidP="00310883">
      <w:pPr>
        <w:ind w:firstLine="708"/>
        <w:jc w:val="both"/>
        <w:rPr>
          <w:lang w:val="ro-MD"/>
        </w:rPr>
      </w:pPr>
      <w:r w:rsidRPr="00067605">
        <w:rPr>
          <w:lang w:val="ro-MD"/>
        </w:rPr>
        <w:t xml:space="preserve">În sângele periferic există polimorfism celular: </w:t>
      </w:r>
      <w:r w:rsidRPr="00067605">
        <w:rPr>
          <w:i/>
          <w:lang w:val="ro-MD"/>
        </w:rPr>
        <w:t xml:space="preserve">eritrocitoză </w:t>
      </w:r>
      <w:r w:rsidRPr="00067605">
        <w:rPr>
          <w:lang w:val="ro-MD"/>
        </w:rPr>
        <w:t>primară</w:t>
      </w:r>
      <w:r w:rsidRPr="00067605">
        <w:rPr>
          <w:i/>
          <w:lang w:val="ro-MD"/>
        </w:rPr>
        <w:t xml:space="preserve">, granulocitoză </w:t>
      </w:r>
      <w:r w:rsidRPr="00067605">
        <w:rPr>
          <w:lang w:val="ro-MD"/>
        </w:rPr>
        <w:t>(</w:t>
      </w:r>
      <w:proofErr w:type="spellStart"/>
      <w:r w:rsidRPr="00067605">
        <w:rPr>
          <w:lang w:val="ro-MD"/>
        </w:rPr>
        <w:t>neutrofilie</w:t>
      </w:r>
      <w:proofErr w:type="spellEnd"/>
      <w:r w:rsidRPr="00067605">
        <w:rPr>
          <w:lang w:val="ro-MD"/>
        </w:rPr>
        <w:t xml:space="preserve">, </w:t>
      </w:r>
      <w:proofErr w:type="spellStart"/>
      <w:r w:rsidRPr="00067605">
        <w:rPr>
          <w:lang w:val="ro-MD"/>
        </w:rPr>
        <w:t>bazofilie</w:t>
      </w:r>
      <w:proofErr w:type="spellEnd"/>
      <w:r w:rsidRPr="00067605">
        <w:rPr>
          <w:lang w:val="ro-MD"/>
        </w:rPr>
        <w:t>, eozinofilie</w:t>
      </w:r>
      <w:r w:rsidRPr="00067605">
        <w:rPr>
          <w:i/>
          <w:lang w:val="ro-MD"/>
        </w:rPr>
        <w:t xml:space="preserve">), trombocitoză </w:t>
      </w:r>
      <w:r w:rsidRPr="00067605">
        <w:rPr>
          <w:lang w:val="ro-MD"/>
        </w:rPr>
        <w:t xml:space="preserve">și </w:t>
      </w:r>
      <w:r w:rsidRPr="00067605">
        <w:rPr>
          <w:i/>
          <w:lang w:val="ro-MD"/>
        </w:rPr>
        <w:t xml:space="preserve">monocitoză </w:t>
      </w:r>
      <w:r w:rsidRPr="00067605">
        <w:rPr>
          <w:lang w:val="ro-MD"/>
        </w:rPr>
        <w:t xml:space="preserve">- fapt, care indică implicarea altor serii celulare ale măduvei osoase în </w:t>
      </w:r>
      <w:r w:rsidR="00473348" w:rsidRPr="00067605">
        <w:rPr>
          <w:lang w:val="ro-MD"/>
        </w:rPr>
        <w:t xml:space="preserve">procesul de hiperplazie </w:t>
      </w:r>
      <w:r w:rsidR="00E4558A" w:rsidRPr="00067605">
        <w:rPr>
          <w:lang w:val="ro-MD"/>
        </w:rPr>
        <w:t>(Fig.2)</w:t>
      </w:r>
      <w:r w:rsidR="00473348" w:rsidRPr="00067605">
        <w:rPr>
          <w:lang w:val="ro-MD"/>
        </w:rPr>
        <w:t xml:space="preserve">. </w:t>
      </w:r>
      <w:r w:rsidRPr="00067605">
        <w:rPr>
          <w:lang w:val="ro-MD"/>
        </w:rPr>
        <w:t xml:space="preserve">Durata de viață a eritrocitelor poate fi normală sau scurtă în cazul sechestrării lor în splină. </w:t>
      </w:r>
      <w:r w:rsidR="004175CB" w:rsidRPr="00067605">
        <w:rPr>
          <w:lang w:val="ro-MD"/>
        </w:rPr>
        <w:t xml:space="preserve">Intensificarea procesului </w:t>
      </w:r>
      <w:proofErr w:type="spellStart"/>
      <w:r w:rsidR="004175CB" w:rsidRPr="00067605">
        <w:rPr>
          <w:lang w:val="ro-MD"/>
        </w:rPr>
        <w:t>mieloproliferativ</w:t>
      </w:r>
      <w:proofErr w:type="spellEnd"/>
      <w:r w:rsidR="004175CB" w:rsidRPr="00067605">
        <w:rPr>
          <w:lang w:val="ro-MD"/>
        </w:rPr>
        <w:t xml:space="preserve"> se poate stabili nu numai în măduva osoasă, </w:t>
      </w:r>
      <w:r w:rsidR="005D64BB">
        <w:rPr>
          <w:lang w:val="ro-MD"/>
        </w:rPr>
        <w:t>dar</w:t>
      </w:r>
      <w:r w:rsidR="004175CB" w:rsidRPr="00067605">
        <w:rPr>
          <w:lang w:val="ro-MD"/>
        </w:rPr>
        <w:t xml:space="preserve"> și în splină și ficat - aceste organe </w:t>
      </w:r>
      <w:proofErr w:type="spellStart"/>
      <w:r w:rsidR="004175CB" w:rsidRPr="00067605">
        <w:rPr>
          <w:lang w:val="ro-MD"/>
        </w:rPr>
        <w:t>hemopoietice</w:t>
      </w:r>
      <w:proofErr w:type="spellEnd"/>
      <w:r w:rsidR="004175CB" w:rsidRPr="00067605">
        <w:rPr>
          <w:lang w:val="ro-MD"/>
        </w:rPr>
        <w:t xml:space="preserve"> fiind invadate cu celule predecesoare </w:t>
      </w:r>
      <w:proofErr w:type="spellStart"/>
      <w:r w:rsidR="004175CB" w:rsidRPr="00067605">
        <w:rPr>
          <w:lang w:val="ro-MD"/>
        </w:rPr>
        <w:t>mielopoiezei</w:t>
      </w:r>
      <w:proofErr w:type="spellEnd"/>
      <w:r w:rsidR="004175CB" w:rsidRPr="00067605">
        <w:rPr>
          <w:lang w:val="ro-MD"/>
        </w:rPr>
        <w:t>.</w:t>
      </w:r>
    </w:p>
    <w:p w14:paraId="0350D1C5" w14:textId="1A212F86" w:rsidR="00971A6E" w:rsidRPr="00067605" w:rsidRDefault="000C2A2E" w:rsidP="00E4558A">
      <w:pPr>
        <w:jc w:val="both"/>
        <w:rPr>
          <w:lang w:val="ro-MD"/>
        </w:rPr>
      </w:pPr>
      <w:r w:rsidRPr="00067605">
        <w:rPr>
          <w:noProof/>
          <w:lang w:val="ro-MD" w:eastAsia="en-US"/>
        </w:rPr>
        <mc:AlternateContent>
          <mc:Choice Requires="wpg">
            <w:drawing>
              <wp:anchor distT="0" distB="0" distL="114300" distR="114300" simplePos="0" relativeHeight="251669504" behindDoc="0" locked="0" layoutInCell="0" allowOverlap="1" wp14:anchorId="2E6CA978" wp14:editId="7EEE618C">
                <wp:simplePos x="0" y="0"/>
                <wp:positionH relativeFrom="column">
                  <wp:posOffset>918845</wp:posOffset>
                </wp:positionH>
                <wp:positionV relativeFrom="paragraph">
                  <wp:posOffset>170180</wp:posOffset>
                </wp:positionV>
                <wp:extent cx="4901565" cy="2102485"/>
                <wp:effectExtent l="13970" t="21590" r="27940" b="9525"/>
                <wp:wrapNone/>
                <wp:docPr id="20689482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2102485"/>
                          <a:chOff x="2910" y="1888"/>
                          <a:chExt cx="6079" cy="2966"/>
                        </a:xfrm>
                      </wpg:grpSpPr>
                      <wps:wsp>
                        <wps:cNvPr id="1139850861" name="Line 15"/>
                        <wps:cNvCnPr>
                          <a:cxnSpLocks noChangeShapeType="1"/>
                        </wps:cNvCnPr>
                        <wps:spPr bwMode="auto">
                          <a:xfrm>
                            <a:off x="5912" y="2804"/>
                            <a:ext cx="0"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2306621" name="Text Box 16"/>
                        <wps:cNvSpPr txBox="1">
                          <a:spLocks noChangeArrowheads="1"/>
                        </wps:cNvSpPr>
                        <wps:spPr bwMode="auto">
                          <a:xfrm>
                            <a:off x="3751" y="1888"/>
                            <a:ext cx="4344" cy="383"/>
                          </a:xfrm>
                          <a:prstGeom prst="rect">
                            <a:avLst/>
                          </a:prstGeom>
                          <a:solidFill>
                            <a:srgbClr val="FFFFFF"/>
                          </a:solidFill>
                          <a:ln w="38100" cmpd="dbl">
                            <a:solidFill>
                              <a:srgbClr val="000000"/>
                            </a:solidFill>
                            <a:miter lim="800000"/>
                            <a:headEnd/>
                            <a:tailEnd/>
                          </a:ln>
                        </wps:spPr>
                        <wps:txbx>
                          <w:txbxContent>
                            <w:p w14:paraId="4C19DFD5" w14:textId="77777777" w:rsidR="00830F69" w:rsidRPr="00297033" w:rsidRDefault="00830F69" w:rsidP="00971A6E">
                              <w:pPr>
                                <w:pStyle w:val="1"/>
                                <w:jc w:val="center"/>
                                <w:rPr>
                                  <w:b/>
                                  <w:sz w:val="18"/>
                                </w:rPr>
                              </w:pPr>
                              <w:r w:rsidRPr="00297033">
                                <w:rPr>
                                  <w:b/>
                                  <w:sz w:val="18"/>
                                </w:rPr>
                                <w:t>Eritrocitoză primară absolută</w:t>
                              </w:r>
                            </w:p>
                          </w:txbxContent>
                        </wps:txbx>
                        <wps:bodyPr rot="0" vert="horz" wrap="square" lIns="91440" tIns="45720" rIns="91440" bIns="45720" anchor="t" anchorCtr="0" upright="1">
                          <a:noAutofit/>
                        </wps:bodyPr>
                      </wps:wsp>
                      <wps:wsp>
                        <wps:cNvPr id="173248612" name="Text Box 17"/>
                        <wps:cNvSpPr txBox="1">
                          <a:spLocks noChangeArrowheads="1"/>
                        </wps:cNvSpPr>
                        <wps:spPr bwMode="auto">
                          <a:xfrm>
                            <a:off x="2955" y="2442"/>
                            <a:ext cx="1509" cy="360"/>
                          </a:xfrm>
                          <a:prstGeom prst="rect">
                            <a:avLst/>
                          </a:prstGeom>
                          <a:solidFill>
                            <a:srgbClr val="FFFFFF"/>
                          </a:solidFill>
                          <a:ln w="38100" cmpd="dbl">
                            <a:solidFill>
                              <a:srgbClr val="000000"/>
                            </a:solidFill>
                            <a:miter lim="800000"/>
                            <a:headEnd/>
                            <a:tailEnd/>
                          </a:ln>
                        </wps:spPr>
                        <wps:txbx>
                          <w:txbxContent>
                            <w:p w14:paraId="5AF1595C" w14:textId="77777777" w:rsidR="00830F69" w:rsidRDefault="00830F69" w:rsidP="00971A6E">
                              <w:pPr>
                                <w:jc w:val="center"/>
                                <w:rPr>
                                  <w:b/>
                                  <w:i/>
                                  <w:sz w:val="18"/>
                                  <w:lang w:val="ro-RO"/>
                                </w:rPr>
                              </w:pPr>
                              <w:proofErr w:type="spellStart"/>
                              <w:r>
                                <w:rPr>
                                  <w:b/>
                                  <w:i/>
                                  <w:sz w:val="18"/>
                                  <w:lang w:val="en-US"/>
                                </w:rPr>
                                <w:t>Eritrocitoza</w:t>
                              </w:r>
                              <w:proofErr w:type="spellEnd"/>
                            </w:p>
                          </w:txbxContent>
                        </wps:txbx>
                        <wps:bodyPr rot="0" vert="horz" wrap="square" lIns="91440" tIns="45720" rIns="91440" bIns="45720" anchor="t" anchorCtr="0" upright="1">
                          <a:noAutofit/>
                        </wps:bodyPr>
                      </wps:wsp>
                      <wps:wsp>
                        <wps:cNvPr id="1795304168" name="Text Box 18"/>
                        <wps:cNvSpPr txBox="1">
                          <a:spLocks noChangeArrowheads="1"/>
                        </wps:cNvSpPr>
                        <wps:spPr bwMode="auto">
                          <a:xfrm>
                            <a:off x="2910" y="2985"/>
                            <a:ext cx="1558" cy="543"/>
                          </a:xfrm>
                          <a:prstGeom prst="rect">
                            <a:avLst/>
                          </a:prstGeom>
                          <a:solidFill>
                            <a:srgbClr val="FFFFFF"/>
                          </a:solidFill>
                          <a:ln w="12700">
                            <a:solidFill>
                              <a:srgbClr val="000000"/>
                            </a:solidFill>
                            <a:miter lim="800000"/>
                            <a:headEnd/>
                            <a:tailEnd/>
                          </a:ln>
                        </wps:spPr>
                        <wps:txbx>
                          <w:txbxContent>
                            <w:p w14:paraId="65DC2BFE" w14:textId="77777777" w:rsidR="00830F69" w:rsidRDefault="00830F69" w:rsidP="00971A6E">
                              <w:pPr>
                                <w:rPr>
                                  <w:i/>
                                  <w:sz w:val="18"/>
                                  <w:lang w:val="ro-RO"/>
                                </w:rPr>
                              </w:pPr>
                              <w:proofErr w:type="spellStart"/>
                              <w:r>
                                <w:rPr>
                                  <w:i/>
                                  <w:sz w:val="18"/>
                                  <w:lang w:val="en-US"/>
                                </w:rPr>
                                <w:t>Reticulocitoză</w:t>
                              </w:r>
                              <w:proofErr w:type="spellEnd"/>
                            </w:p>
                          </w:txbxContent>
                        </wps:txbx>
                        <wps:bodyPr rot="0" vert="horz" wrap="square" lIns="91440" tIns="45720" rIns="91440" bIns="45720" anchor="t" anchorCtr="0" upright="1">
                          <a:noAutofit/>
                        </wps:bodyPr>
                      </wps:wsp>
                      <wps:wsp>
                        <wps:cNvPr id="860504736" name="Text Box 19"/>
                        <wps:cNvSpPr txBox="1">
                          <a:spLocks noChangeArrowheads="1"/>
                        </wps:cNvSpPr>
                        <wps:spPr bwMode="auto">
                          <a:xfrm>
                            <a:off x="7360" y="2442"/>
                            <a:ext cx="1629" cy="360"/>
                          </a:xfrm>
                          <a:prstGeom prst="rect">
                            <a:avLst/>
                          </a:prstGeom>
                          <a:solidFill>
                            <a:srgbClr val="FFFFFF"/>
                          </a:solidFill>
                          <a:ln w="38100" cmpd="dbl">
                            <a:solidFill>
                              <a:srgbClr val="000000"/>
                            </a:solidFill>
                            <a:miter lim="800000"/>
                            <a:headEnd/>
                            <a:tailEnd/>
                          </a:ln>
                        </wps:spPr>
                        <wps:txbx>
                          <w:txbxContent>
                            <w:p w14:paraId="27CBD97B" w14:textId="77777777" w:rsidR="00830F69" w:rsidRDefault="00830F69" w:rsidP="00971A6E">
                              <w:pPr>
                                <w:jc w:val="center"/>
                                <w:rPr>
                                  <w:b/>
                                  <w:i/>
                                  <w:sz w:val="18"/>
                                  <w:lang w:val="ro-RO"/>
                                </w:rPr>
                              </w:pPr>
                              <w:proofErr w:type="spellStart"/>
                              <w:r>
                                <w:rPr>
                                  <w:b/>
                                  <w:i/>
                                  <w:sz w:val="18"/>
                                  <w:lang w:val="en-US"/>
                                </w:rPr>
                                <w:t>Trombocitoză</w:t>
                              </w:r>
                              <w:proofErr w:type="spellEnd"/>
                            </w:p>
                          </w:txbxContent>
                        </wps:txbx>
                        <wps:bodyPr rot="0" vert="horz" wrap="square" lIns="91440" tIns="45720" rIns="91440" bIns="45720" anchor="t" anchorCtr="0" upright="1">
                          <a:noAutofit/>
                        </wps:bodyPr>
                      </wps:wsp>
                      <wps:wsp>
                        <wps:cNvPr id="326274204" name="Text Box 20"/>
                        <wps:cNvSpPr txBox="1">
                          <a:spLocks noChangeArrowheads="1"/>
                        </wps:cNvSpPr>
                        <wps:spPr bwMode="auto">
                          <a:xfrm>
                            <a:off x="5007" y="2442"/>
                            <a:ext cx="1810" cy="360"/>
                          </a:xfrm>
                          <a:prstGeom prst="rect">
                            <a:avLst/>
                          </a:prstGeom>
                          <a:solidFill>
                            <a:srgbClr val="FFFFFF"/>
                          </a:solidFill>
                          <a:ln w="38100" cmpd="dbl">
                            <a:solidFill>
                              <a:srgbClr val="000000"/>
                            </a:solidFill>
                            <a:miter lim="800000"/>
                            <a:headEnd/>
                            <a:tailEnd/>
                          </a:ln>
                        </wps:spPr>
                        <wps:txbx>
                          <w:txbxContent>
                            <w:p w14:paraId="3F1A333B" w14:textId="77777777" w:rsidR="00830F69" w:rsidRDefault="00830F69" w:rsidP="00971A6E">
                              <w:pPr>
                                <w:jc w:val="center"/>
                                <w:rPr>
                                  <w:b/>
                                  <w:i/>
                                  <w:sz w:val="18"/>
                                  <w:lang w:val="ro-RO"/>
                                </w:rPr>
                              </w:pPr>
                              <w:proofErr w:type="spellStart"/>
                              <w:r>
                                <w:rPr>
                                  <w:b/>
                                  <w:i/>
                                  <w:sz w:val="18"/>
                                  <w:lang w:val="en-US"/>
                                </w:rPr>
                                <w:t>Leucocitoză</w:t>
                              </w:r>
                              <w:proofErr w:type="spellEnd"/>
                            </w:p>
                          </w:txbxContent>
                        </wps:txbx>
                        <wps:bodyPr rot="0" vert="horz" wrap="square" lIns="91440" tIns="45720" rIns="91440" bIns="45720" anchor="t" anchorCtr="0" upright="1">
                          <a:noAutofit/>
                        </wps:bodyPr>
                      </wps:wsp>
                      <wps:wsp>
                        <wps:cNvPr id="1478948848" name="Text Box 21"/>
                        <wps:cNvSpPr txBox="1">
                          <a:spLocks noChangeArrowheads="1"/>
                        </wps:cNvSpPr>
                        <wps:spPr bwMode="auto">
                          <a:xfrm>
                            <a:off x="5007" y="2985"/>
                            <a:ext cx="1810" cy="563"/>
                          </a:xfrm>
                          <a:prstGeom prst="rect">
                            <a:avLst/>
                          </a:prstGeom>
                          <a:solidFill>
                            <a:srgbClr val="FFFFFF"/>
                          </a:solidFill>
                          <a:ln w="12700">
                            <a:solidFill>
                              <a:srgbClr val="000000"/>
                            </a:solidFill>
                            <a:miter lim="800000"/>
                            <a:headEnd/>
                            <a:tailEnd/>
                          </a:ln>
                        </wps:spPr>
                        <wps:txbx>
                          <w:txbxContent>
                            <w:p w14:paraId="1BAE1923" w14:textId="77777777" w:rsidR="00830F69" w:rsidRDefault="00830F69" w:rsidP="00971A6E">
                              <w:pPr>
                                <w:pStyle w:val="a4"/>
                                <w:jc w:val="center"/>
                                <w:rPr>
                                  <w:sz w:val="18"/>
                                </w:rPr>
                              </w:pPr>
                              <w:proofErr w:type="spellStart"/>
                              <w:r>
                                <w:rPr>
                                  <w:b w:val="0"/>
                                  <w:sz w:val="18"/>
                                </w:rPr>
                                <w:t>Creșterea</w:t>
                              </w:r>
                              <w:proofErr w:type="spellEnd"/>
                              <w:r>
                                <w:rPr>
                                  <w:b w:val="0"/>
                                  <w:sz w:val="18"/>
                                </w:rPr>
                                <w:t xml:space="preserve"> </w:t>
                              </w:r>
                              <w:proofErr w:type="spellStart"/>
                              <w:r>
                                <w:rPr>
                                  <w:b w:val="0"/>
                                  <w:sz w:val="18"/>
                                </w:rPr>
                                <w:t>hematocritului</w:t>
                              </w:r>
                              <w:proofErr w:type="spellEnd"/>
                            </w:p>
                          </w:txbxContent>
                        </wps:txbx>
                        <wps:bodyPr rot="0" vert="horz" wrap="square" lIns="91440" tIns="45720" rIns="91440" bIns="45720" anchor="t" anchorCtr="0" upright="1">
                          <a:noAutofit/>
                        </wps:bodyPr>
                      </wps:wsp>
                      <wps:wsp>
                        <wps:cNvPr id="583831803" name="Text Box 22"/>
                        <wps:cNvSpPr txBox="1">
                          <a:spLocks noChangeArrowheads="1"/>
                        </wps:cNvSpPr>
                        <wps:spPr bwMode="auto">
                          <a:xfrm>
                            <a:off x="7360" y="2985"/>
                            <a:ext cx="1616" cy="549"/>
                          </a:xfrm>
                          <a:prstGeom prst="rect">
                            <a:avLst/>
                          </a:prstGeom>
                          <a:solidFill>
                            <a:srgbClr val="FFFFFF"/>
                          </a:solidFill>
                          <a:ln w="12700">
                            <a:solidFill>
                              <a:srgbClr val="000000"/>
                            </a:solidFill>
                            <a:miter lim="800000"/>
                            <a:headEnd/>
                            <a:tailEnd/>
                          </a:ln>
                        </wps:spPr>
                        <wps:txbx>
                          <w:txbxContent>
                            <w:p w14:paraId="07EA9A9C" w14:textId="77777777" w:rsidR="00830F69" w:rsidRDefault="00830F69" w:rsidP="00971A6E">
                              <w:pPr>
                                <w:jc w:val="center"/>
                                <w:rPr>
                                  <w:sz w:val="18"/>
                                  <w:lang w:val="ro-RO"/>
                                </w:rPr>
                              </w:pPr>
                              <w:proofErr w:type="spellStart"/>
                              <w:r>
                                <w:rPr>
                                  <w:sz w:val="18"/>
                                  <w:lang w:val="en-US"/>
                                </w:rPr>
                                <w:t>Cantitate</w:t>
                              </w:r>
                              <w:proofErr w:type="spellEnd"/>
                              <w:r>
                                <w:rPr>
                                  <w:sz w:val="18"/>
                                  <w:lang w:val="en-US"/>
                                </w:rPr>
                                <w:t xml:space="preserve"> </w:t>
                              </w:r>
                              <w:proofErr w:type="spellStart"/>
                              <w:r>
                                <w:rPr>
                                  <w:sz w:val="18"/>
                                  <w:lang w:val="en-US"/>
                                </w:rPr>
                                <w:t>crescută</w:t>
                              </w:r>
                              <w:proofErr w:type="spellEnd"/>
                              <w:r>
                                <w:rPr>
                                  <w:sz w:val="18"/>
                                  <w:lang w:val="en-US"/>
                                </w:rPr>
                                <w:t xml:space="preserve"> de Hb</w:t>
                              </w:r>
                            </w:p>
                          </w:txbxContent>
                        </wps:txbx>
                        <wps:bodyPr rot="0" vert="horz" wrap="square" lIns="91440" tIns="45720" rIns="91440" bIns="45720" anchor="t" anchorCtr="0" upright="1">
                          <a:noAutofit/>
                        </wps:bodyPr>
                      </wps:wsp>
                      <wps:wsp>
                        <wps:cNvPr id="1978589681" name="Text Box 23"/>
                        <wps:cNvSpPr txBox="1">
                          <a:spLocks noChangeArrowheads="1"/>
                        </wps:cNvSpPr>
                        <wps:spPr bwMode="auto">
                          <a:xfrm>
                            <a:off x="2973" y="4492"/>
                            <a:ext cx="5792" cy="362"/>
                          </a:xfrm>
                          <a:prstGeom prst="rect">
                            <a:avLst/>
                          </a:prstGeom>
                          <a:solidFill>
                            <a:srgbClr val="FFFFFF"/>
                          </a:solidFill>
                          <a:ln w="9525">
                            <a:solidFill>
                              <a:srgbClr val="000000"/>
                            </a:solidFill>
                            <a:miter lim="800000"/>
                            <a:headEnd/>
                            <a:tailEnd/>
                          </a:ln>
                        </wps:spPr>
                        <wps:txbx>
                          <w:txbxContent>
                            <w:p w14:paraId="25F05B9D" w14:textId="77777777" w:rsidR="00830F69" w:rsidRPr="00BF6744" w:rsidRDefault="00830F69" w:rsidP="00971A6E">
                              <w:pPr>
                                <w:jc w:val="center"/>
                                <w:rPr>
                                  <w:lang w:val="it-IT"/>
                                </w:rPr>
                              </w:pPr>
                              <w:r w:rsidRPr="00BF6744">
                                <w:rPr>
                                  <w:b/>
                                  <w:lang w:val="it-IT"/>
                                </w:rPr>
                                <w:t>Fig. 2 Manifestări hematologice în eritrocitoza primară absolută</w:t>
                              </w:r>
                            </w:p>
                          </w:txbxContent>
                        </wps:txbx>
                        <wps:bodyPr rot="0" vert="horz" wrap="square" lIns="91440" tIns="45720" rIns="91440" bIns="45720" anchor="t" anchorCtr="0" upright="1">
                          <a:noAutofit/>
                        </wps:bodyPr>
                      </wps:wsp>
                      <wps:wsp>
                        <wps:cNvPr id="76435357" name="Line 24"/>
                        <wps:cNvCnPr>
                          <a:cxnSpLocks noChangeShapeType="1"/>
                        </wps:cNvCnPr>
                        <wps:spPr bwMode="auto">
                          <a:xfrm flipH="1">
                            <a:off x="3378" y="208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710720" name="Line 25"/>
                        <wps:cNvCnPr>
                          <a:cxnSpLocks noChangeShapeType="1"/>
                        </wps:cNvCnPr>
                        <wps:spPr bwMode="auto">
                          <a:xfrm>
                            <a:off x="3378" y="2080"/>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132008" name="Line 26"/>
                        <wps:cNvCnPr>
                          <a:cxnSpLocks noChangeShapeType="1"/>
                        </wps:cNvCnPr>
                        <wps:spPr bwMode="auto">
                          <a:xfrm>
                            <a:off x="8084" y="208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468118" name="Line 27"/>
                        <wps:cNvCnPr>
                          <a:cxnSpLocks noChangeShapeType="1"/>
                        </wps:cNvCnPr>
                        <wps:spPr bwMode="auto">
                          <a:xfrm>
                            <a:off x="8446" y="2080"/>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0939419" name="Line 28"/>
                        <wps:cNvCnPr>
                          <a:cxnSpLocks noChangeShapeType="1"/>
                        </wps:cNvCnPr>
                        <wps:spPr bwMode="auto">
                          <a:xfrm>
                            <a:off x="5912" y="2261"/>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048920" name="Line 29"/>
                        <wps:cNvCnPr>
                          <a:cxnSpLocks noChangeShapeType="1"/>
                        </wps:cNvCnPr>
                        <wps:spPr bwMode="auto">
                          <a:xfrm>
                            <a:off x="4645" y="2261"/>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683844" name="Line 30"/>
                        <wps:cNvCnPr>
                          <a:cxnSpLocks noChangeShapeType="1"/>
                        </wps:cNvCnPr>
                        <wps:spPr bwMode="auto">
                          <a:xfrm>
                            <a:off x="7179" y="2261"/>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240063" name="Line 31"/>
                        <wps:cNvCnPr>
                          <a:cxnSpLocks noChangeShapeType="1"/>
                        </wps:cNvCnPr>
                        <wps:spPr bwMode="auto">
                          <a:xfrm>
                            <a:off x="7179" y="3166"/>
                            <a:ext cx="1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637624" name="Line 32"/>
                        <wps:cNvCnPr>
                          <a:cxnSpLocks noChangeShapeType="1"/>
                        </wps:cNvCnPr>
                        <wps:spPr bwMode="auto">
                          <a:xfrm flipH="1">
                            <a:off x="4464" y="3166"/>
                            <a:ext cx="1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1280238" name="Text Box 33"/>
                        <wps:cNvSpPr txBox="1">
                          <a:spLocks noChangeArrowheads="1"/>
                        </wps:cNvSpPr>
                        <wps:spPr bwMode="auto">
                          <a:xfrm>
                            <a:off x="2910" y="3709"/>
                            <a:ext cx="1554" cy="620"/>
                          </a:xfrm>
                          <a:prstGeom prst="rect">
                            <a:avLst/>
                          </a:prstGeom>
                          <a:solidFill>
                            <a:srgbClr val="FFFFFF"/>
                          </a:solidFill>
                          <a:ln w="12700">
                            <a:solidFill>
                              <a:srgbClr val="000000"/>
                            </a:solidFill>
                            <a:miter lim="800000"/>
                            <a:headEnd/>
                            <a:tailEnd/>
                          </a:ln>
                        </wps:spPr>
                        <wps:txbx>
                          <w:txbxContent>
                            <w:p w14:paraId="7D8EECEF" w14:textId="77777777" w:rsidR="00830F69" w:rsidRPr="00835641" w:rsidRDefault="00830F69" w:rsidP="00971A6E">
                              <w:pPr>
                                <w:rPr>
                                  <w:sz w:val="18"/>
                                  <w:lang w:val="ro-RO"/>
                                </w:rPr>
                              </w:pPr>
                              <w:proofErr w:type="spellStart"/>
                              <w:r>
                                <w:rPr>
                                  <w:sz w:val="18"/>
                                  <w:lang w:val="ro-RO"/>
                                </w:rPr>
                                <w:t>Basofilia</w:t>
                              </w:r>
                              <w:proofErr w:type="spellEnd"/>
                            </w:p>
                          </w:txbxContent>
                        </wps:txbx>
                        <wps:bodyPr rot="0" vert="horz" wrap="square" lIns="91440" tIns="45720" rIns="91440" bIns="45720" anchor="t" anchorCtr="0" upright="1">
                          <a:noAutofit/>
                        </wps:bodyPr>
                      </wps:wsp>
                      <wps:wsp>
                        <wps:cNvPr id="1881824329" name="Text Box 34"/>
                        <wps:cNvSpPr txBox="1">
                          <a:spLocks noChangeArrowheads="1"/>
                        </wps:cNvSpPr>
                        <wps:spPr bwMode="auto">
                          <a:xfrm>
                            <a:off x="7360" y="3709"/>
                            <a:ext cx="1629" cy="680"/>
                          </a:xfrm>
                          <a:prstGeom prst="rect">
                            <a:avLst/>
                          </a:prstGeom>
                          <a:solidFill>
                            <a:srgbClr val="FFFFFF"/>
                          </a:solidFill>
                          <a:ln w="12700">
                            <a:solidFill>
                              <a:srgbClr val="000000"/>
                            </a:solidFill>
                            <a:miter lim="800000"/>
                            <a:headEnd/>
                            <a:tailEnd/>
                          </a:ln>
                        </wps:spPr>
                        <wps:txbx>
                          <w:txbxContent>
                            <w:p w14:paraId="6845F715" w14:textId="77777777" w:rsidR="00830F69" w:rsidRDefault="00830F69" w:rsidP="00971A6E">
                              <w:pPr>
                                <w:rPr>
                                  <w:sz w:val="18"/>
                                  <w:lang w:val="ro-RO"/>
                                </w:rPr>
                              </w:pPr>
                              <w:proofErr w:type="spellStart"/>
                              <w:r>
                                <w:rPr>
                                  <w:sz w:val="18"/>
                                  <w:lang w:val="ro-RO"/>
                                </w:rPr>
                                <w:t>Neutrofilia</w:t>
                              </w:r>
                              <w:proofErr w:type="spellEnd"/>
                            </w:p>
                          </w:txbxContent>
                        </wps:txbx>
                        <wps:bodyPr rot="0" vert="horz" wrap="square" lIns="91440" tIns="45720" rIns="91440" bIns="45720" anchor="t" anchorCtr="0" upright="1">
                          <a:noAutofit/>
                        </wps:bodyPr>
                      </wps:wsp>
                      <wps:wsp>
                        <wps:cNvPr id="1827780871" name="Text Box 35"/>
                        <wps:cNvSpPr txBox="1">
                          <a:spLocks noChangeArrowheads="1"/>
                        </wps:cNvSpPr>
                        <wps:spPr bwMode="auto">
                          <a:xfrm>
                            <a:off x="5007" y="3709"/>
                            <a:ext cx="1810" cy="650"/>
                          </a:xfrm>
                          <a:prstGeom prst="rect">
                            <a:avLst/>
                          </a:prstGeom>
                          <a:solidFill>
                            <a:srgbClr val="FFFFFF"/>
                          </a:solidFill>
                          <a:ln w="12700">
                            <a:solidFill>
                              <a:srgbClr val="000000"/>
                            </a:solidFill>
                            <a:miter lim="800000"/>
                            <a:headEnd/>
                            <a:tailEnd/>
                          </a:ln>
                        </wps:spPr>
                        <wps:txbx>
                          <w:txbxContent>
                            <w:p w14:paraId="2425A4D0" w14:textId="77777777" w:rsidR="00830F69" w:rsidRDefault="00830F69" w:rsidP="00971A6E">
                              <w:pPr>
                                <w:jc w:val="center"/>
                                <w:rPr>
                                  <w:sz w:val="18"/>
                                  <w:lang w:val="ro-RO"/>
                                </w:rPr>
                              </w:pPr>
                              <w:r>
                                <w:rPr>
                                  <w:sz w:val="18"/>
                                  <w:lang w:val="ro-RO"/>
                                </w:rPr>
                                <w:t>Eozinofilie</w:t>
                              </w:r>
                            </w:p>
                          </w:txbxContent>
                        </wps:txbx>
                        <wps:bodyPr rot="0" vert="horz" wrap="square" lIns="91440" tIns="45720" rIns="91440" bIns="45720" anchor="t" anchorCtr="0" upright="1">
                          <a:noAutofit/>
                        </wps:bodyPr>
                      </wps:wsp>
                      <wps:wsp>
                        <wps:cNvPr id="1860138156" name="Line 36"/>
                        <wps:cNvCnPr>
                          <a:cxnSpLocks noChangeShapeType="1"/>
                        </wps:cNvCnPr>
                        <wps:spPr bwMode="auto">
                          <a:xfrm flipH="1">
                            <a:off x="4826" y="2623"/>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684886" name="Line 37"/>
                        <wps:cNvCnPr>
                          <a:cxnSpLocks noChangeShapeType="1"/>
                        </wps:cNvCnPr>
                        <wps:spPr bwMode="auto">
                          <a:xfrm>
                            <a:off x="4826" y="2623"/>
                            <a:ext cx="0"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132267" name="Line 38"/>
                        <wps:cNvCnPr>
                          <a:cxnSpLocks noChangeShapeType="1"/>
                        </wps:cNvCnPr>
                        <wps:spPr bwMode="auto">
                          <a:xfrm flipH="1">
                            <a:off x="6817" y="2623"/>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589383" name="Line 39"/>
                        <wps:cNvCnPr>
                          <a:cxnSpLocks noChangeShapeType="1"/>
                        </wps:cNvCnPr>
                        <wps:spPr bwMode="auto">
                          <a:xfrm>
                            <a:off x="6998" y="2623"/>
                            <a:ext cx="0"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297233" name="Line 40"/>
                        <wps:cNvCnPr>
                          <a:cxnSpLocks noChangeShapeType="1"/>
                        </wps:cNvCnPr>
                        <wps:spPr bwMode="auto">
                          <a:xfrm flipH="1">
                            <a:off x="4464" y="3890"/>
                            <a:ext cx="3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3990460" name="Line 41"/>
                        <wps:cNvCnPr>
                          <a:cxnSpLocks noChangeShapeType="1"/>
                        </wps:cNvCnPr>
                        <wps:spPr bwMode="auto">
                          <a:xfrm>
                            <a:off x="6998" y="3890"/>
                            <a:ext cx="3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6CA978" id="Group 14" o:spid="_x0000_s1033" style="position:absolute;left:0;text-align:left;margin-left:72.35pt;margin-top:13.4pt;width:385.95pt;height:165.55pt;z-index:251669504" coordorigin="2910,1888" coordsize="6079,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" o:allowincell="f">
                <v:line id="Line 15" o:spid="_x0000_s1034" style="position:absolute;visibility:visible;mso-wrap-style:square" from="5912,2804" to="5912,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">
                  <v:stroke endarrow="block"/>
                </v:line>
                <v:shapetype id="_x0000_t202" coordsize="21600,21600" o:spt="202" path="m,l,21600r21600,l21600,xe">
                  <v:stroke joinstyle="miter"/>
                  <v:path gradientshapeok="t" o:connecttype="rect"/>
                </v:shapetype>
                <v:shape id="Text Box 16" o:spid="_x0000_s1035" type="#_x0000_t202" style="position:absolute;left:3751;top:1888;width:4344;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" strokeweight="3pt">
                  <v:stroke linestyle="thinThin"/>
                  <v:textbox>
                    <w:txbxContent>
                      <w:p w14:paraId="4C19DFD5" w14:textId="77777777" w:rsidR="00830F69" w:rsidRPr="00297033" w:rsidRDefault="00830F69" w:rsidP="00971A6E">
                        <w:pPr>
                          <w:pStyle w:val="1"/>
                          <w:jc w:val="center"/>
                          <w:rPr>
                            <w:b/>
                            <w:sz w:val="18"/>
                          </w:rPr>
                        </w:pPr>
                        <w:r w:rsidRPr="00297033">
                          <w:rPr>
                            <w:b/>
                            <w:sz w:val="18"/>
                          </w:rPr>
                          <w:t>Eritrocitoză primară absolută</w:t>
                        </w:r>
                      </w:p>
                    </w:txbxContent>
                  </v:textbox>
                </v:shape>
                <v:shape id="Text Box 17" o:spid="_x0000_s1036" type="#_x0000_t202" style="position:absolute;left:2955;top:2442;width:150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" strokeweight="3pt">
                  <v:stroke linestyle="thinThin"/>
                  <v:textbox>
                    <w:txbxContent>
                      <w:p w14:paraId="5AF1595C" w14:textId="77777777" w:rsidR="00830F69" w:rsidRDefault="00830F69" w:rsidP="00971A6E">
                        <w:pPr>
                          <w:jc w:val="center"/>
                          <w:rPr>
                            <w:b/>
                            <w:i/>
                            <w:sz w:val="18"/>
                            <w:lang w:val="ro-RO"/>
                          </w:rPr>
                        </w:pPr>
                        <w:proofErr w:type="spellStart"/>
                        <w:r>
                          <w:rPr>
                            <w:b/>
                            <w:i/>
                            <w:sz w:val="18"/>
                            <w:lang w:val="en-US"/>
                          </w:rPr>
                          <w:t>Eritrocitoza</w:t>
                        </w:r>
                        <w:proofErr w:type="spellEnd"/>
                      </w:p>
                    </w:txbxContent>
                  </v:textbox>
                </v:shape>
                <v:shape id="Text Box 18" o:spid="_x0000_s1037" type="#_x0000_t202" style="position:absolute;left:2910;top:2985;width:1558;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" strokeweight="1pt">
                  <v:textbox>
                    <w:txbxContent>
                      <w:p w14:paraId="65DC2BFE" w14:textId="77777777" w:rsidR="00830F69" w:rsidRDefault="00830F69" w:rsidP="00971A6E">
                        <w:pPr>
                          <w:rPr>
                            <w:i/>
                            <w:sz w:val="18"/>
                            <w:lang w:val="ro-RO"/>
                          </w:rPr>
                        </w:pPr>
                        <w:proofErr w:type="spellStart"/>
                        <w:r>
                          <w:rPr>
                            <w:i/>
                            <w:sz w:val="18"/>
                            <w:lang w:val="en-US"/>
                          </w:rPr>
                          <w:t>Reticulocitoză</w:t>
                        </w:r>
                        <w:proofErr w:type="spellEnd"/>
                      </w:p>
                    </w:txbxContent>
                  </v:textbox>
                </v:shape>
                <v:shape id="Text Box 19" o:spid="_x0000_s1038" type="#_x0000_t202" style="position:absolute;left:7360;top:2442;width:162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" strokeweight="3pt">
                  <v:stroke linestyle="thinThin"/>
                  <v:textbox>
                    <w:txbxContent>
                      <w:p w14:paraId="27CBD97B" w14:textId="77777777" w:rsidR="00830F69" w:rsidRDefault="00830F69" w:rsidP="00971A6E">
                        <w:pPr>
                          <w:jc w:val="center"/>
                          <w:rPr>
                            <w:b/>
                            <w:i/>
                            <w:sz w:val="18"/>
                            <w:lang w:val="ro-RO"/>
                          </w:rPr>
                        </w:pPr>
                        <w:proofErr w:type="spellStart"/>
                        <w:r>
                          <w:rPr>
                            <w:b/>
                            <w:i/>
                            <w:sz w:val="18"/>
                            <w:lang w:val="en-US"/>
                          </w:rPr>
                          <w:t>Trombocitoză</w:t>
                        </w:r>
                        <w:proofErr w:type="spellEnd"/>
                      </w:p>
                    </w:txbxContent>
                  </v:textbox>
                </v:shape>
                <v:shape id="Text Box 20" o:spid="_x0000_s1039" type="#_x0000_t202" style="position:absolute;left:5007;top:2442;width:18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" strokeweight="3pt">
                  <v:stroke linestyle="thinThin"/>
                  <v:textbox>
                    <w:txbxContent>
                      <w:p w14:paraId="3F1A333B" w14:textId="77777777" w:rsidR="00830F69" w:rsidRDefault="00830F69" w:rsidP="00971A6E">
                        <w:pPr>
                          <w:jc w:val="center"/>
                          <w:rPr>
                            <w:b/>
                            <w:i/>
                            <w:sz w:val="18"/>
                            <w:lang w:val="ro-RO"/>
                          </w:rPr>
                        </w:pPr>
                        <w:proofErr w:type="spellStart"/>
                        <w:r>
                          <w:rPr>
                            <w:b/>
                            <w:i/>
                            <w:sz w:val="18"/>
                            <w:lang w:val="en-US"/>
                          </w:rPr>
                          <w:t>Leucocitoză</w:t>
                        </w:r>
                        <w:proofErr w:type="spellEnd"/>
                      </w:p>
                    </w:txbxContent>
                  </v:textbox>
                </v:shape>
                <v:shape id="Text Box 21" o:spid="_x0000_s1040" type="#_x0000_t202" style="position:absolute;left:5007;top:2985;width:181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" strokeweight="1pt">
                  <v:textbox>
                    <w:txbxContent>
                      <w:p w14:paraId="1BAE1923" w14:textId="77777777" w:rsidR="00830F69" w:rsidRDefault="00830F69" w:rsidP="00971A6E">
                        <w:pPr>
                          <w:pStyle w:val="a4"/>
                          <w:jc w:val="center"/>
                          <w:rPr>
                            <w:sz w:val="18"/>
                          </w:rPr>
                        </w:pPr>
                        <w:proofErr w:type="spellStart"/>
                        <w:r>
                          <w:rPr>
                            <w:b w:val="0"/>
                            <w:sz w:val="18"/>
                          </w:rPr>
                          <w:t>Creșterea</w:t>
                        </w:r>
                        <w:proofErr w:type="spellEnd"/>
                        <w:r>
                          <w:rPr>
                            <w:b w:val="0"/>
                            <w:sz w:val="18"/>
                          </w:rPr>
                          <w:t xml:space="preserve"> </w:t>
                        </w:r>
                        <w:proofErr w:type="spellStart"/>
                        <w:r>
                          <w:rPr>
                            <w:b w:val="0"/>
                            <w:sz w:val="18"/>
                          </w:rPr>
                          <w:t>hematocritului</w:t>
                        </w:r>
                        <w:proofErr w:type="spellEnd"/>
                      </w:p>
                    </w:txbxContent>
                  </v:textbox>
                </v:shape>
                <v:shape id="Text Box 22" o:spid="_x0000_s1041" type="#_x0000_t202" style="position:absolute;left:7360;top:2985;width:161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" strokeweight="1pt">
                  <v:textbox>
                    <w:txbxContent>
                      <w:p w14:paraId="07EA9A9C" w14:textId="77777777" w:rsidR="00830F69" w:rsidRDefault="00830F69" w:rsidP="00971A6E">
                        <w:pPr>
                          <w:jc w:val="center"/>
                          <w:rPr>
                            <w:sz w:val="18"/>
                            <w:lang w:val="ro-RO"/>
                          </w:rPr>
                        </w:pPr>
                        <w:proofErr w:type="spellStart"/>
                        <w:r>
                          <w:rPr>
                            <w:sz w:val="18"/>
                            <w:lang w:val="en-US"/>
                          </w:rPr>
                          <w:t>Cantitate</w:t>
                        </w:r>
                        <w:proofErr w:type="spellEnd"/>
                        <w:r>
                          <w:rPr>
                            <w:sz w:val="18"/>
                            <w:lang w:val="en-US"/>
                          </w:rPr>
                          <w:t xml:space="preserve"> </w:t>
                        </w:r>
                        <w:proofErr w:type="spellStart"/>
                        <w:r>
                          <w:rPr>
                            <w:sz w:val="18"/>
                            <w:lang w:val="en-US"/>
                          </w:rPr>
                          <w:t>crescută</w:t>
                        </w:r>
                        <w:proofErr w:type="spellEnd"/>
                        <w:r>
                          <w:rPr>
                            <w:sz w:val="18"/>
                            <w:lang w:val="en-US"/>
                          </w:rPr>
                          <w:t xml:space="preserve"> de Hb</w:t>
                        </w:r>
                      </w:p>
                    </w:txbxContent>
                  </v:textbox>
                </v:shape>
                <v:shape id="Text Box 23" o:spid="_x0000_s1042" type="#_x0000_t202" style="position:absolute;left:2973;top:4492;width:579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">
                  <v:textbox>
                    <w:txbxContent>
                      <w:p w14:paraId="25F05B9D" w14:textId="77777777" w:rsidR="00830F69" w:rsidRPr="00BF6744" w:rsidRDefault="00830F69" w:rsidP="00971A6E">
                        <w:pPr>
                          <w:jc w:val="center"/>
                          <w:rPr>
                            <w:lang w:val="it-IT"/>
                          </w:rPr>
                        </w:pPr>
                        <w:r w:rsidRPr="00BF6744">
                          <w:rPr>
                            <w:b/>
                            <w:lang w:val="it-IT"/>
                          </w:rPr>
                          <w:t>Fig. 2 Manifestări hematologice în eritrocitoza primară absolută</w:t>
                        </w:r>
                      </w:p>
                    </w:txbxContent>
                  </v:textbox>
                </v:shape>
                <v:line id="Line 24" o:spid="_x0000_s1043" style="position:absolute;flip:x;visibility:visible;mso-wrap-style:square" from="3378,2080" to="3740,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"/>
                <v:line id="Line 25" o:spid="_x0000_s1044" style="position:absolute;visibility:visible;mso-wrap-style:square" from="3378,2080" to="3378,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">
                  <v:stroke endarrow="block"/>
                </v:line>
                <v:line id="Line 26" o:spid="_x0000_s1045" style="position:absolute;visibility:visible;mso-wrap-style:square" from="8084,2080" to="8446,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"/>
                <v:line id="Line 27" o:spid="_x0000_s1046" style="position:absolute;visibility:visible;mso-wrap-style:square" from="8446,2080" to="8446,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">
                  <v:stroke endarrow="block"/>
                </v:line>
                <v:line id="Line 28" o:spid="_x0000_s1047" style="position:absolute;visibility:visible;mso-wrap-style:square" from="5912,2261" to="5912,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">
                  <v:stroke endarrow="block"/>
                </v:line>
                <v:line id="Line 29" o:spid="_x0000_s1048" style="position:absolute;visibility:visible;mso-wrap-style:square" from="4645,2261" to="4645,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"/>
                <v:line id="Line 30" o:spid="_x0000_s1049" style="position:absolute;visibility:visible;mso-wrap-style:square" from="7179,2261" to="7179,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"/>
                <v:line id="Line 31" o:spid="_x0000_s1050" style="position:absolute;visibility:visible;mso-wrap-style:square" from="7179,3166" to="7360,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">
                  <v:stroke endarrow="block"/>
                </v:line>
                <v:line id="Line 32" o:spid="_x0000_s1051" style="position:absolute;flip:x;visibility:visible;mso-wrap-style:square" from="4464,3166" to="4645,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">
                  <v:stroke endarrow="block"/>
                </v:line>
                <v:shape id="Text Box 33" o:spid="_x0000_s1052" type="#_x0000_t202" style="position:absolute;left:2910;top:3709;width:1554;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" strokeweight="1pt">
                  <v:textbox>
                    <w:txbxContent>
                      <w:p w14:paraId="7D8EECEF" w14:textId="77777777" w:rsidR="00830F69" w:rsidRPr="00835641" w:rsidRDefault="00830F69" w:rsidP="00971A6E">
                        <w:pPr>
                          <w:rPr>
                            <w:sz w:val="18"/>
                            <w:lang w:val="ro-RO"/>
                          </w:rPr>
                        </w:pPr>
                        <w:proofErr w:type="spellStart"/>
                        <w:r>
                          <w:rPr>
                            <w:sz w:val="18"/>
                            <w:lang w:val="ro-RO"/>
                          </w:rPr>
                          <w:t>Basofilia</w:t>
                        </w:r>
                        <w:proofErr w:type="spellEnd"/>
                      </w:p>
                    </w:txbxContent>
                  </v:textbox>
                </v:shape>
                <v:shape id="Text Box 34" o:spid="_x0000_s1053" type="#_x0000_t202" style="position:absolute;left:7360;top:3709;width:162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" strokeweight="1pt">
                  <v:textbox>
                    <w:txbxContent>
                      <w:p w14:paraId="6845F715" w14:textId="77777777" w:rsidR="00830F69" w:rsidRDefault="00830F69" w:rsidP="00971A6E">
                        <w:pPr>
                          <w:rPr>
                            <w:sz w:val="18"/>
                            <w:lang w:val="ro-RO"/>
                          </w:rPr>
                        </w:pPr>
                        <w:proofErr w:type="spellStart"/>
                        <w:r>
                          <w:rPr>
                            <w:sz w:val="18"/>
                            <w:lang w:val="ro-RO"/>
                          </w:rPr>
                          <w:t>Neutrofilia</w:t>
                        </w:r>
                        <w:proofErr w:type="spellEnd"/>
                      </w:p>
                    </w:txbxContent>
                  </v:textbox>
                </v:shape>
                <v:shape id="Text Box 35" o:spid="_x0000_s1054" type="#_x0000_t202" style="position:absolute;left:5007;top:3709;width:181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" strokeweight="1pt">
                  <v:textbox>
                    <w:txbxContent>
                      <w:p w14:paraId="2425A4D0" w14:textId="77777777" w:rsidR="00830F69" w:rsidRDefault="00830F69" w:rsidP="00971A6E">
                        <w:pPr>
                          <w:jc w:val="center"/>
                          <w:rPr>
                            <w:sz w:val="18"/>
                            <w:lang w:val="ro-RO"/>
                          </w:rPr>
                        </w:pPr>
                        <w:r>
                          <w:rPr>
                            <w:sz w:val="18"/>
                            <w:lang w:val="ro-RO"/>
                          </w:rPr>
                          <w:t>Eozinofilie</w:t>
                        </w:r>
                      </w:p>
                    </w:txbxContent>
                  </v:textbox>
                </v:shape>
                <v:line id="Line 36" o:spid="_x0000_s1055" style="position:absolute;flip:x;visibility:visible;mso-wrap-style:square" from="4826,2623" to="5007,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"/>
                <v:line id="Line 37" o:spid="_x0000_s1056" style="position:absolute;visibility:visible;mso-wrap-style:square" from="4826,2623" to="4826,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"/>
                <v:line id="Line 38" o:spid="_x0000_s1057" style="position:absolute;flip:x;visibility:visible;mso-wrap-style:square" from="6817,2623" to="6998,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"/>
                <v:line id="Line 39" o:spid="_x0000_s1058" style="position:absolute;visibility:visible;mso-wrap-style:square" from="6998,2623" to="6998,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"/>
                <v:line id="Line 40" o:spid="_x0000_s1059" style="position:absolute;flip:x;visibility:visible;mso-wrap-style:square" from="4464,3890" to="4826,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">
                  <v:stroke endarrow="block"/>
                </v:line>
                <v:line id="Line 41" o:spid="_x0000_s1060" style="position:absolute;visibility:visible;mso-wrap-style:square" from="6998,3890" to="7360,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">
                  <v:stroke endarrow="block"/>
                </v:line>
              </v:group>
            </w:pict>
          </mc:Fallback>
        </mc:AlternateContent>
      </w:r>
    </w:p>
    <w:p w14:paraId="4E8C1269" w14:textId="77777777" w:rsidR="00971A6E" w:rsidRPr="00067605" w:rsidRDefault="00971A6E" w:rsidP="00971A6E">
      <w:pPr>
        <w:ind w:firstLine="708"/>
        <w:jc w:val="both"/>
        <w:rPr>
          <w:lang w:val="ro-MD"/>
        </w:rPr>
      </w:pPr>
    </w:p>
    <w:p w14:paraId="6EAB278D" w14:textId="77777777" w:rsidR="00971A6E" w:rsidRPr="00067605" w:rsidRDefault="00971A6E" w:rsidP="00971A6E">
      <w:pPr>
        <w:ind w:firstLine="708"/>
        <w:jc w:val="both"/>
        <w:rPr>
          <w:lang w:val="ro-MD"/>
        </w:rPr>
      </w:pPr>
    </w:p>
    <w:p w14:paraId="37194229" w14:textId="77777777" w:rsidR="00971A6E" w:rsidRPr="00067605" w:rsidRDefault="00971A6E" w:rsidP="00971A6E">
      <w:pPr>
        <w:ind w:firstLine="708"/>
        <w:jc w:val="both"/>
        <w:rPr>
          <w:lang w:val="ro-MD"/>
        </w:rPr>
      </w:pPr>
    </w:p>
    <w:p w14:paraId="5F0BF523" w14:textId="77777777" w:rsidR="00971A6E" w:rsidRPr="00067605" w:rsidRDefault="00971A6E" w:rsidP="00971A6E">
      <w:pPr>
        <w:ind w:firstLine="708"/>
        <w:jc w:val="both"/>
        <w:rPr>
          <w:lang w:val="ro-MD"/>
        </w:rPr>
      </w:pPr>
    </w:p>
    <w:p w14:paraId="68C81C2D" w14:textId="77777777" w:rsidR="00971A6E" w:rsidRPr="00067605" w:rsidRDefault="00971A6E" w:rsidP="00971A6E">
      <w:pPr>
        <w:ind w:firstLine="708"/>
        <w:jc w:val="both"/>
        <w:rPr>
          <w:lang w:val="ro-MD"/>
        </w:rPr>
      </w:pPr>
    </w:p>
    <w:p w14:paraId="5FEDC9BB" w14:textId="77777777" w:rsidR="00971A6E" w:rsidRPr="00067605" w:rsidRDefault="00971A6E" w:rsidP="00971A6E">
      <w:pPr>
        <w:ind w:firstLine="708"/>
        <w:jc w:val="both"/>
        <w:rPr>
          <w:lang w:val="ro-MD"/>
        </w:rPr>
      </w:pPr>
    </w:p>
    <w:p w14:paraId="4060ED8A" w14:textId="77777777" w:rsidR="00971A6E" w:rsidRPr="00067605" w:rsidRDefault="00971A6E" w:rsidP="00971A6E">
      <w:pPr>
        <w:ind w:firstLine="708"/>
        <w:jc w:val="both"/>
        <w:rPr>
          <w:lang w:val="ro-MD"/>
        </w:rPr>
      </w:pPr>
    </w:p>
    <w:p w14:paraId="6185A278" w14:textId="77777777" w:rsidR="00971A6E" w:rsidRPr="00067605" w:rsidRDefault="00971A6E" w:rsidP="00971A6E">
      <w:pPr>
        <w:ind w:firstLine="708"/>
        <w:jc w:val="both"/>
        <w:rPr>
          <w:lang w:val="ro-MD"/>
        </w:rPr>
      </w:pPr>
    </w:p>
    <w:p w14:paraId="5EB6BF8A" w14:textId="77777777" w:rsidR="00971A6E" w:rsidRPr="00067605" w:rsidRDefault="00971A6E" w:rsidP="00971A6E">
      <w:pPr>
        <w:ind w:firstLine="708"/>
        <w:jc w:val="both"/>
        <w:rPr>
          <w:lang w:val="ro-MD"/>
        </w:rPr>
      </w:pPr>
    </w:p>
    <w:p w14:paraId="23DF0B31" w14:textId="77777777" w:rsidR="00E4558A" w:rsidRPr="00067605" w:rsidRDefault="00E4558A" w:rsidP="00A91405">
      <w:pPr>
        <w:jc w:val="center"/>
        <w:rPr>
          <w:b/>
          <w:lang w:val="ro-MD"/>
        </w:rPr>
      </w:pPr>
    </w:p>
    <w:p w14:paraId="3EBD2C85" w14:textId="77777777" w:rsidR="00BF6744" w:rsidRPr="00067605" w:rsidRDefault="00BF6744" w:rsidP="00A91405">
      <w:pPr>
        <w:jc w:val="center"/>
        <w:rPr>
          <w:b/>
          <w:lang w:val="ro-MD"/>
        </w:rPr>
      </w:pPr>
    </w:p>
    <w:p w14:paraId="7A61BC5C" w14:textId="77777777" w:rsidR="00BF6744" w:rsidRPr="00067605" w:rsidRDefault="00BF6744" w:rsidP="00A91405">
      <w:pPr>
        <w:jc w:val="center"/>
        <w:rPr>
          <w:b/>
          <w:lang w:val="ro-MD"/>
        </w:rPr>
      </w:pPr>
    </w:p>
    <w:p w14:paraId="128411A8" w14:textId="77777777" w:rsidR="00A91405" w:rsidRPr="00067605" w:rsidRDefault="00A91405" w:rsidP="00971A6E">
      <w:pPr>
        <w:jc w:val="both"/>
        <w:rPr>
          <w:lang w:val="ro-MD"/>
        </w:rPr>
      </w:pPr>
    </w:p>
    <w:p w14:paraId="6FA613CC" w14:textId="77777777" w:rsidR="00971A6E" w:rsidRPr="00067605" w:rsidRDefault="00971A6E" w:rsidP="00310883">
      <w:pPr>
        <w:ind w:firstLine="708"/>
        <w:jc w:val="both"/>
        <w:rPr>
          <w:lang w:val="ro-MD"/>
        </w:rPr>
      </w:pPr>
      <w:r w:rsidRPr="00067605">
        <w:rPr>
          <w:b/>
          <w:lang w:val="ro-MD"/>
        </w:rPr>
        <w:t xml:space="preserve">Eritrocitoza </w:t>
      </w:r>
      <w:r w:rsidR="001E681B" w:rsidRPr="00067605">
        <w:rPr>
          <w:b/>
          <w:lang w:val="ro-MD"/>
        </w:rPr>
        <w:t xml:space="preserve">secundară absolută </w:t>
      </w:r>
      <w:r w:rsidRPr="00067605">
        <w:rPr>
          <w:lang w:val="ro-MD"/>
        </w:rPr>
        <w:t>- o stare caracterizată prin creșterea numărului de eritrocite pe unitate de sânge ca urmare a intensificării eritropoiezei cu ieșirea exagerată a eritrocitelor din măduva osoasă în sângele periferic.</w:t>
      </w:r>
    </w:p>
    <w:p w14:paraId="51527B09" w14:textId="77777777" w:rsidR="00971A6E" w:rsidRPr="00067605" w:rsidRDefault="00971A6E" w:rsidP="00971A6E">
      <w:pPr>
        <w:ind w:firstLine="708"/>
        <w:jc w:val="both"/>
        <w:rPr>
          <w:lang w:val="ro-MD"/>
        </w:rPr>
      </w:pPr>
      <w:r w:rsidRPr="00067605">
        <w:rPr>
          <w:i/>
          <w:lang w:val="ro-MD"/>
        </w:rPr>
        <w:t xml:space="preserve">Etiologie și patogeneză. </w:t>
      </w:r>
      <w:r w:rsidRPr="00067605">
        <w:rPr>
          <w:lang w:val="ro-MD"/>
        </w:rPr>
        <w:t xml:space="preserve">Intensificarea eritropoiezei </w:t>
      </w:r>
      <w:r w:rsidR="00473348" w:rsidRPr="00067605">
        <w:rPr>
          <w:lang w:val="ro-MD"/>
        </w:rPr>
        <w:t xml:space="preserve">este </w:t>
      </w:r>
      <w:r w:rsidRPr="00067605">
        <w:rPr>
          <w:lang w:val="ro-MD"/>
        </w:rPr>
        <w:t xml:space="preserve">determinată de creșterea sintezei de </w:t>
      </w:r>
      <w:proofErr w:type="spellStart"/>
      <w:r w:rsidRPr="00067605">
        <w:rPr>
          <w:lang w:val="ro-MD"/>
        </w:rPr>
        <w:t>eritropoietină</w:t>
      </w:r>
      <w:proofErr w:type="spellEnd"/>
      <w:r w:rsidRPr="00067605">
        <w:rPr>
          <w:lang w:val="ro-MD"/>
        </w:rPr>
        <w:t xml:space="preserve">. Următorii factori conduc la intensificarea sintezei de </w:t>
      </w:r>
      <w:proofErr w:type="spellStart"/>
      <w:r w:rsidRPr="00067605">
        <w:rPr>
          <w:lang w:val="ro-MD"/>
        </w:rPr>
        <w:t>eritropoietină</w:t>
      </w:r>
      <w:proofErr w:type="spellEnd"/>
      <w:r w:rsidRPr="00067605">
        <w:rPr>
          <w:lang w:val="ro-MD"/>
        </w:rPr>
        <w:t>.</w:t>
      </w:r>
    </w:p>
    <w:p w14:paraId="6446E0E8" w14:textId="77777777" w:rsidR="00971A6E" w:rsidRPr="00067605" w:rsidRDefault="00E4558A" w:rsidP="00971A6E">
      <w:pPr>
        <w:ind w:firstLine="708"/>
        <w:jc w:val="both"/>
        <w:rPr>
          <w:lang w:val="ro-MD"/>
        </w:rPr>
      </w:pPr>
      <w:r w:rsidRPr="00067605">
        <w:rPr>
          <w:lang w:val="ro-MD"/>
        </w:rPr>
        <w:t xml:space="preserve">a) </w:t>
      </w:r>
      <w:r w:rsidR="00971A6E" w:rsidRPr="00067605">
        <w:rPr>
          <w:lang w:val="ro-MD"/>
        </w:rPr>
        <w:t xml:space="preserve">Scăderea aportului de oxigen (de exemplu, în insuficiența cronică a sistemului respirator, fibroza pulmonară, emfizemul pulmonar, tuberculoza pulmonară, pleurezia bilaterală, boala de înaltă altitudine în care se stabilește un proces </w:t>
      </w:r>
      <w:proofErr w:type="spellStart"/>
      <w:r w:rsidR="00971A6E" w:rsidRPr="00067605">
        <w:rPr>
          <w:lang w:val="ro-MD"/>
        </w:rPr>
        <w:t>hiperproliferativ</w:t>
      </w:r>
      <w:proofErr w:type="spellEnd"/>
      <w:r w:rsidR="00971A6E" w:rsidRPr="00067605">
        <w:rPr>
          <w:lang w:val="ro-MD"/>
        </w:rPr>
        <w:t xml:space="preserve"> secundar în măduva osoasă cu intensificarea eritropoiezei);</w:t>
      </w:r>
    </w:p>
    <w:p w14:paraId="0E2F1FEB" w14:textId="77777777" w:rsidR="00971A6E" w:rsidRPr="00067605" w:rsidRDefault="00971A6E" w:rsidP="00473348">
      <w:pPr>
        <w:ind w:firstLine="708"/>
        <w:jc w:val="both"/>
        <w:rPr>
          <w:lang w:val="ro-MD"/>
        </w:rPr>
      </w:pPr>
      <w:r w:rsidRPr="00067605">
        <w:rPr>
          <w:lang w:val="ro-MD"/>
        </w:rPr>
        <w:t xml:space="preserve">b) </w:t>
      </w:r>
      <w:r w:rsidR="00473348" w:rsidRPr="00067605">
        <w:rPr>
          <w:lang w:val="ro-MD"/>
        </w:rPr>
        <w:t xml:space="preserve">Insuficiența </w:t>
      </w:r>
      <w:r w:rsidRPr="00067605">
        <w:rPr>
          <w:lang w:val="ro-MD"/>
        </w:rPr>
        <w:t xml:space="preserve">transportului de oxigen de la plămâni la țesuturi (de exemplu, în stenoza arterei pulmonare, insuficiența cardiacă, în special </w:t>
      </w:r>
      <w:r w:rsidR="00473348" w:rsidRPr="00067605">
        <w:rPr>
          <w:lang w:val="ro-MD"/>
        </w:rPr>
        <w:t xml:space="preserve">cea </w:t>
      </w:r>
      <w:r w:rsidRPr="00067605">
        <w:rPr>
          <w:lang w:val="ro-MD"/>
        </w:rPr>
        <w:t xml:space="preserve">a ventriculului drept, </w:t>
      </w:r>
      <w:r w:rsidR="00473348" w:rsidRPr="00067605">
        <w:rPr>
          <w:lang w:val="ro-MD"/>
        </w:rPr>
        <w:t xml:space="preserve">afecțiuni caracterizate prin scăderea nivelului </w:t>
      </w:r>
      <w:r w:rsidRPr="00067605">
        <w:rPr>
          <w:lang w:val="ro-MD"/>
        </w:rPr>
        <w:t>hemoglobinei circulante etc.);</w:t>
      </w:r>
    </w:p>
    <w:p w14:paraId="40E8229C" w14:textId="7CE6DC5C" w:rsidR="00971A6E" w:rsidRPr="00067605" w:rsidRDefault="00971A6E" w:rsidP="00971A6E">
      <w:pPr>
        <w:ind w:firstLine="708"/>
        <w:jc w:val="both"/>
        <w:rPr>
          <w:lang w:val="ro-MD"/>
        </w:rPr>
      </w:pPr>
      <w:r w:rsidRPr="00067605">
        <w:rPr>
          <w:lang w:val="ro-MD"/>
        </w:rPr>
        <w:t xml:space="preserve">Fumatul poate produce până la 10% </w:t>
      </w:r>
      <w:r w:rsidR="00F00484">
        <w:rPr>
          <w:lang w:val="ro-MD"/>
        </w:rPr>
        <w:t xml:space="preserve">de </w:t>
      </w:r>
      <w:r w:rsidRPr="00067605">
        <w:rPr>
          <w:lang w:val="ro-MD"/>
        </w:rPr>
        <w:t>carboxihemoglobină, reducând astfel capacitatea de transport a oxigenului din sânge și dezvoltarea eritrocitozei.</w:t>
      </w:r>
    </w:p>
    <w:p w14:paraId="248482E8" w14:textId="77777777" w:rsidR="00971A6E" w:rsidRPr="00067605" w:rsidRDefault="00380D34" w:rsidP="00971A6E">
      <w:pPr>
        <w:ind w:firstLine="708"/>
        <w:jc w:val="both"/>
        <w:rPr>
          <w:lang w:val="ro-MD"/>
        </w:rPr>
      </w:pPr>
      <w:r w:rsidRPr="00067605">
        <w:rPr>
          <w:lang w:val="ro-MD"/>
        </w:rPr>
        <w:t xml:space="preserve">c) </w:t>
      </w:r>
      <w:r w:rsidR="00971A6E" w:rsidRPr="00067605">
        <w:rPr>
          <w:lang w:val="ro-MD"/>
        </w:rPr>
        <w:t>Ischemia rinichilor, splinei sau ficatului;</w:t>
      </w:r>
    </w:p>
    <w:p w14:paraId="0A9EB5A8" w14:textId="77777777" w:rsidR="00971A6E" w:rsidRPr="00067605" w:rsidRDefault="00380D34" w:rsidP="00971A6E">
      <w:pPr>
        <w:ind w:firstLine="708"/>
        <w:jc w:val="both"/>
        <w:rPr>
          <w:lang w:val="ro-MD"/>
        </w:rPr>
      </w:pPr>
      <w:r w:rsidRPr="00067605">
        <w:rPr>
          <w:lang w:val="ro-MD"/>
        </w:rPr>
        <w:lastRenderedPageBreak/>
        <w:t xml:space="preserve">d) </w:t>
      </w:r>
      <w:proofErr w:type="spellStart"/>
      <w:r w:rsidR="00473348" w:rsidRPr="00067605">
        <w:rPr>
          <w:lang w:val="ro-MD"/>
        </w:rPr>
        <w:t>Blastom</w:t>
      </w:r>
      <w:proofErr w:type="spellEnd"/>
      <w:r w:rsidR="00473348" w:rsidRPr="00067605">
        <w:rPr>
          <w:lang w:val="ro-MD"/>
        </w:rPr>
        <w:t xml:space="preserve"> al </w:t>
      </w:r>
      <w:r w:rsidR="00971A6E" w:rsidRPr="00067605">
        <w:rPr>
          <w:lang w:val="ro-MD"/>
        </w:rPr>
        <w:t xml:space="preserve">rinichilor, ficatului sau al altor organe - hipernefrom, hepatom, tumoare a </w:t>
      </w:r>
      <w:r w:rsidR="00CF22DF" w:rsidRPr="00067605">
        <w:rPr>
          <w:lang w:val="ro-MD"/>
        </w:rPr>
        <w:t xml:space="preserve">stratului medular sau cortical al glandelor suprarenale, </w:t>
      </w:r>
      <w:r w:rsidR="00971A6E" w:rsidRPr="00067605">
        <w:rPr>
          <w:lang w:val="ro-MD"/>
        </w:rPr>
        <w:t>cancer al uterului etc.</w:t>
      </w:r>
    </w:p>
    <w:p w14:paraId="05ABAA6D" w14:textId="77777777" w:rsidR="00971A6E" w:rsidRPr="00067605" w:rsidRDefault="00971A6E" w:rsidP="00971A6E">
      <w:pPr>
        <w:ind w:firstLine="708"/>
        <w:jc w:val="both"/>
        <w:rPr>
          <w:lang w:val="ro-MD"/>
        </w:rPr>
      </w:pPr>
      <w:r w:rsidRPr="00067605">
        <w:rPr>
          <w:lang w:val="ro-MD"/>
        </w:rPr>
        <w:t xml:space="preserve">Eritrocitoza </w:t>
      </w:r>
      <w:r w:rsidR="00CA2FC1" w:rsidRPr="00067605">
        <w:rPr>
          <w:lang w:val="ro-MD"/>
        </w:rPr>
        <w:t xml:space="preserve">secundară absolută </w:t>
      </w:r>
      <w:r w:rsidRPr="00067605">
        <w:rPr>
          <w:lang w:val="ro-MD"/>
        </w:rPr>
        <w:t xml:space="preserve">se dezvoltă secundar, are un caracter adaptiv sau compensatoriu și este cunoscută și sub numele de </w:t>
      </w:r>
      <w:r w:rsidRPr="00067605">
        <w:rPr>
          <w:i/>
          <w:lang w:val="ro-MD"/>
        </w:rPr>
        <w:t>eritrocitoză simptomatică compensatorie</w:t>
      </w:r>
      <w:r w:rsidRPr="00067605">
        <w:rPr>
          <w:lang w:val="ro-MD"/>
        </w:rPr>
        <w:t>.</w:t>
      </w:r>
    </w:p>
    <w:p w14:paraId="25B5DA83" w14:textId="77777777" w:rsidR="00A91405" w:rsidRPr="00067605" w:rsidRDefault="00971A6E" w:rsidP="00DC093C">
      <w:pPr>
        <w:ind w:firstLine="708"/>
        <w:jc w:val="both"/>
        <w:rPr>
          <w:lang w:val="ro-MD"/>
        </w:rPr>
      </w:pPr>
      <w:r w:rsidRPr="00067605">
        <w:rPr>
          <w:lang w:val="ro-MD"/>
        </w:rPr>
        <w:t xml:space="preserve">În sângele periferic există un număr crescut de eritrocite și reticulocite (mai mult de 12 reticulocite la 1000 de eritrocite). Spre deosebire de eritrocitoza primară, </w:t>
      </w:r>
      <w:r w:rsidR="00CF22DF" w:rsidRPr="00067605">
        <w:rPr>
          <w:lang w:val="ro-MD"/>
        </w:rPr>
        <w:t xml:space="preserve">există </w:t>
      </w:r>
      <w:r w:rsidRPr="00067605">
        <w:rPr>
          <w:lang w:val="ro-MD"/>
        </w:rPr>
        <w:t xml:space="preserve">doar o tendință la leucocitoză fără trombocitoză și </w:t>
      </w:r>
      <w:proofErr w:type="spellStart"/>
      <w:r w:rsidR="00CF22DF" w:rsidRPr="00067605">
        <w:rPr>
          <w:lang w:val="ro-MD"/>
        </w:rPr>
        <w:t>hipervolemie</w:t>
      </w:r>
      <w:proofErr w:type="spellEnd"/>
      <w:r w:rsidR="00CF22DF" w:rsidRPr="00067605">
        <w:rPr>
          <w:lang w:val="ro-MD"/>
        </w:rPr>
        <w:t xml:space="preserve"> </w:t>
      </w:r>
      <w:proofErr w:type="spellStart"/>
      <w:r w:rsidR="00E4558A" w:rsidRPr="00067605">
        <w:rPr>
          <w:lang w:val="ro-MD"/>
        </w:rPr>
        <w:t>policitemică</w:t>
      </w:r>
      <w:proofErr w:type="spellEnd"/>
      <w:r w:rsidR="00E4558A" w:rsidRPr="00067605">
        <w:rPr>
          <w:lang w:val="ro-MD"/>
        </w:rPr>
        <w:t xml:space="preserve"> moderată </w:t>
      </w:r>
      <w:r w:rsidRPr="00067605">
        <w:rPr>
          <w:lang w:val="ro-MD"/>
        </w:rPr>
        <w:t xml:space="preserve">cu creșterea </w:t>
      </w:r>
      <w:r w:rsidR="00CF22DF" w:rsidRPr="00067605">
        <w:rPr>
          <w:lang w:val="ro-MD"/>
        </w:rPr>
        <w:t>vâscozității sângelui</w:t>
      </w:r>
      <w:r w:rsidRPr="00067605">
        <w:rPr>
          <w:lang w:val="ro-MD"/>
        </w:rPr>
        <w:t xml:space="preserve">. </w:t>
      </w:r>
      <w:r w:rsidR="00CF22DF" w:rsidRPr="00067605">
        <w:rPr>
          <w:lang w:val="ro-MD"/>
        </w:rPr>
        <w:t xml:space="preserve">Complicațiile </w:t>
      </w:r>
      <w:r w:rsidRPr="00067605">
        <w:rPr>
          <w:lang w:val="ro-MD"/>
        </w:rPr>
        <w:t xml:space="preserve">în policitemia secundară sunt similare cu cele observate în policitemia </w:t>
      </w:r>
      <w:proofErr w:type="spellStart"/>
      <w:r w:rsidRPr="00067605">
        <w:rPr>
          <w:lang w:val="ro-MD"/>
        </w:rPr>
        <w:t>vera</w:t>
      </w:r>
      <w:proofErr w:type="spellEnd"/>
      <w:r w:rsidRPr="00067605">
        <w:rPr>
          <w:lang w:val="ro-MD"/>
        </w:rPr>
        <w:t xml:space="preserve">, incluzând tromboze, hemoragii, insuficiență cardiacă, dar complicațiile </w:t>
      </w:r>
      <w:proofErr w:type="spellStart"/>
      <w:r w:rsidRPr="00067605">
        <w:rPr>
          <w:lang w:val="ro-MD"/>
        </w:rPr>
        <w:t>mieloproliferative</w:t>
      </w:r>
      <w:proofErr w:type="spellEnd"/>
      <w:r w:rsidRPr="00067605">
        <w:rPr>
          <w:lang w:val="ro-MD"/>
        </w:rPr>
        <w:t xml:space="preserve"> caracteristice pentru aceasta din urmă nu sunt prezente.</w:t>
      </w:r>
    </w:p>
    <w:p w14:paraId="4C8C8EEF" w14:textId="77777777" w:rsidR="00971A6E" w:rsidRPr="00067605" w:rsidRDefault="00971A6E" w:rsidP="00310883">
      <w:pPr>
        <w:ind w:firstLine="708"/>
        <w:jc w:val="both"/>
        <w:rPr>
          <w:lang w:val="ro-MD"/>
        </w:rPr>
      </w:pPr>
      <w:r w:rsidRPr="00067605">
        <w:rPr>
          <w:b/>
          <w:lang w:val="ro-MD"/>
        </w:rPr>
        <w:t xml:space="preserve">Eritrocitoza relativă </w:t>
      </w:r>
      <w:r w:rsidRPr="00067605">
        <w:rPr>
          <w:lang w:val="ro-MD"/>
        </w:rPr>
        <w:t xml:space="preserve">reprezintă simptomele diferitelor stări patologice sau ale unor boli caracterizate prin creșterea numărului de eritrocite pe unitatea de sânge ca urmare a </w:t>
      </w:r>
      <w:proofErr w:type="spellStart"/>
      <w:r w:rsidRPr="00067605">
        <w:rPr>
          <w:lang w:val="ro-MD"/>
        </w:rPr>
        <w:t>hemoconcentrației</w:t>
      </w:r>
      <w:proofErr w:type="spellEnd"/>
      <w:r w:rsidRPr="00067605">
        <w:rPr>
          <w:lang w:val="ro-MD"/>
        </w:rPr>
        <w:t xml:space="preserve"> și a reducerii volumului plasmatic. De regulă</w:t>
      </w:r>
      <w:r w:rsidR="00CF22DF" w:rsidRPr="00067605">
        <w:rPr>
          <w:lang w:val="ro-MD"/>
        </w:rPr>
        <w:t xml:space="preserve">, </w:t>
      </w:r>
      <w:r w:rsidRPr="00067605">
        <w:rPr>
          <w:lang w:val="ro-MD"/>
        </w:rPr>
        <w:t xml:space="preserve">reprezintă un simptom în toate afecțiunile însoțite de deshidratare cu </w:t>
      </w:r>
      <w:proofErr w:type="spellStart"/>
      <w:r w:rsidRPr="00067605">
        <w:rPr>
          <w:lang w:val="ro-MD"/>
        </w:rPr>
        <w:t>hemoconcentrare</w:t>
      </w:r>
      <w:proofErr w:type="spellEnd"/>
      <w:r w:rsidRPr="00067605">
        <w:rPr>
          <w:lang w:val="ro-MD"/>
        </w:rPr>
        <w:t xml:space="preserve"> (de exemplu, în dizenterie, holeră, </w:t>
      </w:r>
      <w:proofErr w:type="spellStart"/>
      <w:r w:rsidRPr="00067605">
        <w:rPr>
          <w:lang w:val="ro-MD"/>
        </w:rPr>
        <w:t>plasmoragie</w:t>
      </w:r>
      <w:proofErr w:type="spellEnd"/>
      <w:r w:rsidRPr="00067605">
        <w:rPr>
          <w:lang w:val="ro-MD"/>
        </w:rPr>
        <w:t>, diaree, supraîncălzire, vărsături incoercibile la femeile gravide etc.)</w:t>
      </w:r>
    </w:p>
    <w:p w14:paraId="47543B45" w14:textId="14377DD2" w:rsidR="00971A6E" w:rsidRPr="00067605" w:rsidRDefault="00971A6E" w:rsidP="00971A6E">
      <w:pPr>
        <w:ind w:firstLine="708"/>
        <w:jc w:val="both"/>
        <w:rPr>
          <w:lang w:val="ro-MD"/>
        </w:rPr>
      </w:pPr>
      <w:r w:rsidRPr="00067605">
        <w:rPr>
          <w:lang w:val="ro-MD"/>
        </w:rPr>
        <w:t xml:space="preserve"> De asemenea, se asociază cu o afecțiune obscură, de etiologie necunoscută, numită </w:t>
      </w:r>
      <w:r w:rsidRPr="00067605">
        <w:rPr>
          <w:i/>
          <w:lang w:val="ro-MD"/>
        </w:rPr>
        <w:t xml:space="preserve">policitemia de stres </w:t>
      </w:r>
      <w:r w:rsidRPr="00067605">
        <w:rPr>
          <w:lang w:val="ro-MD"/>
        </w:rPr>
        <w:t xml:space="preserve">sau </w:t>
      </w:r>
      <w:r w:rsidRPr="00067605">
        <w:rPr>
          <w:i/>
          <w:lang w:val="ro-MD"/>
        </w:rPr>
        <w:t xml:space="preserve">sindromul </w:t>
      </w:r>
      <w:proofErr w:type="spellStart"/>
      <w:r w:rsidRPr="00067605">
        <w:rPr>
          <w:i/>
          <w:lang w:val="ro-MD"/>
        </w:rPr>
        <w:t>Gaisböck</w:t>
      </w:r>
      <w:proofErr w:type="spellEnd"/>
      <w:r w:rsidRPr="00067605">
        <w:rPr>
          <w:i/>
          <w:lang w:val="ro-MD"/>
        </w:rPr>
        <w:t xml:space="preserve"> - eritrocitoză relativă prin redistribuire </w:t>
      </w:r>
      <w:r w:rsidRPr="00067605">
        <w:rPr>
          <w:lang w:val="ro-MD"/>
        </w:rPr>
        <w:t xml:space="preserve">- stare caracterizată prin creșterea numărului de eritrocite pe unitate de sânge, fiind rezultatul redistribuirii eritrocitelor între diferite regiuni ale patului vascular în absența proliferării celulelor din măduva roșie.  Această eritrocitoză se poate dezvolta în cazul unui nivel ridicat al </w:t>
      </w:r>
      <w:proofErr w:type="spellStart"/>
      <w:r w:rsidRPr="00067605">
        <w:rPr>
          <w:lang w:val="ro-MD"/>
        </w:rPr>
        <w:t>catecolaminelor</w:t>
      </w:r>
      <w:proofErr w:type="spellEnd"/>
      <w:r w:rsidRPr="00067605">
        <w:rPr>
          <w:lang w:val="ro-MD"/>
        </w:rPr>
        <w:t xml:space="preserve">, cum ar fi în caz de stres, în primele ore după o hemoragie acută și are un </w:t>
      </w:r>
      <w:r w:rsidR="00CF22DF" w:rsidRPr="00067605">
        <w:rPr>
          <w:lang w:val="ro-MD"/>
        </w:rPr>
        <w:t xml:space="preserve">caracter compensator, care se dezvoltă </w:t>
      </w:r>
      <w:r w:rsidRPr="00067605">
        <w:rPr>
          <w:lang w:val="ro-MD"/>
        </w:rPr>
        <w:t>ca urmare a creșterii ieșirii (dia</w:t>
      </w:r>
      <w:r w:rsidR="00F00484">
        <w:rPr>
          <w:lang w:val="ro-MD"/>
        </w:rPr>
        <w:t>pedezei</w:t>
      </w:r>
      <w:r w:rsidRPr="00067605">
        <w:rPr>
          <w:lang w:val="ro-MD"/>
        </w:rPr>
        <w:t>) eritrocitelor în fluxul sanguin din bazinele sanguine (ficat, splină, măduvă osoasă) determinată de acțiunea adrenalinei și noradrenalinei. Persoanele afectate sunt de obicei hipertensive, obeze și anxioase.</w:t>
      </w:r>
    </w:p>
    <w:p w14:paraId="057294BF" w14:textId="77777777" w:rsidR="00971A6E" w:rsidRPr="00067605" w:rsidRDefault="00971A6E" w:rsidP="00971A6E">
      <w:pPr>
        <w:jc w:val="both"/>
        <w:rPr>
          <w:lang w:val="ro-MD"/>
        </w:rPr>
      </w:pPr>
    </w:p>
    <w:p w14:paraId="17C10C3A" w14:textId="77777777" w:rsidR="00971A6E" w:rsidRPr="00067605" w:rsidRDefault="00971A6E" w:rsidP="00971A6E">
      <w:pPr>
        <w:ind w:firstLine="708"/>
        <w:jc w:val="both"/>
        <w:rPr>
          <w:lang w:val="ro-MD"/>
        </w:rPr>
      </w:pPr>
      <w:r w:rsidRPr="00067605">
        <w:rPr>
          <w:lang w:val="ro-MD"/>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5"/>
        <w:gridCol w:w="3193"/>
        <w:gridCol w:w="3202"/>
      </w:tblGrid>
      <w:tr w:rsidR="00971A6E" w:rsidRPr="00067605" w14:paraId="0A136DBB" w14:textId="77777777" w:rsidTr="00C402DF">
        <w:tc>
          <w:tcPr>
            <w:tcW w:w="3890" w:type="dxa"/>
          </w:tcPr>
          <w:p w14:paraId="63FEC052" w14:textId="77777777" w:rsidR="00971A6E" w:rsidRPr="00067605" w:rsidRDefault="00971A6E" w:rsidP="00C402DF">
            <w:pPr>
              <w:jc w:val="both"/>
              <w:rPr>
                <w:b/>
                <w:lang w:val="ro-MD"/>
              </w:rPr>
            </w:pPr>
            <w:r w:rsidRPr="00067605">
              <w:rPr>
                <w:b/>
                <w:lang w:val="ro-MD"/>
              </w:rPr>
              <w:t>Tipul de policitemie</w:t>
            </w:r>
          </w:p>
        </w:tc>
        <w:tc>
          <w:tcPr>
            <w:tcW w:w="3396" w:type="dxa"/>
          </w:tcPr>
          <w:p w14:paraId="3F24ECEB" w14:textId="77777777" w:rsidR="00971A6E" w:rsidRPr="00067605" w:rsidRDefault="00971A6E" w:rsidP="00C402DF">
            <w:pPr>
              <w:jc w:val="both"/>
              <w:rPr>
                <w:b/>
                <w:lang w:val="ro-MD"/>
              </w:rPr>
            </w:pPr>
            <w:r w:rsidRPr="00067605">
              <w:rPr>
                <w:b/>
                <w:lang w:val="ro-MD"/>
              </w:rPr>
              <w:t>Masa celulelor roșii</w:t>
            </w:r>
          </w:p>
        </w:tc>
        <w:tc>
          <w:tcPr>
            <w:tcW w:w="3396" w:type="dxa"/>
          </w:tcPr>
          <w:p w14:paraId="06A1D921" w14:textId="77777777" w:rsidR="00971A6E" w:rsidRPr="00067605" w:rsidRDefault="00971A6E" w:rsidP="00C402DF">
            <w:pPr>
              <w:jc w:val="both"/>
              <w:rPr>
                <w:b/>
                <w:lang w:val="ro-MD"/>
              </w:rPr>
            </w:pPr>
            <w:r w:rsidRPr="00067605">
              <w:rPr>
                <w:b/>
                <w:lang w:val="ro-MD"/>
              </w:rPr>
              <w:t>Volumul plasmatic</w:t>
            </w:r>
          </w:p>
        </w:tc>
      </w:tr>
      <w:tr w:rsidR="00971A6E" w:rsidRPr="00067605" w14:paraId="7C12261E" w14:textId="77777777" w:rsidTr="00C402DF">
        <w:tc>
          <w:tcPr>
            <w:tcW w:w="3890" w:type="dxa"/>
          </w:tcPr>
          <w:p w14:paraId="26654EE4" w14:textId="77777777" w:rsidR="00971A6E" w:rsidRPr="00067605" w:rsidRDefault="00971A6E" w:rsidP="00C402DF">
            <w:pPr>
              <w:jc w:val="both"/>
              <w:rPr>
                <w:b/>
                <w:lang w:val="ro-MD"/>
              </w:rPr>
            </w:pPr>
            <w:r w:rsidRPr="00067605">
              <w:rPr>
                <w:b/>
                <w:lang w:val="ro-MD"/>
              </w:rPr>
              <w:t>Eritrocitoză absolută</w:t>
            </w:r>
          </w:p>
        </w:tc>
        <w:tc>
          <w:tcPr>
            <w:tcW w:w="3396" w:type="dxa"/>
          </w:tcPr>
          <w:p w14:paraId="17903DE6" w14:textId="77777777" w:rsidR="00971A6E" w:rsidRPr="00067605" w:rsidRDefault="00971A6E" w:rsidP="00C402DF">
            <w:pPr>
              <w:jc w:val="both"/>
              <w:rPr>
                <w:lang w:val="ro-MD"/>
              </w:rPr>
            </w:pPr>
            <w:r w:rsidRPr="00067605">
              <w:rPr>
                <w:lang w:val="ro-MD"/>
              </w:rPr>
              <w:t xml:space="preserve">Creștere </w:t>
            </w:r>
          </w:p>
        </w:tc>
        <w:tc>
          <w:tcPr>
            <w:tcW w:w="3396" w:type="dxa"/>
          </w:tcPr>
          <w:p w14:paraId="13A35575" w14:textId="77777777" w:rsidR="00971A6E" w:rsidRPr="00067605" w:rsidRDefault="00971A6E" w:rsidP="00C402DF">
            <w:pPr>
              <w:jc w:val="both"/>
              <w:rPr>
                <w:lang w:val="ro-MD"/>
              </w:rPr>
            </w:pPr>
            <w:r w:rsidRPr="00067605">
              <w:rPr>
                <w:lang w:val="ro-MD"/>
              </w:rPr>
              <w:t xml:space="preserve">Normal </w:t>
            </w:r>
          </w:p>
        </w:tc>
      </w:tr>
      <w:tr w:rsidR="00971A6E" w:rsidRPr="00067605" w14:paraId="024D97A3" w14:textId="77777777" w:rsidTr="00C402DF">
        <w:tc>
          <w:tcPr>
            <w:tcW w:w="3890" w:type="dxa"/>
          </w:tcPr>
          <w:p w14:paraId="5F4D4B13" w14:textId="77777777" w:rsidR="00971A6E" w:rsidRPr="00067605" w:rsidRDefault="00971A6E" w:rsidP="00C402DF">
            <w:pPr>
              <w:jc w:val="both"/>
              <w:rPr>
                <w:b/>
                <w:lang w:val="ro-MD"/>
              </w:rPr>
            </w:pPr>
            <w:r w:rsidRPr="00067605">
              <w:rPr>
                <w:b/>
                <w:lang w:val="ro-MD"/>
              </w:rPr>
              <w:t>Eritrocitoză relativă</w:t>
            </w:r>
          </w:p>
        </w:tc>
        <w:tc>
          <w:tcPr>
            <w:tcW w:w="3396" w:type="dxa"/>
          </w:tcPr>
          <w:p w14:paraId="3346139C" w14:textId="77777777" w:rsidR="00971A6E" w:rsidRPr="00067605" w:rsidRDefault="00971A6E" w:rsidP="00C402DF">
            <w:pPr>
              <w:jc w:val="both"/>
              <w:rPr>
                <w:lang w:val="ro-MD"/>
              </w:rPr>
            </w:pPr>
            <w:r w:rsidRPr="00067605">
              <w:rPr>
                <w:lang w:val="ro-MD"/>
              </w:rPr>
              <w:t xml:space="preserve">Normal </w:t>
            </w:r>
          </w:p>
        </w:tc>
        <w:tc>
          <w:tcPr>
            <w:tcW w:w="3396" w:type="dxa"/>
          </w:tcPr>
          <w:p w14:paraId="226B1D3E" w14:textId="77777777" w:rsidR="00971A6E" w:rsidRPr="00067605" w:rsidRDefault="00971A6E" w:rsidP="00C402DF">
            <w:pPr>
              <w:jc w:val="both"/>
              <w:rPr>
                <w:lang w:val="ro-MD"/>
              </w:rPr>
            </w:pPr>
            <w:r w:rsidRPr="00067605">
              <w:rPr>
                <w:lang w:val="ro-MD"/>
              </w:rPr>
              <w:t xml:space="preserve">Scăzut </w:t>
            </w:r>
          </w:p>
        </w:tc>
      </w:tr>
    </w:tbl>
    <w:p w14:paraId="75BEFFF5" w14:textId="77777777" w:rsidR="000C3475" w:rsidRPr="00067605" w:rsidRDefault="000C3475" w:rsidP="00971A6E">
      <w:pPr>
        <w:jc w:val="both"/>
        <w:rPr>
          <w:lang w:val="ro-MD"/>
        </w:rPr>
      </w:pPr>
    </w:p>
    <w:p w14:paraId="3B6E5F9B" w14:textId="77777777" w:rsidR="000C3475" w:rsidRPr="00067605" w:rsidRDefault="00DC093C" w:rsidP="000C3475">
      <w:pPr>
        <w:jc w:val="center"/>
        <w:rPr>
          <w:b/>
          <w:lang w:val="ro-MD"/>
        </w:rPr>
      </w:pPr>
      <w:r w:rsidRPr="00067605">
        <w:rPr>
          <w:b/>
          <w:lang w:val="ro-MD"/>
        </w:rPr>
        <w:t>Fig.</w:t>
      </w:r>
      <w:r w:rsidR="000C3475" w:rsidRPr="00067605">
        <w:rPr>
          <w:b/>
          <w:lang w:val="ro-MD"/>
        </w:rPr>
        <w:t>3. Tipuri de policitemie</w:t>
      </w:r>
    </w:p>
    <w:p w14:paraId="1456829F" w14:textId="77777777" w:rsidR="00971A6E" w:rsidRPr="00067605" w:rsidRDefault="00971A6E" w:rsidP="00971A6E">
      <w:pPr>
        <w:jc w:val="both"/>
        <w:rPr>
          <w:lang w:val="ro-MD"/>
        </w:rPr>
      </w:pPr>
    </w:p>
    <w:p w14:paraId="55DDC1E9" w14:textId="77777777" w:rsidR="00971A6E" w:rsidRPr="00067605" w:rsidRDefault="00971A6E" w:rsidP="00DC093C">
      <w:pPr>
        <w:ind w:left="180" w:firstLine="603"/>
        <w:jc w:val="both"/>
        <w:rPr>
          <w:lang w:val="ro-MD"/>
        </w:rPr>
      </w:pPr>
      <w:proofErr w:type="spellStart"/>
      <w:r w:rsidRPr="00067605">
        <w:rPr>
          <w:b/>
          <w:sz w:val="28"/>
          <w:szCs w:val="28"/>
          <w:lang w:val="ro-MD"/>
        </w:rPr>
        <w:t>Eritrocitopenie</w:t>
      </w:r>
      <w:proofErr w:type="spellEnd"/>
      <w:r w:rsidRPr="00067605">
        <w:rPr>
          <w:b/>
          <w:sz w:val="28"/>
          <w:szCs w:val="28"/>
          <w:lang w:val="ro-MD"/>
        </w:rPr>
        <w:t xml:space="preserve"> </w:t>
      </w:r>
      <w:r w:rsidRPr="00067605">
        <w:rPr>
          <w:lang w:val="ro-MD"/>
        </w:rPr>
        <w:t>- o stare caracterizată prin scăderea numărului de eritrocite pe unitate de sânge (mai puțin de 3500000/mm</w:t>
      </w:r>
      <w:r w:rsidRPr="00067605">
        <w:rPr>
          <w:vertAlign w:val="superscript"/>
          <w:lang w:val="ro-MD"/>
        </w:rPr>
        <w:t xml:space="preserve">3 </w:t>
      </w:r>
      <w:r w:rsidRPr="00067605">
        <w:rPr>
          <w:lang w:val="ro-MD"/>
        </w:rPr>
        <w:t>de sânge).</w:t>
      </w:r>
    </w:p>
    <w:p w14:paraId="3764F1AB" w14:textId="77777777" w:rsidR="00971A6E" w:rsidRPr="00067605" w:rsidRDefault="00971A6E" w:rsidP="00380D34">
      <w:pPr>
        <w:ind w:left="180" w:firstLine="528"/>
        <w:jc w:val="both"/>
        <w:rPr>
          <w:lang w:val="ro-MD"/>
        </w:rPr>
      </w:pPr>
      <w:r w:rsidRPr="00067605">
        <w:rPr>
          <w:lang w:val="ro-MD"/>
        </w:rPr>
        <w:t xml:space="preserve">De regulă, </w:t>
      </w:r>
      <w:proofErr w:type="spellStart"/>
      <w:r w:rsidRPr="00067605">
        <w:rPr>
          <w:lang w:val="ro-MD"/>
        </w:rPr>
        <w:t>eritrocitopenia</w:t>
      </w:r>
      <w:proofErr w:type="spellEnd"/>
      <w:r w:rsidRPr="00067605">
        <w:rPr>
          <w:lang w:val="ro-MD"/>
        </w:rPr>
        <w:t xml:space="preserve"> este însoțită simultan de scăderea cantității de hemoglobină din sângele periferic, această stare patologică fiind cunoscută sub numele de </w:t>
      </w:r>
      <w:r w:rsidRPr="00067605">
        <w:rPr>
          <w:i/>
          <w:lang w:val="ro-MD"/>
        </w:rPr>
        <w:t>anemie</w:t>
      </w:r>
      <w:r w:rsidRPr="00067605">
        <w:rPr>
          <w:lang w:val="ro-MD"/>
        </w:rPr>
        <w:t>.</w:t>
      </w:r>
    </w:p>
    <w:p w14:paraId="369807C9" w14:textId="77777777" w:rsidR="00310883" w:rsidRPr="00067605" w:rsidRDefault="00310883" w:rsidP="00310883">
      <w:pPr>
        <w:ind w:left="180" w:firstLine="528"/>
        <w:jc w:val="both"/>
        <w:rPr>
          <w:lang w:val="ro-MD"/>
        </w:rPr>
      </w:pPr>
      <w:r w:rsidRPr="00067605">
        <w:rPr>
          <w:b/>
          <w:lang w:val="ro-MD"/>
        </w:rPr>
        <w:t xml:space="preserve">Anemia </w:t>
      </w:r>
      <w:r w:rsidRPr="00067605">
        <w:rPr>
          <w:lang w:val="ro-MD"/>
        </w:rPr>
        <w:t>este definită ca o reducere a masei totale de globule roșii circulante sub limitele normale. Anemia reduce capacitatea de transport a oxigenului din sânge, ducând la hipoxie tisulară. În practică</w:t>
      </w:r>
    </w:p>
    <w:p w14:paraId="2CE62ED2" w14:textId="175F436E" w:rsidR="00DC093C" w:rsidRPr="00067605" w:rsidRDefault="00310883" w:rsidP="00830F69">
      <w:pPr>
        <w:ind w:left="180"/>
        <w:jc w:val="both"/>
        <w:rPr>
          <w:lang w:val="ro-MD"/>
        </w:rPr>
      </w:pPr>
      <w:r w:rsidRPr="00067605">
        <w:rPr>
          <w:lang w:val="ro-MD"/>
        </w:rPr>
        <w:t>măsurarea masei globulelor roșii nu este ușoară, iar anemia este de obicei diagnosticată pe baza unei reduceri a</w:t>
      </w:r>
      <w:r w:rsidR="00F00484">
        <w:rPr>
          <w:lang w:val="ro-MD"/>
        </w:rPr>
        <w:t xml:space="preserve"> </w:t>
      </w:r>
      <w:r w:rsidRPr="00067605">
        <w:rPr>
          <w:i/>
          <w:lang w:val="ro-MD"/>
        </w:rPr>
        <w:t>hematocritul</w:t>
      </w:r>
      <w:r w:rsidR="00F00484">
        <w:rPr>
          <w:i/>
          <w:lang w:val="ro-MD"/>
        </w:rPr>
        <w:t>ui</w:t>
      </w:r>
      <w:r w:rsidRPr="00067605">
        <w:rPr>
          <w:i/>
          <w:lang w:val="ro-MD"/>
        </w:rPr>
        <w:t xml:space="preserve"> </w:t>
      </w:r>
      <w:r w:rsidRPr="00067605">
        <w:rPr>
          <w:lang w:val="ro-MD"/>
        </w:rPr>
        <w:t>(raportul dintre celulele roșii ambalate și volumul sanguin total) și concentrația de hemoglobină din sânge la niveluri care sunt sub limitele normale. Aceste valori sunt corelate cu masa globulelor roșii, cu excepția cazului în care există modificări ale volumului plasmatic cauzate de retenția de lichide sau de deshidratare.</w:t>
      </w:r>
    </w:p>
    <w:p w14:paraId="159F00A4" w14:textId="77777777" w:rsidR="00971A6E" w:rsidRPr="00067605" w:rsidRDefault="00971A6E" w:rsidP="00310883">
      <w:pPr>
        <w:ind w:firstLine="708"/>
        <w:rPr>
          <w:b/>
          <w:lang w:val="ro-MD"/>
        </w:rPr>
      </w:pPr>
      <w:r w:rsidRPr="00067605">
        <w:rPr>
          <w:b/>
          <w:lang w:val="ro-MD"/>
        </w:rPr>
        <w:t>Clasificarea anemiilor</w:t>
      </w:r>
    </w:p>
    <w:p w14:paraId="0FE84419" w14:textId="687895EF" w:rsidR="003C2CC2" w:rsidRPr="00067605" w:rsidRDefault="00DC093C" w:rsidP="00592549">
      <w:pPr>
        <w:ind w:firstLine="708"/>
        <w:jc w:val="both"/>
        <w:rPr>
          <w:lang w:val="ro-MD"/>
        </w:rPr>
      </w:pPr>
      <w:r w:rsidRPr="00067605">
        <w:rPr>
          <w:lang w:val="ro-MD"/>
        </w:rPr>
        <w:t>Există numeroase clasificări ale anemiei. O a doua abordare utilă din punct de vedere clinic clasifică anemia în funcție de modificările morfologice ale globulelor roșii, care indică adesea anumite cauze. Caracteristicile morfologice care oferă indicii etiologic</w:t>
      </w:r>
      <w:r w:rsidR="00C85058">
        <w:rPr>
          <w:lang w:val="ro-MD"/>
        </w:rPr>
        <w:t>i</w:t>
      </w:r>
      <w:r w:rsidRPr="00067605">
        <w:rPr>
          <w:lang w:val="ro-MD"/>
        </w:rPr>
        <w:t xml:space="preserve"> includ dimensiunea celulelor roșii; gradul de </w:t>
      </w:r>
      <w:proofErr w:type="spellStart"/>
      <w:r w:rsidRPr="00067605">
        <w:rPr>
          <w:lang w:val="ro-MD"/>
        </w:rPr>
        <w:t>hemoglobinizare</w:t>
      </w:r>
      <w:proofErr w:type="spellEnd"/>
      <w:r w:rsidRPr="00067605">
        <w:rPr>
          <w:lang w:val="ro-MD"/>
        </w:rPr>
        <w:t xml:space="preserve">, reflectat în culoarea celulelor roșii; și forma. În general, </w:t>
      </w:r>
      <w:r w:rsidRPr="00067605">
        <w:rPr>
          <w:i/>
          <w:lang w:val="ro-MD"/>
        </w:rPr>
        <w:t xml:space="preserve">anemiile </w:t>
      </w:r>
      <w:proofErr w:type="spellStart"/>
      <w:r w:rsidRPr="00067605">
        <w:rPr>
          <w:i/>
          <w:lang w:val="ro-MD"/>
        </w:rPr>
        <w:t>microcitare</w:t>
      </w:r>
      <w:proofErr w:type="spellEnd"/>
      <w:r w:rsidRPr="00067605">
        <w:rPr>
          <w:i/>
          <w:lang w:val="ro-MD"/>
        </w:rPr>
        <w:t xml:space="preserve"> </w:t>
      </w:r>
      <w:proofErr w:type="spellStart"/>
      <w:r w:rsidRPr="00067605">
        <w:rPr>
          <w:i/>
          <w:lang w:val="ro-MD"/>
        </w:rPr>
        <w:t>hipocrome</w:t>
      </w:r>
      <w:proofErr w:type="spellEnd"/>
      <w:r w:rsidRPr="00067605">
        <w:rPr>
          <w:i/>
          <w:lang w:val="ro-MD"/>
        </w:rPr>
        <w:t xml:space="preserve"> </w:t>
      </w:r>
      <w:r w:rsidRPr="00067605">
        <w:rPr>
          <w:lang w:val="ro-MD"/>
        </w:rPr>
        <w:t xml:space="preserve">sunt cauzate de tulburări ale sintezei hemoglobinei (cel mai adesea deficit de fier), în timp ce </w:t>
      </w:r>
      <w:r w:rsidRPr="00067605">
        <w:rPr>
          <w:i/>
          <w:lang w:val="ro-MD"/>
        </w:rPr>
        <w:lastRenderedPageBreak/>
        <w:t xml:space="preserve">anemiile </w:t>
      </w:r>
      <w:proofErr w:type="spellStart"/>
      <w:r w:rsidRPr="00067605">
        <w:rPr>
          <w:i/>
          <w:lang w:val="ro-MD"/>
        </w:rPr>
        <w:t>macrocitare</w:t>
      </w:r>
      <w:proofErr w:type="spellEnd"/>
      <w:r w:rsidRPr="00067605">
        <w:rPr>
          <w:i/>
          <w:lang w:val="ro-MD"/>
        </w:rPr>
        <w:t xml:space="preserve"> </w:t>
      </w:r>
      <w:r w:rsidRPr="00067605">
        <w:rPr>
          <w:lang w:val="ro-MD"/>
        </w:rPr>
        <w:t xml:space="preserve">provin adesea din anomalii care afectează maturarea precursorilor </w:t>
      </w:r>
      <w:proofErr w:type="spellStart"/>
      <w:r w:rsidRPr="00067605">
        <w:rPr>
          <w:lang w:val="ro-MD"/>
        </w:rPr>
        <w:t>eritroizi</w:t>
      </w:r>
      <w:proofErr w:type="spellEnd"/>
      <w:r w:rsidRPr="00067605">
        <w:rPr>
          <w:lang w:val="ro-MD"/>
        </w:rPr>
        <w:t xml:space="preserve"> în măduva osoasă. </w:t>
      </w:r>
      <w:r w:rsidRPr="00067605">
        <w:rPr>
          <w:i/>
          <w:lang w:val="ro-MD"/>
        </w:rPr>
        <w:t xml:space="preserve">Anemiile </w:t>
      </w:r>
      <w:proofErr w:type="spellStart"/>
      <w:r w:rsidRPr="00067605">
        <w:rPr>
          <w:i/>
          <w:lang w:val="ro-MD"/>
        </w:rPr>
        <w:t>normocrome</w:t>
      </w:r>
      <w:proofErr w:type="spellEnd"/>
      <w:r w:rsidRPr="00067605">
        <w:rPr>
          <w:i/>
          <w:lang w:val="ro-MD"/>
        </w:rPr>
        <w:t xml:space="preserve"> și </w:t>
      </w:r>
      <w:proofErr w:type="spellStart"/>
      <w:r w:rsidRPr="00067605">
        <w:rPr>
          <w:i/>
          <w:lang w:val="ro-MD"/>
        </w:rPr>
        <w:t>normocitice</w:t>
      </w:r>
      <w:proofErr w:type="spellEnd"/>
      <w:r w:rsidRPr="00067605">
        <w:rPr>
          <w:i/>
          <w:lang w:val="ro-MD"/>
        </w:rPr>
        <w:t xml:space="preserve"> </w:t>
      </w:r>
      <w:r w:rsidRPr="00067605">
        <w:rPr>
          <w:lang w:val="ro-MD"/>
        </w:rPr>
        <w:t>au diverse etiologii; în unele dintre aceste anemii, anomaliile specifice ale formei globulelor roșii (apreciate cel mai bine prin examinarea vizuală a frotiurilor periferice) oferă un indiciu important cu privire la cauză. Ceilalți indici pot fi, de asemenea, evaluați calitativ în frotiuri, dar măsurarea precisă se efectuează în laboratoare clinice cu instrumente speciale</w:t>
      </w:r>
      <w:r w:rsidR="003C2CC2" w:rsidRPr="00067605">
        <w:rPr>
          <w:lang w:val="ro-MD"/>
        </w:rPr>
        <w:t>.</w:t>
      </w:r>
    </w:p>
    <w:p w14:paraId="5C892ADD" w14:textId="77777777" w:rsidR="00830F69" w:rsidRPr="00067605" w:rsidRDefault="00830F69" w:rsidP="00592549">
      <w:pPr>
        <w:ind w:firstLine="708"/>
        <w:jc w:val="both"/>
        <w:rPr>
          <w:lang w:val="ro-MD"/>
        </w:rPr>
      </w:pPr>
    </w:p>
    <w:p w14:paraId="153E5630" w14:textId="77777777" w:rsidR="00971A6E" w:rsidRPr="00067605" w:rsidRDefault="00971A6E" w:rsidP="00971A6E">
      <w:pPr>
        <w:numPr>
          <w:ilvl w:val="0"/>
          <w:numId w:val="1"/>
        </w:numPr>
        <w:jc w:val="both"/>
        <w:rPr>
          <w:lang w:val="ro-MD"/>
        </w:rPr>
      </w:pPr>
      <w:r w:rsidRPr="00067605">
        <w:rPr>
          <w:lang w:val="ro-MD"/>
        </w:rPr>
        <w:t>În funcție de patogeneză, anemiile sunt clasificate:</w:t>
      </w:r>
    </w:p>
    <w:p w14:paraId="137D2ED4" w14:textId="77777777" w:rsidR="003C2CC2" w:rsidRPr="00067605" w:rsidRDefault="00971A6E" w:rsidP="003C2CC2">
      <w:pPr>
        <w:pStyle w:val="aa"/>
        <w:numPr>
          <w:ilvl w:val="0"/>
          <w:numId w:val="2"/>
        </w:numPr>
        <w:jc w:val="both"/>
        <w:rPr>
          <w:lang w:val="ro-MD"/>
        </w:rPr>
      </w:pPr>
      <w:r w:rsidRPr="00067605">
        <w:rPr>
          <w:lang w:val="ro-MD"/>
        </w:rPr>
        <w:t xml:space="preserve">Anemie </w:t>
      </w:r>
      <w:r w:rsidR="003C2CC2" w:rsidRPr="00067605">
        <w:rPr>
          <w:lang w:val="ro-MD"/>
        </w:rPr>
        <w:t xml:space="preserve">datorată tulburărilor în producția de globule roșii (tulburări de proliferare și maturare </w:t>
      </w:r>
      <w:r w:rsidRPr="00067605">
        <w:rPr>
          <w:lang w:val="ro-MD"/>
        </w:rPr>
        <w:t>în măduva osoasă</w:t>
      </w:r>
      <w:r w:rsidR="003C2CC2" w:rsidRPr="00067605">
        <w:rPr>
          <w:lang w:val="ro-MD"/>
        </w:rPr>
        <w:t>)</w:t>
      </w:r>
      <w:r w:rsidRPr="00067605">
        <w:rPr>
          <w:lang w:val="ro-MD"/>
        </w:rPr>
        <w:t xml:space="preserve">; </w:t>
      </w:r>
    </w:p>
    <w:p w14:paraId="447A481E" w14:textId="77777777" w:rsidR="00971A6E" w:rsidRPr="00067605" w:rsidRDefault="00971A6E" w:rsidP="003C2CC2">
      <w:pPr>
        <w:pStyle w:val="aa"/>
        <w:numPr>
          <w:ilvl w:val="0"/>
          <w:numId w:val="2"/>
        </w:numPr>
        <w:jc w:val="both"/>
        <w:rPr>
          <w:lang w:val="ro-MD"/>
        </w:rPr>
      </w:pPr>
      <w:r w:rsidRPr="00067605">
        <w:rPr>
          <w:lang w:val="ro-MD"/>
        </w:rPr>
        <w:t xml:space="preserve">Anemie </w:t>
      </w:r>
      <w:r w:rsidR="003C2CC2" w:rsidRPr="00067605">
        <w:rPr>
          <w:lang w:val="ro-MD"/>
        </w:rPr>
        <w:t>datorată degradării excesive a globulelor roșii (anemii hemolitice);</w:t>
      </w:r>
    </w:p>
    <w:p w14:paraId="222D7D38" w14:textId="77777777" w:rsidR="000C3475" w:rsidRPr="00067605" w:rsidRDefault="00971A6E" w:rsidP="000C3475">
      <w:pPr>
        <w:numPr>
          <w:ilvl w:val="0"/>
          <w:numId w:val="2"/>
        </w:numPr>
        <w:jc w:val="both"/>
        <w:rPr>
          <w:lang w:val="ro-MD"/>
        </w:rPr>
      </w:pPr>
      <w:r w:rsidRPr="00067605">
        <w:rPr>
          <w:lang w:val="ro-MD"/>
        </w:rPr>
        <w:t xml:space="preserve">Anemie ca urmare a </w:t>
      </w:r>
      <w:r w:rsidR="003C2CC2" w:rsidRPr="00067605">
        <w:rPr>
          <w:lang w:val="ro-MD"/>
        </w:rPr>
        <w:t xml:space="preserve">pierderii excesive de </w:t>
      </w:r>
      <w:r w:rsidRPr="00067605">
        <w:rPr>
          <w:lang w:val="ro-MD"/>
        </w:rPr>
        <w:t xml:space="preserve">eritrocite </w:t>
      </w:r>
      <w:r w:rsidR="003C2CC2" w:rsidRPr="00067605">
        <w:rPr>
          <w:lang w:val="ro-MD"/>
        </w:rPr>
        <w:t xml:space="preserve">(anemie </w:t>
      </w:r>
      <w:r w:rsidRPr="00067605">
        <w:rPr>
          <w:lang w:val="ro-MD"/>
        </w:rPr>
        <w:t xml:space="preserve">prin pierdere de </w:t>
      </w:r>
      <w:r w:rsidR="003C2CC2" w:rsidRPr="00067605">
        <w:rPr>
          <w:lang w:val="ro-MD"/>
        </w:rPr>
        <w:t>sânge)</w:t>
      </w:r>
      <w:r w:rsidRPr="00067605">
        <w:rPr>
          <w:lang w:val="ro-MD"/>
        </w:rPr>
        <w:t>.</w:t>
      </w:r>
    </w:p>
    <w:p w14:paraId="46298A69" w14:textId="77777777" w:rsidR="000C3475" w:rsidRPr="00067605" w:rsidRDefault="000C3475" w:rsidP="000C3475">
      <w:pPr>
        <w:jc w:val="both"/>
        <w:rPr>
          <w:lang w:val="ro-MD"/>
        </w:rPr>
      </w:pPr>
    </w:p>
    <w:p w14:paraId="42AFB968" w14:textId="77777777" w:rsidR="003D237E" w:rsidRPr="00067605" w:rsidRDefault="005B4DD1" w:rsidP="003C2CC2">
      <w:pPr>
        <w:pStyle w:val="aa"/>
        <w:numPr>
          <w:ilvl w:val="0"/>
          <w:numId w:val="1"/>
        </w:numPr>
        <w:jc w:val="both"/>
        <w:rPr>
          <w:lang w:val="ro-MD"/>
        </w:rPr>
      </w:pPr>
      <w:r w:rsidRPr="00067605">
        <w:rPr>
          <w:lang w:val="ro-MD"/>
        </w:rPr>
        <w:t>În funcție de morfologia eritrocitelor se pot distinge:</w:t>
      </w:r>
    </w:p>
    <w:p w14:paraId="6A68ADC2" w14:textId="05A68B7D" w:rsidR="005B4DD1" w:rsidRPr="00067605" w:rsidRDefault="000C2A2E" w:rsidP="005B4DD1">
      <w:pPr>
        <w:pStyle w:val="aa"/>
        <w:numPr>
          <w:ilvl w:val="0"/>
          <w:numId w:val="25"/>
        </w:numPr>
        <w:jc w:val="both"/>
        <w:rPr>
          <w:lang w:val="ro-MD"/>
        </w:rPr>
      </w:pPr>
      <w:r w:rsidRPr="00067605">
        <w:rPr>
          <w:noProof/>
          <w:lang w:val="ro-MD" w:eastAsia="en-US"/>
        </w:rPr>
        <mc:AlternateContent>
          <mc:Choice Requires="wps">
            <w:drawing>
              <wp:anchor distT="0" distB="0" distL="114300" distR="114300" simplePos="0" relativeHeight="251731968" behindDoc="0" locked="0" layoutInCell="1" allowOverlap="1" wp14:anchorId="19AE2A7A" wp14:editId="123490E0">
                <wp:simplePos x="0" y="0"/>
                <wp:positionH relativeFrom="column">
                  <wp:posOffset>2479675</wp:posOffset>
                </wp:positionH>
                <wp:positionV relativeFrom="paragraph">
                  <wp:posOffset>28575</wp:posOffset>
                </wp:positionV>
                <wp:extent cx="90805" cy="491490"/>
                <wp:effectExtent l="12700" t="10160" r="10795" b="12700"/>
                <wp:wrapNone/>
                <wp:docPr id="1614094678"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91490"/>
                        </a:xfrm>
                        <a:prstGeom prst="rightBrace">
                          <a:avLst>
                            <a:gd name="adj1" fmla="val 451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A546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58" o:spid="_x0000_s1026" type="#_x0000_t88" style="position:absolute;margin-left:195.25pt;margin-top:2.25pt;width:7.15pt;height:3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"/>
            </w:pict>
          </mc:Fallback>
        </mc:AlternateContent>
      </w:r>
      <w:r w:rsidR="005B4DD1" w:rsidRPr="00067605">
        <w:rPr>
          <w:lang w:val="ro-MD"/>
        </w:rPr>
        <w:t xml:space="preserve">Anemie </w:t>
      </w:r>
      <w:proofErr w:type="spellStart"/>
      <w:r w:rsidR="005B4DD1" w:rsidRPr="00067605">
        <w:rPr>
          <w:lang w:val="ro-MD"/>
        </w:rPr>
        <w:t>microcitică</w:t>
      </w:r>
      <w:proofErr w:type="spellEnd"/>
      <w:r w:rsidR="005B4DD1" w:rsidRPr="00067605">
        <w:rPr>
          <w:lang w:val="ro-MD"/>
        </w:rPr>
        <w:t xml:space="preserve">             </w:t>
      </w:r>
    </w:p>
    <w:p w14:paraId="4CDEE9A8" w14:textId="77777777" w:rsidR="005B4DD1" w:rsidRPr="00067605" w:rsidRDefault="003C2CC2" w:rsidP="005B4DD1">
      <w:pPr>
        <w:pStyle w:val="aa"/>
        <w:numPr>
          <w:ilvl w:val="0"/>
          <w:numId w:val="25"/>
        </w:numPr>
        <w:jc w:val="both"/>
        <w:rPr>
          <w:lang w:val="ro-MD"/>
        </w:rPr>
      </w:pPr>
      <w:r w:rsidRPr="00067605">
        <w:rPr>
          <w:lang w:val="ro-MD"/>
        </w:rPr>
        <w:t xml:space="preserve">Anemie </w:t>
      </w:r>
      <w:proofErr w:type="spellStart"/>
      <w:r w:rsidRPr="00067605">
        <w:rPr>
          <w:lang w:val="ro-MD"/>
        </w:rPr>
        <w:t>normocitară</w:t>
      </w:r>
      <w:proofErr w:type="spellEnd"/>
      <w:r w:rsidRPr="00067605">
        <w:rPr>
          <w:lang w:val="ro-MD"/>
        </w:rPr>
        <w:t xml:space="preserve">             </w:t>
      </w:r>
      <w:r w:rsidR="005B4DD1" w:rsidRPr="00067605">
        <w:rPr>
          <w:lang w:val="ro-MD"/>
        </w:rPr>
        <w:t>conform MCV al eritrocitelor</w:t>
      </w:r>
    </w:p>
    <w:p w14:paraId="1EB6A760" w14:textId="77777777" w:rsidR="005B4DD1" w:rsidRPr="00067605" w:rsidRDefault="005B4DD1" w:rsidP="00DC093C">
      <w:pPr>
        <w:pStyle w:val="aa"/>
        <w:numPr>
          <w:ilvl w:val="0"/>
          <w:numId w:val="25"/>
        </w:numPr>
        <w:jc w:val="both"/>
        <w:rPr>
          <w:lang w:val="ro-MD"/>
        </w:rPr>
      </w:pPr>
      <w:r w:rsidRPr="00067605">
        <w:rPr>
          <w:lang w:val="ro-MD"/>
        </w:rPr>
        <w:t xml:space="preserve">Anemie </w:t>
      </w:r>
      <w:proofErr w:type="spellStart"/>
      <w:r w:rsidRPr="00067605">
        <w:rPr>
          <w:lang w:val="ro-MD"/>
        </w:rPr>
        <w:t>macrocitică</w:t>
      </w:r>
      <w:proofErr w:type="spellEnd"/>
      <w:r w:rsidRPr="00067605">
        <w:rPr>
          <w:lang w:val="ro-MD"/>
        </w:rPr>
        <w:t xml:space="preserve"> </w:t>
      </w:r>
    </w:p>
    <w:p w14:paraId="603FE371" w14:textId="77777777" w:rsidR="00380D34" w:rsidRPr="00067605" w:rsidRDefault="00380D34" w:rsidP="00380D34">
      <w:pPr>
        <w:pStyle w:val="aa"/>
        <w:ind w:left="1440"/>
        <w:jc w:val="both"/>
        <w:rPr>
          <w:lang w:val="ro-MD"/>
        </w:rPr>
      </w:pPr>
    </w:p>
    <w:p w14:paraId="0E055087" w14:textId="217EF9F0" w:rsidR="005B4DD1" w:rsidRPr="00067605" w:rsidRDefault="000C2A2E" w:rsidP="005B4DD1">
      <w:pPr>
        <w:pStyle w:val="aa"/>
        <w:numPr>
          <w:ilvl w:val="0"/>
          <w:numId w:val="25"/>
        </w:numPr>
        <w:jc w:val="both"/>
        <w:rPr>
          <w:lang w:val="ro-MD"/>
        </w:rPr>
      </w:pPr>
      <w:r w:rsidRPr="00067605">
        <w:rPr>
          <w:noProof/>
          <w:lang w:val="ro-MD" w:eastAsia="en-US"/>
        </w:rPr>
        <mc:AlternateContent>
          <mc:Choice Requires="wps">
            <w:drawing>
              <wp:anchor distT="0" distB="0" distL="114300" distR="114300" simplePos="0" relativeHeight="251732992" behindDoc="0" locked="0" layoutInCell="1" allowOverlap="1" wp14:anchorId="49A0418B" wp14:editId="40FC0915">
                <wp:simplePos x="0" y="0"/>
                <wp:positionH relativeFrom="column">
                  <wp:posOffset>2471560</wp:posOffset>
                </wp:positionH>
                <wp:positionV relativeFrom="paragraph">
                  <wp:posOffset>20732</wp:posOffset>
                </wp:positionV>
                <wp:extent cx="90805" cy="568960"/>
                <wp:effectExtent l="12700" t="13970" r="10795" b="7620"/>
                <wp:wrapNone/>
                <wp:docPr id="641494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68960"/>
                        </a:xfrm>
                        <a:prstGeom prst="rightBrace">
                          <a:avLst>
                            <a:gd name="adj1" fmla="val 522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FD7B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59" o:spid="_x0000_s1026" type="#_x0000_t88" style="position:absolute;margin-left:194.6pt;margin-top:1.65pt;width:7.15pt;height:4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"/>
            </w:pict>
          </mc:Fallback>
        </mc:AlternateContent>
      </w:r>
      <w:r w:rsidR="005B4DD1" w:rsidRPr="00067605">
        <w:rPr>
          <w:lang w:val="ro-MD"/>
        </w:rPr>
        <w:t xml:space="preserve">Anemie </w:t>
      </w:r>
      <w:proofErr w:type="spellStart"/>
      <w:r w:rsidR="005B4DD1" w:rsidRPr="00067605">
        <w:rPr>
          <w:lang w:val="ro-MD"/>
        </w:rPr>
        <w:t>hipocromică</w:t>
      </w:r>
      <w:proofErr w:type="spellEnd"/>
    </w:p>
    <w:p w14:paraId="7CEF02C9" w14:textId="452215ED" w:rsidR="005B4DD1" w:rsidRPr="00067605" w:rsidRDefault="005B4DD1" w:rsidP="005B4DD1">
      <w:pPr>
        <w:pStyle w:val="aa"/>
        <w:numPr>
          <w:ilvl w:val="0"/>
          <w:numId w:val="25"/>
        </w:numPr>
        <w:jc w:val="both"/>
        <w:rPr>
          <w:lang w:val="ro-MD"/>
        </w:rPr>
      </w:pPr>
      <w:r w:rsidRPr="00067605">
        <w:rPr>
          <w:lang w:val="ro-MD"/>
        </w:rPr>
        <w:t xml:space="preserve">Anemie </w:t>
      </w:r>
      <w:proofErr w:type="spellStart"/>
      <w:r w:rsidRPr="00067605">
        <w:rPr>
          <w:lang w:val="ro-MD"/>
        </w:rPr>
        <w:t>normocromică</w:t>
      </w:r>
      <w:proofErr w:type="spellEnd"/>
      <w:r w:rsidR="0062221C" w:rsidRPr="00067605">
        <w:rPr>
          <w:lang w:val="ro-MD"/>
        </w:rPr>
        <w:t xml:space="preserve">  </w:t>
      </w:r>
      <w:r w:rsidRPr="00067605">
        <w:rPr>
          <w:lang w:val="ro-MD"/>
        </w:rPr>
        <w:t xml:space="preserve"> </w:t>
      </w:r>
      <w:r w:rsidR="00C85058">
        <w:rPr>
          <w:lang w:val="ro-MD"/>
        </w:rPr>
        <w:tab/>
      </w:r>
      <w:r w:rsidRPr="00067605">
        <w:rPr>
          <w:lang w:val="ro-MD"/>
        </w:rPr>
        <w:t xml:space="preserve">conform MCHC </w:t>
      </w:r>
    </w:p>
    <w:p w14:paraId="784ADE9D" w14:textId="77777777" w:rsidR="005B4DD1" w:rsidRPr="00067605" w:rsidRDefault="005B4DD1" w:rsidP="005B4DD1">
      <w:pPr>
        <w:pStyle w:val="aa"/>
        <w:numPr>
          <w:ilvl w:val="0"/>
          <w:numId w:val="25"/>
        </w:numPr>
        <w:jc w:val="both"/>
        <w:rPr>
          <w:lang w:val="ro-MD"/>
        </w:rPr>
      </w:pPr>
      <w:r w:rsidRPr="00067605">
        <w:rPr>
          <w:lang w:val="ro-MD"/>
        </w:rPr>
        <w:t xml:space="preserve">Anemie </w:t>
      </w:r>
      <w:proofErr w:type="spellStart"/>
      <w:r w:rsidRPr="00067605">
        <w:rPr>
          <w:lang w:val="ro-MD"/>
        </w:rPr>
        <w:t>hipercromică</w:t>
      </w:r>
      <w:proofErr w:type="spellEnd"/>
      <w:r w:rsidRPr="00067605">
        <w:rPr>
          <w:lang w:val="ro-MD"/>
        </w:rPr>
        <w:t xml:space="preserve"> </w:t>
      </w:r>
    </w:p>
    <w:p w14:paraId="6B4B2824" w14:textId="77777777" w:rsidR="005B4DD1" w:rsidRPr="00067605" w:rsidRDefault="005B4DD1" w:rsidP="005B4DD1">
      <w:pPr>
        <w:jc w:val="both"/>
        <w:rPr>
          <w:lang w:val="ro-MD"/>
        </w:rPr>
      </w:pPr>
    </w:p>
    <w:p w14:paraId="3D4FD7B4" w14:textId="77777777" w:rsidR="005B4DD1" w:rsidRPr="00067605" w:rsidRDefault="005B4DD1" w:rsidP="003D237E">
      <w:pPr>
        <w:pStyle w:val="aa"/>
        <w:numPr>
          <w:ilvl w:val="0"/>
          <w:numId w:val="1"/>
        </w:numPr>
        <w:jc w:val="both"/>
        <w:rPr>
          <w:lang w:val="ro-MD"/>
        </w:rPr>
      </w:pPr>
      <w:r w:rsidRPr="00067605">
        <w:rPr>
          <w:lang w:val="ro-MD"/>
        </w:rPr>
        <w:t>În funcție de potențialul regenerativ al măduvei osoase, există:</w:t>
      </w:r>
    </w:p>
    <w:p w14:paraId="3B12DA26" w14:textId="77777777" w:rsidR="00CA7024" w:rsidRPr="00067605" w:rsidRDefault="00CA7024" w:rsidP="005B4DD1">
      <w:pPr>
        <w:pStyle w:val="aa"/>
        <w:numPr>
          <w:ilvl w:val="0"/>
          <w:numId w:val="25"/>
        </w:numPr>
        <w:jc w:val="both"/>
        <w:rPr>
          <w:lang w:val="ro-MD"/>
        </w:rPr>
      </w:pPr>
      <w:r w:rsidRPr="00067605">
        <w:rPr>
          <w:lang w:val="ro-MD"/>
        </w:rPr>
        <w:t>sunt anemie generativă</w:t>
      </w:r>
    </w:p>
    <w:p w14:paraId="5D47C1C3" w14:textId="77777777" w:rsidR="005B4DD1" w:rsidRPr="00067605" w:rsidRDefault="005B4DD1" w:rsidP="005B4DD1">
      <w:pPr>
        <w:pStyle w:val="aa"/>
        <w:numPr>
          <w:ilvl w:val="0"/>
          <w:numId w:val="25"/>
        </w:numPr>
        <w:jc w:val="both"/>
        <w:rPr>
          <w:lang w:val="ro-MD"/>
        </w:rPr>
      </w:pPr>
      <w:r w:rsidRPr="00067605">
        <w:rPr>
          <w:lang w:val="ro-MD"/>
        </w:rPr>
        <w:t xml:space="preserve">anemie </w:t>
      </w:r>
      <w:proofErr w:type="spellStart"/>
      <w:r w:rsidRPr="00067605">
        <w:rPr>
          <w:lang w:val="ro-MD"/>
        </w:rPr>
        <w:t>hiporegenerativă</w:t>
      </w:r>
      <w:proofErr w:type="spellEnd"/>
    </w:p>
    <w:p w14:paraId="24E14D81" w14:textId="77777777" w:rsidR="005B4DD1" w:rsidRPr="00067605" w:rsidRDefault="005B4DD1" w:rsidP="005B4DD1">
      <w:pPr>
        <w:pStyle w:val="aa"/>
        <w:numPr>
          <w:ilvl w:val="0"/>
          <w:numId w:val="25"/>
        </w:numPr>
        <w:jc w:val="both"/>
        <w:rPr>
          <w:lang w:val="ro-MD"/>
        </w:rPr>
      </w:pPr>
      <w:r w:rsidRPr="00067605">
        <w:rPr>
          <w:lang w:val="ro-MD"/>
        </w:rPr>
        <w:t xml:space="preserve">anemie </w:t>
      </w:r>
      <w:proofErr w:type="spellStart"/>
      <w:r w:rsidRPr="00067605">
        <w:rPr>
          <w:lang w:val="ro-MD"/>
        </w:rPr>
        <w:t>normoregenerativă</w:t>
      </w:r>
      <w:proofErr w:type="spellEnd"/>
    </w:p>
    <w:p w14:paraId="72670469" w14:textId="77777777" w:rsidR="005B4DD1" w:rsidRPr="00067605" w:rsidRDefault="005B4DD1" w:rsidP="005B4DD1">
      <w:pPr>
        <w:pStyle w:val="aa"/>
        <w:numPr>
          <w:ilvl w:val="0"/>
          <w:numId w:val="25"/>
        </w:numPr>
        <w:jc w:val="both"/>
        <w:rPr>
          <w:lang w:val="ro-MD"/>
        </w:rPr>
      </w:pPr>
      <w:r w:rsidRPr="00067605">
        <w:rPr>
          <w:lang w:val="ro-MD"/>
        </w:rPr>
        <w:t xml:space="preserve">anemie </w:t>
      </w:r>
      <w:proofErr w:type="spellStart"/>
      <w:r w:rsidRPr="00067605">
        <w:rPr>
          <w:lang w:val="ro-MD"/>
        </w:rPr>
        <w:t>hiperegenerativă</w:t>
      </w:r>
      <w:proofErr w:type="spellEnd"/>
    </w:p>
    <w:p w14:paraId="752112F9" w14:textId="77777777" w:rsidR="00971A6E" w:rsidRPr="00067605" w:rsidRDefault="00971A6E" w:rsidP="00971A6E">
      <w:pPr>
        <w:jc w:val="both"/>
        <w:rPr>
          <w:lang w:val="ro-MD"/>
        </w:rPr>
      </w:pPr>
    </w:p>
    <w:p w14:paraId="10E1CAC7" w14:textId="77777777" w:rsidR="00971A6E" w:rsidRPr="00067605" w:rsidRDefault="00971A6E" w:rsidP="00971A6E">
      <w:pPr>
        <w:numPr>
          <w:ilvl w:val="0"/>
          <w:numId w:val="10"/>
        </w:numPr>
        <w:jc w:val="both"/>
        <w:rPr>
          <w:i/>
          <w:lang w:val="ro-MD"/>
        </w:rPr>
      </w:pPr>
      <w:r w:rsidRPr="00067605">
        <w:rPr>
          <w:i/>
          <w:lang w:val="ro-MD"/>
        </w:rPr>
        <w:t>Manifestările clinice ale tuturor tipurilor de anemii pot fi grupate în trei categorii:</w:t>
      </w:r>
    </w:p>
    <w:p w14:paraId="412CF28F" w14:textId="77777777" w:rsidR="00380D34" w:rsidRPr="00067605" w:rsidRDefault="00380D34" w:rsidP="00380D34">
      <w:pPr>
        <w:ind w:left="1260"/>
        <w:jc w:val="both"/>
        <w:rPr>
          <w:i/>
          <w:lang w:val="ro-MD"/>
        </w:rPr>
      </w:pPr>
    </w:p>
    <w:p w14:paraId="74622F9D" w14:textId="77777777" w:rsidR="00971A6E" w:rsidRPr="00067605" w:rsidRDefault="00971A6E" w:rsidP="0062221C">
      <w:pPr>
        <w:numPr>
          <w:ilvl w:val="0"/>
          <w:numId w:val="9"/>
        </w:numPr>
        <w:ind w:left="0" w:firstLine="360"/>
        <w:jc w:val="both"/>
        <w:rPr>
          <w:lang w:val="ro-MD"/>
        </w:rPr>
      </w:pPr>
      <w:r w:rsidRPr="00067605">
        <w:rPr>
          <w:lang w:val="ro-MD"/>
        </w:rPr>
        <w:t xml:space="preserve">Manifestarea capacității reduse a sângelui de a transporta oxigen și a reacțiilor compensatorii care o însoțesc (hipoxia tisulară cu oboseală, slăbiciune, dispnee, angină pectorală; hipoxia creierului duce la dureri de cap, leșin, vedere slabă; redistribuirea sângelui din țesutul cutanat duce la paloarea unghiilor, a pielii, a mucoaselor, a conjunctivei; tahicardia și palpitațiile sunt frecvente, deoarece organismul încearcă să compenseze hipoxia tisulară prin creșterea debitului cardiac; suflul cardiac sistolic poate fi prezent ca urmare a reducerii vâscozității sângelui; intensificarea eritropoiezei se poate manifesta prin dureri osoase difuze și sensibilitate sternală); </w:t>
      </w:r>
      <w:r w:rsidR="00994EA2" w:rsidRPr="00067605">
        <w:rPr>
          <w:lang w:val="ro-MD"/>
        </w:rPr>
        <w:t>hipoxia poate provoca modificări grase la nivelul ficatului, miocardului și rinichilor. În cazul în care modificările de grăsime din miocard sunt suficient de severe, se poate dezvolta insuficiență cardiacă și se poate agrava hipoxia tisulară cauzată de deficitul de O</w:t>
      </w:r>
      <w:r w:rsidR="00994EA2" w:rsidRPr="00067605">
        <w:rPr>
          <w:vertAlign w:val="subscript"/>
          <w:lang w:val="ro-MD"/>
        </w:rPr>
        <w:t xml:space="preserve">2 </w:t>
      </w:r>
      <w:r w:rsidR="00994EA2" w:rsidRPr="00067605">
        <w:rPr>
          <w:lang w:val="ro-MD"/>
        </w:rPr>
        <w:t>din sânge.</w:t>
      </w:r>
    </w:p>
    <w:p w14:paraId="75C987CD" w14:textId="77777777" w:rsidR="00971A6E" w:rsidRPr="00067605" w:rsidRDefault="00971A6E" w:rsidP="00971A6E">
      <w:pPr>
        <w:numPr>
          <w:ilvl w:val="0"/>
          <w:numId w:val="9"/>
        </w:numPr>
        <w:jc w:val="both"/>
        <w:rPr>
          <w:lang w:val="ro-MD"/>
        </w:rPr>
      </w:pPr>
      <w:r w:rsidRPr="00067605">
        <w:rPr>
          <w:lang w:val="ro-MD"/>
        </w:rPr>
        <w:t>Reducerea indicilor celulelor roșii și a nivelului hemoglobinei;</w:t>
      </w:r>
    </w:p>
    <w:p w14:paraId="4F6BC7B8" w14:textId="77777777" w:rsidR="00971A6E" w:rsidRPr="00067605" w:rsidRDefault="00971A6E" w:rsidP="00971A6E">
      <w:pPr>
        <w:numPr>
          <w:ilvl w:val="0"/>
          <w:numId w:val="9"/>
        </w:numPr>
        <w:jc w:val="both"/>
        <w:rPr>
          <w:lang w:val="ro-MD"/>
        </w:rPr>
      </w:pPr>
      <w:r w:rsidRPr="00067605">
        <w:rPr>
          <w:lang w:val="ro-MD"/>
        </w:rPr>
        <w:t xml:space="preserve">Semne și simptome asociate cu procesul patologic care </w:t>
      </w:r>
      <w:r w:rsidR="008B5695" w:rsidRPr="00067605">
        <w:rPr>
          <w:lang w:val="ro-MD"/>
        </w:rPr>
        <w:t xml:space="preserve">cauzează </w:t>
      </w:r>
      <w:r w:rsidRPr="00067605">
        <w:rPr>
          <w:lang w:val="ro-MD"/>
        </w:rPr>
        <w:t>acest tip de anemie.</w:t>
      </w:r>
    </w:p>
    <w:p w14:paraId="74D9CE9C" w14:textId="77777777" w:rsidR="000C3475" w:rsidRPr="00067605" w:rsidRDefault="000C3475" w:rsidP="00971A6E">
      <w:pPr>
        <w:ind w:left="360" w:firstLine="348"/>
        <w:jc w:val="both"/>
        <w:rPr>
          <w:lang w:val="ro-MD"/>
        </w:rPr>
      </w:pPr>
    </w:p>
    <w:p w14:paraId="62D81EAC" w14:textId="77777777" w:rsidR="00971A6E" w:rsidRPr="00067605" w:rsidRDefault="00971A6E" w:rsidP="00971A6E">
      <w:pPr>
        <w:ind w:left="360" w:firstLine="348"/>
        <w:jc w:val="both"/>
        <w:rPr>
          <w:lang w:val="ro-MD"/>
        </w:rPr>
      </w:pPr>
      <w:r w:rsidRPr="00067605">
        <w:rPr>
          <w:lang w:val="ro-MD"/>
        </w:rPr>
        <w:t xml:space="preserve">Manifestările depind de severitatea anemiei, </w:t>
      </w:r>
      <w:r w:rsidR="000C3475" w:rsidRPr="00067605">
        <w:rPr>
          <w:lang w:val="ro-MD"/>
        </w:rPr>
        <w:t xml:space="preserve">rapiditatea dezvoltării, </w:t>
      </w:r>
      <w:r w:rsidRPr="00067605">
        <w:rPr>
          <w:lang w:val="ro-MD"/>
        </w:rPr>
        <w:t xml:space="preserve">vârsta </w:t>
      </w:r>
      <w:r w:rsidR="000C3475" w:rsidRPr="00067605">
        <w:rPr>
          <w:lang w:val="ro-MD"/>
        </w:rPr>
        <w:t xml:space="preserve">persoanei, </w:t>
      </w:r>
      <w:r w:rsidRPr="00067605">
        <w:rPr>
          <w:lang w:val="ro-MD"/>
        </w:rPr>
        <w:t>precum și de starea generală de sănătate.</w:t>
      </w:r>
    </w:p>
    <w:p w14:paraId="181D8AD2" w14:textId="77777777" w:rsidR="001A3520" w:rsidRPr="00067605" w:rsidRDefault="001A3520" w:rsidP="00971A6E">
      <w:pPr>
        <w:ind w:left="360" w:firstLine="348"/>
        <w:jc w:val="both"/>
        <w:rPr>
          <w:lang w:val="ro-MD"/>
        </w:rPr>
      </w:pPr>
    </w:p>
    <w:p w14:paraId="40636811" w14:textId="493D277D" w:rsidR="001A3520" w:rsidRDefault="001A3520" w:rsidP="001A3520">
      <w:pPr>
        <w:jc w:val="center"/>
        <w:rPr>
          <w:b/>
          <w:lang w:val="ro-MD"/>
        </w:rPr>
      </w:pPr>
      <w:r w:rsidRPr="00067605">
        <w:rPr>
          <w:b/>
          <w:lang w:val="ro-MD"/>
        </w:rPr>
        <w:t>ANEMII DE</w:t>
      </w:r>
      <w:r w:rsidR="00C85058">
        <w:rPr>
          <w:b/>
          <w:lang w:val="ro-MD"/>
        </w:rPr>
        <w:t>TERMINATE DE</w:t>
      </w:r>
      <w:r w:rsidRPr="00067605">
        <w:rPr>
          <w:b/>
          <w:lang w:val="ro-MD"/>
        </w:rPr>
        <w:t xml:space="preserve"> ERITROPOIEZ</w:t>
      </w:r>
      <w:r w:rsidR="00C85058">
        <w:rPr>
          <w:b/>
          <w:lang w:val="ro-RO"/>
        </w:rPr>
        <w:t>A</w:t>
      </w:r>
      <w:r w:rsidRPr="00067605">
        <w:rPr>
          <w:b/>
          <w:lang w:val="ro-MD"/>
        </w:rPr>
        <w:t xml:space="preserve"> DIMINUATĂ</w:t>
      </w:r>
    </w:p>
    <w:p w14:paraId="66DDB903" w14:textId="77777777" w:rsidR="00C85058" w:rsidRPr="00067605" w:rsidRDefault="00C85058" w:rsidP="001A3520">
      <w:pPr>
        <w:jc w:val="center"/>
        <w:rPr>
          <w:b/>
          <w:lang w:val="ro-MD"/>
        </w:rPr>
      </w:pPr>
    </w:p>
    <w:p w14:paraId="409C1C7B" w14:textId="39892F58" w:rsidR="00971A6E" w:rsidRPr="00067605" w:rsidRDefault="001A3520" w:rsidP="001A3520">
      <w:pPr>
        <w:ind w:firstLine="720"/>
        <w:jc w:val="both"/>
        <w:rPr>
          <w:lang w:val="ro-MD"/>
        </w:rPr>
      </w:pPr>
      <w:r w:rsidRPr="00067605">
        <w:rPr>
          <w:lang w:val="ro-MD"/>
        </w:rPr>
        <w:t xml:space="preserve">Deși anemiile care </w:t>
      </w:r>
      <w:r w:rsidR="00C85058">
        <w:rPr>
          <w:lang w:val="ro-MD"/>
        </w:rPr>
        <w:t>evoluează prin</w:t>
      </w:r>
      <w:r w:rsidRPr="00067605">
        <w:rPr>
          <w:lang w:val="ro-MD"/>
        </w:rPr>
        <w:t xml:space="preserve"> producția insuficientă de globule roșii sunt eterogene, acestea pot fi clasificate în câteva categorii majore pe </w:t>
      </w:r>
      <w:r w:rsidR="00C85058">
        <w:rPr>
          <w:lang w:val="ro-MD"/>
        </w:rPr>
        <w:t xml:space="preserve">criterii </w:t>
      </w:r>
      <w:r w:rsidRPr="00067605">
        <w:rPr>
          <w:lang w:val="ro-MD"/>
        </w:rPr>
        <w:t>fiziopatologi</w:t>
      </w:r>
      <w:r w:rsidR="00C85058">
        <w:rPr>
          <w:lang w:val="ro-MD"/>
        </w:rPr>
        <w:t>c</w:t>
      </w:r>
      <w:r w:rsidRPr="00067605">
        <w:rPr>
          <w:lang w:val="ro-MD"/>
        </w:rPr>
        <w:t xml:space="preserve">e. Cele mai frecvente și importante </w:t>
      </w:r>
      <w:r w:rsidRPr="00067605">
        <w:rPr>
          <w:lang w:val="ro-MD"/>
        </w:rPr>
        <w:lastRenderedPageBreak/>
        <w:t xml:space="preserve">anemii asociate cu producția </w:t>
      </w:r>
      <w:r w:rsidR="00C85058">
        <w:rPr>
          <w:lang w:val="ro-MD"/>
        </w:rPr>
        <w:t xml:space="preserve">redusă </w:t>
      </w:r>
      <w:r w:rsidRPr="00067605">
        <w:rPr>
          <w:lang w:val="ro-MD"/>
        </w:rPr>
        <w:t>de globule roșii sunt cele cauzate de deficiențe nutriționale (</w:t>
      </w:r>
      <w:proofErr w:type="spellStart"/>
      <w:r w:rsidRPr="00067605">
        <w:rPr>
          <w:i/>
          <w:lang w:val="ro-MD"/>
        </w:rPr>
        <w:t>folat</w:t>
      </w:r>
      <w:proofErr w:type="spellEnd"/>
      <w:r w:rsidRPr="00067605">
        <w:rPr>
          <w:i/>
          <w:lang w:val="ro-MD"/>
        </w:rPr>
        <w:t xml:space="preserve">, fier, </w:t>
      </w:r>
      <w:proofErr w:type="spellStart"/>
      <w:r w:rsidRPr="00067605">
        <w:rPr>
          <w:i/>
          <w:lang w:val="ro-MD"/>
        </w:rPr>
        <w:t>Vit</w:t>
      </w:r>
      <w:proofErr w:type="spellEnd"/>
      <w:r w:rsidRPr="00067605">
        <w:rPr>
          <w:i/>
          <w:lang w:val="ro-MD"/>
        </w:rPr>
        <w:t xml:space="preserve"> B</w:t>
      </w:r>
      <w:r w:rsidRPr="00067605">
        <w:rPr>
          <w:i/>
          <w:vertAlign w:val="subscript"/>
          <w:lang w:val="ro-MD"/>
        </w:rPr>
        <w:t>12</w:t>
      </w:r>
      <w:r w:rsidRPr="00067605">
        <w:rPr>
          <w:lang w:val="ro-MD"/>
        </w:rPr>
        <w:t xml:space="preserve">), urmate de cele care apar secundar insuficienței renale și inflamației cronice. De asemenea, sunt incluse afecțiunile mai puțin frecvente care duc la insuficiența generalizată a măduvei osoase, cum ar fi </w:t>
      </w:r>
      <w:r w:rsidRPr="00067605">
        <w:rPr>
          <w:i/>
          <w:lang w:val="ro-MD"/>
        </w:rPr>
        <w:t xml:space="preserve">anemia </w:t>
      </w:r>
      <w:proofErr w:type="spellStart"/>
      <w:r w:rsidRPr="00067605">
        <w:rPr>
          <w:i/>
          <w:lang w:val="ro-MD"/>
        </w:rPr>
        <w:t>aplastică</w:t>
      </w:r>
      <w:proofErr w:type="spellEnd"/>
      <w:r w:rsidRPr="00067605">
        <w:rPr>
          <w:i/>
          <w:lang w:val="ro-MD"/>
        </w:rPr>
        <w:t xml:space="preserve">, </w:t>
      </w:r>
      <w:r w:rsidRPr="00067605">
        <w:rPr>
          <w:lang w:val="ro-MD"/>
        </w:rPr>
        <w:t xml:space="preserve">neoplasmele hematopoietice primare și afecțiunile </w:t>
      </w:r>
      <w:proofErr w:type="spellStart"/>
      <w:r w:rsidRPr="00067605">
        <w:rPr>
          <w:lang w:val="ro-MD"/>
        </w:rPr>
        <w:t>infiltrative</w:t>
      </w:r>
      <w:proofErr w:type="spellEnd"/>
      <w:r w:rsidRPr="00067605">
        <w:rPr>
          <w:lang w:val="ro-MD"/>
        </w:rPr>
        <w:t xml:space="preserve"> care </w:t>
      </w:r>
      <w:r w:rsidR="00C85058">
        <w:rPr>
          <w:lang w:val="ro-MD"/>
        </w:rPr>
        <w:t>con</w:t>
      </w:r>
      <w:r w:rsidRPr="00067605">
        <w:rPr>
          <w:lang w:val="ro-MD"/>
        </w:rPr>
        <w:t xml:space="preserve">duc la înlocuirea măduvei (cum ar fi cancerul metastatic și boala </w:t>
      </w:r>
      <w:proofErr w:type="spellStart"/>
      <w:r w:rsidRPr="00067605">
        <w:rPr>
          <w:lang w:val="ro-MD"/>
        </w:rPr>
        <w:t>granulomatoasă</w:t>
      </w:r>
      <w:proofErr w:type="spellEnd"/>
      <w:r w:rsidRPr="00067605">
        <w:rPr>
          <w:lang w:val="ro-MD"/>
        </w:rPr>
        <w:t xml:space="preserve"> diseminată).</w:t>
      </w:r>
    </w:p>
    <w:p w14:paraId="3FFD7F63" w14:textId="77777777" w:rsidR="003C2CC2" w:rsidRPr="00067605" w:rsidRDefault="003C2CC2" w:rsidP="001A3520">
      <w:pPr>
        <w:rPr>
          <w:b/>
          <w:sz w:val="28"/>
          <w:szCs w:val="28"/>
          <w:lang w:val="ro-MD"/>
        </w:rPr>
      </w:pPr>
    </w:p>
    <w:p w14:paraId="7B0CD799" w14:textId="77777777" w:rsidR="00971A6E" w:rsidRPr="00067605" w:rsidRDefault="003C2CC2" w:rsidP="003C2CC2">
      <w:pPr>
        <w:jc w:val="center"/>
        <w:rPr>
          <w:b/>
          <w:sz w:val="20"/>
          <w:szCs w:val="20"/>
          <w:lang w:val="ro-MD"/>
        </w:rPr>
      </w:pPr>
      <w:r w:rsidRPr="00067605">
        <w:rPr>
          <w:b/>
          <w:sz w:val="20"/>
          <w:szCs w:val="20"/>
          <w:lang w:val="ro-MD"/>
        </w:rPr>
        <w:t>ANEMIE APLASTICĂ</w:t>
      </w:r>
    </w:p>
    <w:p w14:paraId="36B7F23B" w14:textId="77777777" w:rsidR="001A3520" w:rsidRPr="00067605" w:rsidRDefault="001A3520" w:rsidP="003C2CC2">
      <w:pPr>
        <w:jc w:val="center"/>
        <w:rPr>
          <w:b/>
          <w:sz w:val="20"/>
          <w:szCs w:val="20"/>
          <w:lang w:val="ro-MD"/>
        </w:rPr>
      </w:pPr>
    </w:p>
    <w:p w14:paraId="49D49FC5" w14:textId="77777777" w:rsidR="00971A6E" w:rsidRPr="00067605" w:rsidRDefault="0046014B" w:rsidP="0046014B">
      <w:pPr>
        <w:ind w:firstLine="720"/>
        <w:jc w:val="both"/>
        <w:rPr>
          <w:lang w:val="ro-MD"/>
        </w:rPr>
      </w:pPr>
      <w:r w:rsidRPr="00067605">
        <w:rPr>
          <w:i/>
          <w:lang w:val="ro-MD"/>
        </w:rPr>
        <w:t xml:space="preserve">Anemia </w:t>
      </w:r>
      <w:proofErr w:type="spellStart"/>
      <w:r w:rsidRPr="00067605">
        <w:rPr>
          <w:i/>
          <w:lang w:val="ro-MD"/>
        </w:rPr>
        <w:t>aplastică</w:t>
      </w:r>
      <w:proofErr w:type="spellEnd"/>
      <w:r w:rsidRPr="00067605">
        <w:rPr>
          <w:i/>
          <w:lang w:val="ro-MD"/>
        </w:rPr>
        <w:t xml:space="preserve"> </w:t>
      </w:r>
      <w:r w:rsidRPr="00067605">
        <w:rPr>
          <w:lang w:val="ro-MD"/>
        </w:rPr>
        <w:t xml:space="preserve">se referă la un sindrom de insuficiență hematopoietică primară cronică și </w:t>
      </w:r>
      <w:proofErr w:type="spellStart"/>
      <w:r w:rsidRPr="00067605">
        <w:rPr>
          <w:i/>
          <w:lang w:val="ro-MD"/>
        </w:rPr>
        <w:t>pancitopenie</w:t>
      </w:r>
      <w:proofErr w:type="spellEnd"/>
      <w:r w:rsidRPr="00067605">
        <w:rPr>
          <w:i/>
          <w:lang w:val="ro-MD"/>
        </w:rPr>
        <w:t xml:space="preserve"> </w:t>
      </w:r>
      <w:r w:rsidRPr="00067605">
        <w:rPr>
          <w:lang w:val="ro-MD"/>
        </w:rPr>
        <w:t xml:space="preserve">asociată (anemie, </w:t>
      </w:r>
      <w:proofErr w:type="spellStart"/>
      <w:r w:rsidRPr="00067605">
        <w:rPr>
          <w:lang w:val="ro-MD"/>
        </w:rPr>
        <w:t>neutropenie</w:t>
      </w:r>
      <w:proofErr w:type="spellEnd"/>
      <w:r w:rsidRPr="00067605">
        <w:rPr>
          <w:lang w:val="ro-MD"/>
        </w:rPr>
        <w:t xml:space="preserve"> și trombocitopenie). La majoritatea pacienților sunt suspectate mecanisme autoimune, dar anomalii ereditare sau dobândite ale celulelor stem hematopoietice par să contribuie, de asemenea, la cel puțin un subset de pacienți</w:t>
      </w:r>
      <w:r w:rsidRPr="00067605">
        <w:rPr>
          <w:i/>
          <w:lang w:val="ro-MD"/>
        </w:rPr>
        <w:t xml:space="preserve">. </w:t>
      </w:r>
      <w:r w:rsidR="00971A6E" w:rsidRPr="00067605">
        <w:rPr>
          <w:lang w:val="ro-MD"/>
        </w:rPr>
        <w:t xml:space="preserve">Anemia </w:t>
      </w:r>
      <w:proofErr w:type="spellStart"/>
      <w:r w:rsidR="003C2CC2" w:rsidRPr="00067605">
        <w:rPr>
          <w:lang w:val="ro-MD"/>
        </w:rPr>
        <w:t>aplastică</w:t>
      </w:r>
      <w:proofErr w:type="spellEnd"/>
      <w:r w:rsidR="003C2CC2" w:rsidRPr="00067605">
        <w:rPr>
          <w:lang w:val="ro-MD"/>
        </w:rPr>
        <w:t xml:space="preserve"> </w:t>
      </w:r>
      <w:r w:rsidR="00971A6E" w:rsidRPr="00067605">
        <w:rPr>
          <w:lang w:val="ro-MD"/>
        </w:rPr>
        <w:t xml:space="preserve">este un sindrom caracterizat prin afectarea primară a celulelor </w:t>
      </w:r>
      <w:proofErr w:type="spellStart"/>
      <w:r w:rsidR="00971A6E" w:rsidRPr="00067605">
        <w:rPr>
          <w:lang w:val="ro-MD"/>
        </w:rPr>
        <w:t>pluripotente</w:t>
      </w:r>
      <w:proofErr w:type="spellEnd"/>
      <w:r w:rsidR="00971A6E" w:rsidRPr="00067605">
        <w:rPr>
          <w:lang w:val="ro-MD"/>
        </w:rPr>
        <w:t xml:space="preserve"> medulare ale </w:t>
      </w:r>
      <w:proofErr w:type="spellStart"/>
      <w:r w:rsidR="00971A6E" w:rsidRPr="00067605">
        <w:rPr>
          <w:lang w:val="ro-MD"/>
        </w:rPr>
        <w:t>mielopoiezei</w:t>
      </w:r>
      <w:proofErr w:type="spellEnd"/>
      <w:r w:rsidR="00971A6E" w:rsidRPr="00067605">
        <w:rPr>
          <w:lang w:val="ro-MD"/>
        </w:rPr>
        <w:t xml:space="preserve"> (</w:t>
      </w:r>
      <w:r w:rsidR="00971A6E" w:rsidRPr="00067605">
        <w:rPr>
          <w:i/>
          <w:lang w:val="ro-MD"/>
        </w:rPr>
        <w:t>CFS-GEMMA</w:t>
      </w:r>
      <w:r w:rsidR="00971A6E" w:rsidRPr="00067605">
        <w:rPr>
          <w:lang w:val="ro-MD"/>
        </w:rPr>
        <w:t>) care duce la o suprimare pronunțată a hematopoiezei</w:t>
      </w:r>
      <w:r w:rsidR="00CF22DF" w:rsidRPr="00067605">
        <w:rPr>
          <w:lang w:val="ro-MD"/>
        </w:rPr>
        <w:t xml:space="preserve">, manifestată prin </w:t>
      </w:r>
      <w:r w:rsidR="00971A6E" w:rsidRPr="00067605">
        <w:rPr>
          <w:lang w:val="ro-MD"/>
        </w:rPr>
        <w:t xml:space="preserve">diferențierea și proliferarea </w:t>
      </w:r>
      <w:r w:rsidR="00CF22DF" w:rsidRPr="00067605">
        <w:rPr>
          <w:lang w:val="ro-MD"/>
        </w:rPr>
        <w:t xml:space="preserve">anormală </w:t>
      </w:r>
      <w:r w:rsidR="00971A6E" w:rsidRPr="00067605">
        <w:rPr>
          <w:lang w:val="ro-MD"/>
        </w:rPr>
        <w:t xml:space="preserve">a tuturor celulelor măduvei osoase, </w:t>
      </w:r>
      <w:r w:rsidR="00CF22DF" w:rsidRPr="00067605">
        <w:rPr>
          <w:lang w:val="ro-MD"/>
        </w:rPr>
        <w:t xml:space="preserve">dar </w:t>
      </w:r>
      <w:r w:rsidR="00971A6E" w:rsidRPr="00067605">
        <w:rPr>
          <w:lang w:val="ro-MD"/>
        </w:rPr>
        <w:t xml:space="preserve">mai ales a celei din </w:t>
      </w:r>
      <w:r w:rsidR="003C2CC2" w:rsidRPr="00067605">
        <w:rPr>
          <w:lang w:val="ro-MD"/>
        </w:rPr>
        <w:t xml:space="preserve">seria eritroblastelor. </w:t>
      </w:r>
      <w:r w:rsidR="00971A6E" w:rsidRPr="00067605">
        <w:rPr>
          <w:lang w:val="ro-MD"/>
        </w:rPr>
        <w:t xml:space="preserve">Anemia </w:t>
      </w:r>
      <w:proofErr w:type="spellStart"/>
      <w:r w:rsidR="00971A6E" w:rsidRPr="00067605">
        <w:rPr>
          <w:lang w:val="ro-MD"/>
        </w:rPr>
        <w:t>aplastică</w:t>
      </w:r>
      <w:proofErr w:type="spellEnd"/>
      <w:r w:rsidR="00971A6E" w:rsidRPr="00067605">
        <w:rPr>
          <w:lang w:val="ro-MD"/>
        </w:rPr>
        <w:t xml:space="preserve"> poate fi primară și secundară.</w:t>
      </w:r>
    </w:p>
    <w:p w14:paraId="7D021657" w14:textId="77777777" w:rsidR="001A3520" w:rsidRPr="00067605" w:rsidRDefault="001A3520" w:rsidP="001A3520">
      <w:pPr>
        <w:ind w:firstLine="720"/>
        <w:jc w:val="both"/>
        <w:rPr>
          <w:lang w:val="ro-MD"/>
        </w:rPr>
      </w:pPr>
    </w:p>
    <w:p w14:paraId="541FF646" w14:textId="5669939E" w:rsidR="00380D34" w:rsidRPr="00067605" w:rsidRDefault="00971A6E" w:rsidP="003C2CC2">
      <w:pPr>
        <w:ind w:firstLine="720"/>
        <w:jc w:val="both"/>
        <w:rPr>
          <w:lang w:val="ro-MD"/>
        </w:rPr>
      </w:pPr>
      <w:r w:rsidRPr="00067605">
        <w:rPr>
          <w:b/>
          <w:lang w:val="ro-MD"/>
        </w:rPr>
        <w:t xml:space="preserve">Anemie </w:t>
      </w:r>
      <w:proofErr w:type="spellStart"/>
      <w:r w:rsidRPr="00067605">
        <w:rPr>
          <w:b/>
          <w:lang w:val="ro-MD"/>
        </w:rPr>
        <w:t>aplastică</w:t>
      </w:r>
      <w:proofErr w:type="spellEnd"/>
      <w:r w:rsidRPr="00067605">
        <w:rPr>
          <w:b/>
          <w:lang w:val="ro-MD"/>
        </w:rPr>
        <w:t xml:space="preserve"> primară </w:t>
      </w:r>
      <w:r w:rsidRPr="00067605">
        <w:rPr>
          <w:lang w:val="ro-MD"/>
        </w:rPr>
        <w:t>(</w:t>
      </w:r>
      <w:r w:rsidR="00D24E76" w:rsidRPr="00067605">
        <w:rPr>
          <w:lang w:val="ro-MD"/>
        </w:rPr>
        <w:t xml:space="preserve">ereditară). </w:t>
      </w:r>
      <w:r w:rsidR="00D24E76" w:rsidRPr="00067605">
        <w:rPr>
          <w:i/>
          <w:lang w:val="ro-MD"/>
        </w:rPr>
        <w:t xml:space="preserve">Anemia </w:t>
      </w:r>
      <w:proofErr w:type="spellStart"/>
      <w:r w:rsidR="00D24E76" w:rsidRPr="00067605">
        <w:rPr>
          <w:i/>
          <w:lang w:val="ro-MD"/>
        </w:rPr>
        <w:t>Fanconi</w:t>
      </w:r>
      <w:proofErr w:type="spellEnd"/>
      <w:r w:rsidR="00D24E76" w:rsidRPr="00067605">
        <w:rPr>
          <w:i/>
          <w:lang w:val="ro-MD"/>
        </w:rPr>
        <w:t xml:space="preserve"> </w:t>
      </w:r>
      <w:r w:rsidR="00D24E76" w:rsidRPr="00067605">
        <w:rPr>
          <w:lang w:val="ro-MD"/>
        </w:rPr>
        <w:t xml:space="preserve">este o afecțiune </w:t>
      </w:r>
      <w:proofErr w:type="spellStart"/>
      <w:r w:rsidR="00D24E76" w:rsidRPr="00067605">
        <w:rPr>
          <w:lang w:val="ro-MD"/>
        </w:rPr>
        <w:t>autosomal</w:t>
      </w:r>
      <w:proofErr w:type="spellEnd"/>
      <w:r w:rsidR="00D24E76" w:rsidRPr="00067605">
        <w:rPr>
          <w:lang w:val="ro-MD"/>
        </w:rPr>
        <w:t xml:space="preserve"> recesivă rară cauzată de defecte ale unui complex </w:t>
      </w:r>
      <w:proofErr w:type="spellStart"/>
      <w:r w:rsidR="00D24E76" w:rsidRPr="00067605">
        <w:rPr>
          <w:lang w:val="ro-MD"/>
        </w:rPr>
        <w:t>multiproteic</w:t>
      </w:r>
      <w:proofErr w:type="spellEnd"/>
      <w:r w:rsidR="00D24E76" w:rsidRPr="00067605">
        <w:rPr>
          <w:lang w:val="ro-MD"/>
        </w:rPr>
        <w:t xml:space="preserve"> necesar pentru repararea ADN-ului. Defectele ereditare ale </w:t>
      </w:r>
      <w:proofErr w:type="spellStart"/>
      <w:r w:rsidR="00D24E76" w:rsidRPr="00067605">
        <w:rPr>
          <w:lang w:val="ro-MD"/>
        </w:rPr>
        <w:t>telomerazei</w:t>
      </w:r>
      <w:proofErr w:type="spellEnd"/>
      <w:r w:rsidR="00D24E76" w:rsidRPr="00067605">
        <w:rPr>
          <w:lang w:val="ro-MD"/>
        </w:rPr>
        <w:t xml:space="preserve"> se regăsesc în 5% până la 10% din anemia </w:t>
      </w:r>
      <w:proofErr w:type="spellStart"/>
      <w:r w:rsidR="00D24E76" w:rsidRPr="00067605">
        <w:rPr>
          <w:lang w:val="ro-MD"/>
        </w:rPr>
        <w:t>aplastică</w:t>
      </w:r>
      <w:proofErr w:type="spellEnd"/>
      <w:r w:rsidR="00D24E76" w:rsidRPr="00067605">
        <w:rPr>
          <w:lang w:val="ro-MD"/>
        </w:rPr>
        <w:t xml:space="preserve"> la adulți. </w:t>
      </w:r>
      <w:proofErr w:type="spellStart"/>
      <w:r w:rsidR="00D24E76" w:rsidRPr="00067605">
        <w:rPr>
          <w:lang w:val="ro-MD"/>
        </w:rPr>
        <w:t>Telomeraza</w:t>
      </w:r>
      <w:proofErr w:type="spellEnd"/>
      <w:r w:rsidR="00D24E76" w:rsidRPr="00067605">
        <w:rPr>
          <w:lang w:val="ro-MD"/>
        </w:rPr>
        <w:t xml:space="preserve"> este necesară pentru replicarea </w:t>
      </w:r>
      <w:r w:rsidR="00DD0B33" w:rsidRPr="00067605">
        <w:rPr>
          <w:lang w:val="ro-MD"/>
        </w:rPr>
        <w:t>celulară</w:t>
      </w:r>
      <w:r w:rsidR="00D24E76" w:rsidRPr="00067605">
        <w:rPr>
          <w:lang w:val="ro-MD"/>
        </w:rPr>
        <w:t xml:space="preserve">. Prin urmare, s-ar putea anticipa că deficitele parțiale în activitatea </w:t>
      </w:r>
      <w:proofErr w:type="spellStart"/>
      <w:r w:rsidR="00D24E76" w:rsidRPr="00067605">
        <w:rPr>
          <w:lang w:val="ro-MD"/>
        </w:rPr>
        <w:t>telomerazei</w:t>
      </w:r>
      <w:proofErr w:type="spellEnd"/>
      <w:r w:rsidR="00D24E76" w:rsidRPr="00067605">
        <w:rPr>
          <w:lang w:val="ro-MD"/>
        </w:rPr>
        <w:t xml:space="preserve"> ar putea duce la epuizarea prematură a celulelor stem hematopoietice și la </w:t>
      </w:r>
      <w:proofErr w:type="spellStart"/>
      <w:r w:rsidR="00D24E76" w:rsidRPr="00067605">
        <w:rPr>
          <w:lang w:val="ro-MD"/>
        </w:rPr>
        <w:t>aplasie</w:t>
      </w:r>
      <w:proofErr w:type="spellEnd"/>
      <w:r w:rsidR="00D24E76" w:rsidRPr="00067605">
        <w:rPr>
          <w:lang w:val="ro-MD"/>
        </w:rPr>
        <w:t xml:space="preserve"> medulară. Chiar mai frecvente decât mutațiile </w:t>
      </w:r>
      <w:proofErr w:type="spellStart"/>
      <w:r w:rsidR="00D24E76" w:rsidRPr="00067605">
        <w:rPr>
          <w:lang w:val="ro-MD"/>
        </w:rPr>
        <w:t>telomerazei</w:t>
      </w:r>
      <w:proofErr w:type="spellEnd"/>
      <w:r w:rsidR="00D24E76" w:rsidRPr="00067605">
        <w:rPr>
          <w:lang w:val="ro-MD"/>
        </w:rPr>
        <w:t xml:space="preserve"> sunt </w:t>
      </w:r>
      <w:r w:rsidR="00C5104B">
        <w:rPr>
          <w:lang w:val="ro-MD"/>
        </w:rPr>
        <w:t xml:space="preserve">cazurile </w:t>
      </w:r>
      <w:proofErr w:type="spellStart"/>
      <w:r w:rsidR="00D24E76" w:rsidRPr="00067605">
        <w:rPr>
          <w:lang w:val="ro-MD"/>
        </w:rPr>
        <w:t>telomerel</w:t>
      </w:r>
      <w:r w:rsidR="00C5104B">
        <w:rPr>
          <w:lang w:val="ro-MD"/>
        </w:rPr>
        <w:t>or</w:t>
      </w:r>
      <w:proofErr w:type="spellEnd"/>
      <w:r w:rsidR="00D24E76" w:rsidRPr="00067605">
        <w:rPr>
          <w:lang w:val="ro-MD"/>
        </w:rPr>
        <w:t xml:space="preserve"> anormal de scurte, care se găsesc în celulele măduvei la jumătate dintre cei afectați de anemie </w:t>
      </w:r>
      <w:proofErr w:type="spellStart"/>
      <w:r w:rsidR="00D24E76" w:rsidRPr="00067605">
        <w:rPr>
          <w:lang w:val="ro-MD"/>
        </w:rPr>
        <w:t>aplastică</w:t>
      </w:r>
      <w:proofErr w:type="spellEnd"/>
      <w:r w:rsidR="00D24E76" w:rsidRPr="00067605">
        <w:rPr>
          <w:lang w:val="ro-MD"/>
        </w:rPr>
        <w:t xml:space="preserve">. </w:t>
      </w:r>
    </w:p>
    <w:p w14:paraId="6937C035" w14:textId="655E8109" w:rsidR="00D24E76" w:rsidRPr="00067605" w:rsidRDefault="00380D34" w:rsidP="00D24E76">
      <w:pPr>
        <w:ind w:firstLine="360"/>
        <w:jc w:val="both"/>
        <w:rPr>
          <w:lang w:val="ro-MD"/>
        </w:rPr>
      </w:pPr>
      <w:r w:rsidRPr="00067605">
        <w:rPr>
          <w:lang w:val="ro-MD"/>
        </w:rPr>
        <w:t>Se prezintă de obicei între vârsta de 5 și 10 ani. Hipofuncția măduvei devine evidentă la începutul vieții și este adesea însoțită de anomalii congenitale multiple, cum ar fi hipoplazia rinichiului și a splinei și anomalii osoase, care implică cel mai frecvent degete mari.</w:t>
      </w:r>
    </w:p>
    <w:p w14:paraId="1AD596DC" w14:textId="77777777" w:rsidR="001A3520" w:rsidRPr="00067605" w:rsidRDefault="001A3520" w:rsidP="00574B35">
      <w:pPr>
        <w:jc w:val="both"/>
        <w:rPr>
          <w:lang w:val="ro-MD"/>
        </w:rPr>
      </w:pPr>
    </w:p>
    <w:p w14:paraId="0F093517" w14:textId="2932F61F" w:rsidR="008B6758" w:rsidRPr="00067605" w:rsidRDefault="00971A6E" w:rsidP="003C2CC2">
      <w:pPr>
        <w:ind w:firstLine="720"/>
        <w:jc w:val="both"/>
        <w:rPr>
          <w:lang w:val="ro-MD"/>
        </w:rPr>
      </w:pPr>
      <w:r w:rsidRPr="00067605">
        <w:rPr>
          <w:b/>
          <w:lang w:val="ro-MD"/>
        </w:rPr>
        <w:t xml:space="preserve">Anemia </w:t>
      </w:r>
      <w:proofErr w:type="spellStart"/>
      <w:r w:rsidRPr="00067605">
        <w:rPr>
          <w:b/>
          <w:lang w:val="ro-MD"/>
        </w:rPr>
        <w:t>aplastică</w:t>
      </w:r>
      <w:proofErr w:type="spellEnd"/>
      <w:r w:rsidRPr="00067605">
        <w:rPr>
          <w:b/>
          <w:lang w:val="ro-MD"/>
        </w:rPr>
        <w:t xml:space="preserve"> </w:t>
      </w:r>
      <w:r w:rsidR="003C2CC2" w:rsidRPr="00067605">
        <w:rPr>
          <w:b/>
          <w:lang w:val="ro-MD"/>
        </w:rPr>
        <w:t xml:space="preserve">secundară </w:t>
      </w:r>
      <w:r w:rsidRPr="00067605">
        <w:rPr>
          <w:lang w:val="ro-MD"/>
        </w:rPr>
        <w:t xml:space="preserve">poate apărea ca </w:t>
      </w:r>
      <w:r w:rsidR="00C52F5F" w:rsidRPr="00067605">
        <w:rPr>
          <w:lang w:val="ro-MD"/>
        </w:rPr>
        <w:t xml:space="preserve">urmare a acțiunii diferiților factori. Cele mai multe cazuri de etiologie "cunoscută" apar în urma expunerii la substanțe chimice și medicamente. Anumite medicamente și agenți (inclusiv multe medicamente pentru chimioterapia cancerului și solventul organic benzen) provoacă suprimarea măduvei, care este legată de doză și reversibilă. În alte cazuri, anemia </w:t>
      </w:r>
      <w:proofErr w:type="spellStart"/>
      <w:r w:rsidR="00C52F5F" w:rsidRPr="00067605">
        <w:rPr>
          <w:lang w:val="ro-MD"/>
        </w:rPr>
        <w:t>aplastică</w:t>
      </w:r>
      <w:proofErr w:type="spellEnd"/>
      <w:r w:rsidR="00C52F5F" w:rsidRPr="00067605">
        <w:rPr>
          <w:lang w:val="ro-MD"/>
        </w:rPr>
        <w:t xml:space="preserve"> apare într-o manieră imprevizibilă, în urma expunerii la medicamente care, în mod normal, provoacă o suprimare mică sau inexistentă a măduvei. Medicamentele implicate includ cloramfenicolul și sărurile de aur. Aplazia medulară persistentă poate apărea, de asemenea, după o serie de infecții virale, cel mai frecvent hepatita virală de tip non-A, non-B, non-C, non-G, care este asociată cu 5% până la 10% din cazuri. Nu se înțelege de ce apare anemia </w:t>
      </w:r>
      <w:proofErr w:type="spellStart"/>
      <w:r w:rsidR="00C52F5F" w:rsidRPr="00067605">
        <w:rPr>
          <w:lang w:val="ro-MD"/>
        </w:rPr>
        <w:t>aplastică</w:t>
      </w:r>
      <w:proofErr w:type="spellEnd"/>
      <w:r w:rsidR="00C52F5F" w:rsidRPr="00067605">
        <w:rPr>
          <w:lang w:val="ro-MD"/>
        </w:rPr>
        <w:t xml:space="preserve"> la anumite persoane. Iradierea întregului corp poate distruge celulele stem hematopoietice într-un mod dependent de doză. Persoanele care primesc radi</w:t>
      </w:r>
      <w:r w:rsidR="003625BE">
        <w:rPr>
          <w:lang w:val="ro-MD"/>
        </w:rPr>
        <w:t>ație</w:t>
      </w:r>
      <w:r w:rsidR="00C52F5F" w:rsidRPr="00067605">
        <w:rPr>
          <w:lang w:val="ro-MD"/>
        </w:rPr>
        <w:t xml:space="preserve"> terapeutică sau sunt expuse la radiații în accidente nucleare (de exemplu, Cernobîl) sunt expuse riscului de </w:t>
      </w:r>
      <w:proofErr w:type="spellStart"/>
      <w:r w:rsidR="00C52F5F" w:rsidRPr="00067605">
        <w:rPr>
          <w:lang w:val="ro-MD"/>
        </w:rPr>
        <w:t>aplasie</w:t>
      </w:r>
      <w:proofErr w:type="spellEnd"/>
      <w:r w:rsidR="00C52F5F" w:rsidRPr="00067605">
        <w:rPr>
          <w:lang w:val="ro-MD"/>
        </w:rPr>
        <w:t xml:space="preserve"> medulară.</w:t>
      </w:r>
    </w:p>
    <w:p w14:paraId="6F466B8D" w14:textId="21AF12C5" w:rsidR="00883895" w:rsidRPr="00067605" w:rsidRDefault="00971A6E" w:rsidP="001A3520">
      <w:pPr>
        <w:ind w:firstLine="720"/>
        <w:jc w:val="both"/>
        <w:rPr>
          <w:lang w:val="ro-MD"/>
        </w:rPr>
      </w:pPr>
      <w:r w:rsidRPr="00067605">
        <w:rPr>
          <w:i/>
          <w:lang w:val="ro-MD"/>
        </w:rPr>
        <w:t>Patogeneza</w:t>
      </w:r>
      <w:r w:rsidR="008B6758" w:rsidRPr="00067605">
        <w:rPr>
          <w:b/>
          <w:lang w:val="ro-MD"/>
        </w:rPr>
        <w:t>.</w:t>
      </w:r>
      <w:r w:rsidR="003625BE">
        <w:rPr>
          <w:b/>
          <w:lang w:val="ro-MD"/>
        </w:rPr>
        <w:t xml:space="preserve"> </w:t>
      </w:r>
      <w:r w:rsidR="00883895" w:rsidRPr="00067605">
        <w:rPr>
          <w:lang w:val="ro-MD"/>
        </w:rPr>
        <w:t xml:space="preserve">Patogeneza anemiei </w:t>
      </w:r>
      <w:proofErr w:type="spellStart"/>
      <w:r w:rsidR="00883895" w:rsidRPr="00067605">
        <w:rPr>
          <w:lang w:val="ro-MD"/>
        </w:rPr>
        <w:t>aplastice</w:t>
      </w:r>
      <w:proofErr w:type="spellEnd"/>
      <w:r w:rsidR="00883895" w:rsidRPr="00067605">
        <w:rPr>
          <w:lang w:val="ro-MD"/>
        </w:rPr>
        <w:t xml:space="preserve"> nu este pe deplin înțeleasă. Într-adevăr, este puțin probabil ca un singur mecanism să stea la baza tuturor cazurilor. Cu toate acestea, au fost invocate două etiologii majore: o suprimare extrinsecă, mediată imun, a </w:t>
      </w:r>
      <w:proofErr w:type="spellStart"/>
      <w:r w:rsidR="00883895" w:rsidRPr="00067605">
        <w:rPr>
          <w:lang w:val="ro-MD"/>
        </w:rPr>
        <w:t>progenitorilor</w:t>
      </w:r>
      <w:proofErr w:type="spellEnd"/>
      <w:r w:rsidR="00883895" w:rsidRPr="00067605">
        <w:rPr>
          <w:lang w:val="ro-MD"/>
        </w:rPr>
        <w:t xml:space="preserve"> măduvei și o anomalie intrinsecă a celulelor stem. Studiile experimentale s-au axat din ce în ce mai mult pe un model în care celulele T activate suprimă celulele stem hematopoietice. Celulele stem pot fi mai întâi alterate antigenic prin expunerea la medicamente, agenți infecțioși sau alte agresiuni neidentificate ale mediului. Aceasta provoacă un răspuns imun celular, în timpul căruia celulele TH</w:t>
      </w:r>
      <w:r w:rsidR="00883895" w:rsidRPr="00067605">
        <w:rPr>
          <w:vertAlign w:val="subscript"/>
          <w:lang w:val="ro-MD"/>
        </w:rPr>
        <w:t xml:space="preserve">1 </w:t>
      </w:r>
      <w:r w:rsidR="00883895" w:rsidRPr="00067605">
        <w:rPr>
          <w:lang w:val="ro-MD"/>
        </w:rPr>
        <w:t>activate produc citokine precum interferonul-γ (</w:t>
      </w:r>
      <w:proofErr w:type="spellStart"/>
      <w:r w:rsidR="00883895" w:rsidRPr="00067605">
        <w:rPr>
          <w:lang w:val="ro-MD"/>
        </w:rPr>
        <w:t>IN</w:t>
      </w:r>
      <w:r w:rsidR="003625BE">
        <w:rPr>
          <w:lang w:val="ro-MD"/>
        </w:rPr>
        <w:t>F</w:t>
      </w:r>
      <w:r w:rsidR="00883895" w:rsidRPr="00067605">
        <w:rPr>
          <w:lang w:val="ro-MD"/>
        </w:rPr>
        <w:t>γ</w:t>
      </w:r>
      <w:proofErr w:type="spellEnd"/>
      <w:r w:rsidR="00883895" w:rsidRPr="00067605">
        <w:rPr>
          <w:lang w:val="ro-MD"/>
        </w:rPr>
        <w:t>) și TNF</w:t>
      </w:r>
      <w:r w:rsidR="003625BE">
        <w:rPr>
          <w:lang w:val="ro-MD"/>
        </w:rPr>
        <w:t>-a</w:t>
      </w:r>
      <w:r w:rsidR="00883895" w:rsidRPr="00067605">
        <w:rPr>
          <w:lang w:val="ro-MD"/>
        </w:rPr>
        <w:t xml:space="preserve"> care suprimă și omoară </w:t>
      </w:r>
      <w:proofErr w:type="spellStart"/>
      <w:r w:rsidR="00883895" w:rsidRPr="00067605">
        <w:rPr>
          <w:lang w:val="ro-MD"/>
        </w:rPr>
        <w:t>progenitorii</w:t>
      </w:r>
      <w:proofErr w:type="spellEnd"/>
      <w:r w:rsidR="00883895" w:rsidRPr="00067605">
        <w:rPr>
          <w:lang w:val="ro-MD"/>
        </w:rPr>
        <w:t xml:space="preserve"> hematopoietici (Fig.4). Acest scenariu este susținut de mai multe observații. Analiza expresiei puținelor celule stem medulare rămase din măduv</w:t>
      </w:r>
      <w:r w:rsidR="003625BE">
        <w:rPr>
          <w:lang w:val="ro-MD"/>
        </w:rPr>
        <w:t>ă</w:t>
      </w:r>
      <w:r w:rsidR="00883895" w:rsidRPr="00067605">
        <w:rPr>
          <w:lang w:val="ro-MD"/>
        </w:rPr>
        <w:t xml:space="preserve"> </w:t>
      </w:r>
      <w:r w:rsidR="00883895" w:rsidRPr="00067605">
        <w:rPr>
          <w:lang w:val="ro-MD"/>
        </w:rPr>
        <w:lastRenderedPageBreak/>
        <w:t xml:space="preserve">cu anemie </w:t>
      </w:r>
      <w:proofErr w:type="spellStart"/>
      <w:r w:rsidR="00883895" w:rsidRPr="00067605">
        <w:rPr>
          <w:lang w:val="ro-MD"/>
        </w:rPr>
        <w:t>aplastică</w:t>
      </w:r>
      <w:proofErr w:type="spellEnd"/>
      <w:r w:rsidR="00883895" w:rsidRPr="00067605">
        <w:rPr>
          <w:lang w:val="ro-MD"/>
        </w:rPr>
        <w:t xml:space="preserve"> a arătat că genele implicate în </w:t>
      </w:r>
      <w:proofErr w:type="spellStart"/>
      <w:r w:rsidR="00883895" w:rsidRPr="00067605">
        <w:rPr>
          <w:lang w:val="ro-MD"/>
        </w:rPr>
        <w:t>apoptoză</w:t>
      </w:r>
      <w:proofErr w:type="spellEnd"/>
      <w:r w:rsidR="00883895" w:rsidRPr="00067605">
        <w:rPr>
          <w:lang w:val="ro-MD"/>
        </w:rPr>
        <w:t xml:space="preserve"> și în căile morții sunt </w:t>
      </w:r>
      <w:proofErr w:type="spellStart"/>
      <w:r w:rsidR="003625BE">
        <w:rPr>
          <w:lang w:val="ro-MD"/>
        </w:rPr>
        <w:t>expresate</w:t>
      </w:r>
      <w:proofErr w:type="spellEnd"/>
      <w:r w:rsidR="003625BE">
        <w:rPr>
          <w:lang w:val="ro-MD"/>
        </w:rPr>
        <w:t xml:space="preserve"> excesiv</w:t>
      </w:r>
      <w:r w:rsidR="00883895" w:rsidRPr="00067605">
        <w:rPr>
          <w:lang w:val="ro-MD"/>
        </w:rPr>
        <w:t xml:space="preserve">; de remarcat, aceleași gene sunt </w:t>
      </w:r>
      <w:proofErr w:type="spellStart"/>
      <w:r w:rsidR="00CD1594">
        <w:rPr>
          <w:lang w:val="ro-MD"/>
        </w:rPr>
        <w:t>expresate</w:t>
      </w:r>
      <w:proofErr w:type="spellEnd"/>
      <w:r w:rsidR="00883895" w:rsidRPr="00067605">
        <w:rPr>
          <w:lang w:val="ro-MD"/>
        </w:rPr>
        <w:t xml:space="preserve"> în celulele stem normale expuse la interferon-γ.</w:t>
      </w:r>
    </w:p>
    <w:p w14:paraId="7B98E2E6" w14:textId="77777777" w:rsidR="001A3520" w:rsidRPr="00067605" w:rsidRDefault="001A3520" w:rsidP="001A3520">
      <w:pPr>
        <w:ind w:firstLine="720"/>
        <w:jc w:val="both"/>
        <w:rPr>
          <w:lang w:val="ro-MD"/>
        </w:rPr>
      </w:pPr>
    </w:p>
    <w:p w14:paraId="33459A4D" w14:textId="77777777" w:rsidR="002344D0" w:rsidRPr="00067605" w:rsidRDefault="002344D0" w:rsidP="001A3520">
      <w:pPr>
        <w:jc w:val="center"/>
        <w:rPr>
          <w:lang w:val="ro-MD"/>
        </w:rPr>
      </w:pPr>
      <w:r w:rsidRPr="00067605">
        <w:rPr>
          <w:noProof/>
          <w:lang w:val="ro-MD" w:eastAsia="en-US"/>
        </w:rPr>
        <w:drawing>
          <wp:inline distT="0" distB="0" distL="0" distR="0" wp14:anchorId="23FF4651" wp14:editId="13395C95">
            <wp:extent cx="3667803" cy="3123720"/>
            <wp:effectExtent l="57150" t="19050" r="123147" b="9573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3673122" cy="312825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03D427C" w14:textId="77777777" w:rsidR="00380D34" w:rsidRPr="00067605" w:rsidRDefault="00883895" w:rsidP="00380D34">
      <w:pPr>
        <w:autoSpaceDE w:val="0"/>
        <w:autoSpaceDN w:val="0"/>
        <w:adjustRightInd w:val="0"/>
        <w:jc w:val="center"/>
        <w:rPr>
          <w:b/>
          <w:lang w:val="ro-MD"/>
        </w:rPr>
      </w:pPr>
      <w:r w:rsidRPr="00067605">
        <w:rPr>
          <w:b/>
          <w:lang w:val="ro-MD"/>
        </w:rPr>
        <w:t xml:space="preserve">Fig.4 </w:t>
      </w:r>
      <w:r w:rsidR="002344D0" w:rsidRPr="00067605">
        <w:rPr>
          <w:b/>
          <w:lang w:val="ro-MD"/>
        </w:rPr>
        <w:t xml:space="preserve">Fiziopatologia anemiei </w:t>
      </w:r>
      <w:proofErr w:type="spellStart"/>
      <w:r w:rsidR="002344D0" w:rsidRPr="00067605">
        <w:rPr>
          <w:b/>
          <w:lang w:val="ro-MD"/>
        </w:rPr>
        <w:t>aplastice</w:t>
      </w:r>
      <w:proofErr w:type="spellEnd"/>
      <w:r w:rsidR="002344D0" w:rsidRPr="00067605">
        <w:rPr>
          <w:b/>
          <w:lang w:val="ro-MD"/>
        </w:rPr>
        <w:t>.</w:t>
      </w:r>
    </w:p>
    <w:p w14:paraId="192C3F9A" w14:textId="77777777" w:rsidR="001A3520" w:rsidRPr="00067605" w:rsidRDefault="002344D0" w:rsidP="001A3520">
      <w:pPr>
        <w:autoSpaceDE w:val="0"/>
        <w:autoSpaceDN w:val="0"/>
        <w:adjustRightInd w:val="0"/>
        <w:ind w:firstLine="360"/>
        <w:jc w:val="both"/>
        <w:rPr>
          <w:sz w:val="20"/>
          <w:szCs w:val="20"/>
          <w:lang w:val="ro-MD"/>
        </w:rPr>
      </w:pPr>
      <w:r w:rsidRPr="00067605">
        <w:rPr>
          <w:sz w:val="20"/>
          <w:szCs w:val="20"/>
          <w:lang w:val="ro-MD"/>
        </w:rPr>
        <w:t xml:space="preserve">Celulele stem deteriorate pot produce progenituri care exprimă </w:t>
      </w:r>
      <w:proofErr w:type="spellStart"/>
      <w:r w:rsidR="001944BC" w:rsidRPr="00067605">
        <w:rPr>
          <w:sz w:val="20"/>
          <w:szCs w:val="20"/>
          <w:lang w:val="ro-MD"/>
        </w:rPr>
        <w:t>neantigeni</w:t>
      </w:r>
      <w:proofErr w:type="spellEnd"/>
      <w:r w:rsidR="001944BC" w:rsidRPr="00067605">
        <w:rPr>
          <w:sz w:val="20"/>
          <w:szCs w:val="20"/>
          <w:lang w:val="ro-MD"/>
        </w:rPr>
        <w:t xml:space="preserve"> </w:t>
      </w:r>
      <w:r w:rsidRPr="00067605">
        <w:rPr>
          <w:sz w:val="20"/>
          <w:szCs w:val="20"/>
          <w:lang w:val="ro-MD"/>
        </w:rPr>
        <w:t xml:space="preserve">care evocă o reacție autoimună sau pot da naștere unei populații </w:t>
      </w:r>
      <w:proofErr w:type="spellStart"/>
      <w:r w:rsidRPr="00067605">
        <w:rPr>
          <w:sz w:val="20"/>
          <w:szCs w:val="20"/>
          <w:lang w:val="ro-MD"/>
        </w:rPr>
        <w:t>clonale</w:t>
      </w:r>
      <w:proofErr w:type="spellEnd"/>
      <w:r w:rsidRPr="00067605">
        <w:rPr>
          <w:sz w:val="20"/>
          <w:szCs w:val="20"/>
          <w:lang w:val="ro-MD"/>
        </w:rPr>
        <w:t xml:space="preserve"> cu capacitate proliferativă redusă. Ambele căi pot duce la </w:t>
      </w:r>
      <w:proofErr w:type="spellStart"/>
      <w:r w:rsidRPr="00067605">
        <w:rPr>
          <w:sz w:val="20"/>
          <w:szCs w:val="20"/>
          <w:lang w:val="ro-MD"/>
        </w:rPr>
        <w:t>aplasie</w:t>
      </w:r>
      <w:proofErr w:type="spellEnd"/>
      <w:r w:rsidRPr="00067605">
        <w:rPr>
          <w:sz w:val="20"/>
          <w:szCs w:val="20"/>
          <w:lang w:val="ro-MD"/>
        </w:rPr>
        <w:t xml:space="preserve"> medulară.</w:t>
      </w:r>
    </w:p>
    <w:p w14:paraId="5190C565" w14:textId="77777777" w:rsidR="002344D0" w:rsidRPr="00067605" w:rsidRDefault="00380D34" w:rsidP="001A3520">
      <w:pPr>
        <w:autoSpaceDE w:val="0"/>
        <w:autoSpaceDN w:val="0"/>
        <w:adjustRightInd w:val="0"/>
        <w:ind w:firstLine="360"/>
        <w:jc w:val="center"/>
        <w:rPr>
          <w:sz w:val="20"/>
          <w:szCs w:val="20"/>
          <w:lang w:val="ro-MD"/>
        </w:rPr>
      </w:pPr>
      <w:r w:rsidRPr="00067605">
        <w:rPr>
          <w:sz w:val="20"/>
          <w:szCs w:val="20"/>
          <w:lang w:val="ro-MD"/>
        </w:rPr>
        <w:t xml:space="preserve">(Din </w:t>
      </w:r>
      <w:proofErr w:type="spellStart"/>
      <w:r w:rsidRPr="00067605">
        <w:rPr>
          <w:sz w:val="20"/>
          <w:szCs w:val="20"/>
          <w:lang w:val="ro-MD"/>
        </w:rPr>
        <w:t>Robbins-Cotran</w:t>
      </w:r>
      <w:proofErr w:type="spellEnd"/>
      <w:r w:rsidRPr="00067605">
        <w:rPr>
          <w:sz w:val="20"/>
          <w:szCs w:val="20"/>
          <w:lang w:val="ro-MD"/>
        </w:rPr>
        <w:t>; Bazele patologice ale bolilor)</w:t>
      </w:r>
    </w:p>
    <w:p w14:paraId="39F19459" w14:textId="77777777" w:rsidR="002344D0" w:rsidRPr="00067605" w:rsidRDefault="002344D0" w:rsidP="002344D0">
      <w:pPr>
        <w:jc w:val="center"/>
        <w:rPr>
          <w:lang w:val="ro-MD"/>
        </w:rPr>
      </w:pPr>
    </w:p>
    <w:p w14:paraId="03D50050" w14:textId="77777777" w:rsidR="00971A6E" w:rsidRPr="00067605" w:rsidRDefault="00971A6E" w:rsidP="00971A6E">
      <w:pPr>
        <w:ind w:firstLine="360"/>
        <w:jc w:val="both"/>
        <w:rPr>
          <w:i/>
          <w:lang w:val="ro-MD"/>
        </w:rPr>
      </w:pPr>
      <w:r w:rsidRPr="00067605">
        <w:rPr>
          <w:lang w:val="ro-MD"/>
        </w:rPr>
        <w:t xml:space="preserve">Cu toate acestea, în 2/3 din anemiile </w:t>
      </w:r>
      <w:proofErr w:type="spellStart"/>
      <w:r w:rsidRPr="00067605">
        <w:rPr>
          <w:lang w:val="ro-MD"/>
        </w:rPr>
        <w:t>aplastice</w:t>
      </w:r>
      <w:proofErr w:type="spellEnd"/>
      <w:r w:rsidRPr="00067605">
        <w:rPr>
          <w:lang w:val="ro-MD"/>
        </w:rPr>
        <w:t xml:space="preserve"> factorii cauzali rămân necunoscuți - așa-numita </w:t>
      </w:r>
      <w:r w:rsidRPr="00067605">
        <w:rPr>
          <w:i/>
          <w:lang w:val="ro-MD"/>
        </w:rPr>
        <w:t xml:space="preserve">anemie </w:t>
      </w:r>
      <w:proofErr w:type="spellStart"/>
      <w:r w:rsidRPr="00067605">
        <w:rPr>
          <w:i/>
          <w:lang w:val="ro-MD"/>
        </w:rPr>
        <w:t>aplastică</w:t>
      </w:r>
      <w:proofErr w:type="spellEnd"/>
      <w:r w:rsidRPr="00067605">
        <w:rPr>
          <w:i/>
          <w:lang w:val="ro-MD"/>
        </w:rPr>
        <w:t xml:space="preserve"> idiopatică.</w:t>
      </w:r>
    </w:p>
    <w:p w14:paraId="1D79B8B5" w14:textId="77777777" w:rsidR="00D31234" w:rsidRPr="00067605" w:rsidRDefault="00971A6E" w:rsidP="001944BC">
      <w:pPr>
        <w:ind w:firstLine="360"/>
        <w:jc w:val="both"/>
        <w:rPr>
          <w:i/>
          <w:lang w:val="ro-MD"/>
        </w:rPr>
      </w:pPr>
      <w:r w:rsidRPr="00067605">
        <w:rPr>
          <w:lang w:val="ro-MD"/>
        </w:rPr>
        <w:t xml:space="preserve">Rețineți că termenul "anemie </w:t>
      </w:r>
      <w:proofErr w:type="spellStart"/>
      <w:r w:rsidRPr="00067605">
        <w:rPr>
          <w:lang w:val="ro-MD"/>
        </w:rPr>
        <w:t>aplastică</w:t>
      </w:r>
      <w:proofErr w:type="spellEnd"/>
      <w:r w:rsidRPr="00067605">
        <w:rPr>
          <w:lang w:val="ro-MD"/>
        </w:rPr>
        <w:t xml:space="preserve">" poate fi utilizat numai dacă există o scădere concomitentă a numărului de eritrocite din sângele periferic </w:t>
      </w:r>
      <w:r w:rsidRPr="00067605">
        <w:rPr>
          <w:i/>
          <w:lang w:val="ro-MD"/>
        </w:rPr>
        <w:t>(</w:t>
      </w:r>
      <w:proofErr w:type="spellStart"/>
      <w:r w:rsidRPr="00067605">
        <w:rPr>
          <w:i/>
          <w:lang w:val="ro-MD"/>
        </w:rPr>
        <w:t>eritrocitopenie</w:t>
      </w:r>
      <w:proofErr w:type="spellEnd"/>
      <w:r w:rsidRPr="00067605">
        <w:rPr>
          <w:lang w:val="ro-MD"/>
        </w:rPr>
        <w:t>), granulocite (</w:t>
      </w:r>
      <w:r w:rsidRPr="00067605">
        <w:rPr>
          <w:i/>
          <w:lang w:val="ro-MD"/>
        </w:rPr>
        <w:t>agranulocitoză</w:t>
      </w:r>
      <w:r w:rsidRPr="00067605">
        <w:rPr>
          <w:lang w:val="ro-MD"/>
        </w:rPr>
        <w:t xml:space="preserve">) și </w:t>
      </w:r>
      <w:r w:rsidRPr="00067605">
        <w:rPr>
          <w:i/>
          <w:lang w:val="ro-MD"/>
        </w:rPr>
        <w:t>trombocite</w:t>
      </w:r>
      <w:r w:rsidRPr="00067605">
        <w:rPr>
          <w:lang w:val="ro-MD"/>
        </w:rPr>
        <w:t xml:space="preserve"> (</w:t>
      </w:r>
      <w:r w:rsidRPr="00067605">
        <w:rPr>
          <w:i/>
          <w:lang w:val="ro-MD"/>
        </w:rPr>
        <w:t>trombocitopenie</w:t>
      </w:r>
      <w:r w:rsidRPr="00067605">
        <w:rPr>
          <w:lang w:val="ro-MD"/>
        </w:rPr>
        <w:t xml:space="preserve">) </w:t>
      </w:r>
      <w:r w:rsidR="001944BC" w:rsidRPr="00067605">
        <w:rPr>
          <w:i/>
          <w:lang w:val="ro-MD"/>
        </w:rPr>
        <w:t xml:space="preserve">- </w:t>
      </w:r>
      <w:proofErr w:type="spellStart"/>
      <w:r w:rsidR="001944BC" w:rsidRPr="00067605">
        <w:rPr>
          <w:i/>
          <w:lang w:val="ro-MD"/>
        </w:rPr>
        <w:t>pancitopenie</w:t>
      </w:r>
      <w:proofErr w:type="spellEnd"/>
      <w:r w:rsidR="001944BC" w:rsidRPr="00067605">
        <w:rPr>
          <w:i/>
          <w:lang w:val="ro-MD"/>
        </w:rPr>
        <w:t xml:space="preserve"> </w:t>
      </w:r>
      <w:r w:rsidR="003C2CC2" w:rsidRPr="00067605">
        <w:rPr>
          <w:i/>
          <w:lang w:val="ro-MD"/>
        </w:rPr>
        <w:t>(Fig.5)</w:t>
      </w:r>
      <w:r w:rsidR="001944BC" w:rsidRPr="00067605">
        <w:rPr>
          <w:i/>
          <w:lang w:val="ro-MD"/>
        </w:rPr>
        <w:t>.</w:t>
      </w:r>
    </w:p>
    <w:p w14:paraId="61AFC1B5" w14:textId="77777777" w:rsidR="00380D34" w:rsidRPr="00067605" w:rsidRDefault="00380D34" w:rsidP="001944BC">
      <w:pPr>
        <w:ind w:firstLine="360"/>
        <w:jc w:val="both"/>
        <w:rPr>
          <w:i/>
          <w:lang w:val="ro-MD"/>
        </w:rPr>
      </w:pPr>
    </w:p>
    <w:p w14:paraId="2EA7214F" w14:textId="1C18AD78" w:rsidR="00D31234" w:rsidRPr="00067605" w:rsidRDefault="000C2A2E" w:rsidP="00971A6E">
      <w:pPr>
        <w:ind w:left="360"/>
        <w:jc w:val="both"/>
        <w:rPr>
          <w:b/>
          <w:i/>
          <w:lang w:val="ro-MD"/>
        </w:rPr>
      </w:pPr>
      <w:r w:rsidRPr="00067605">
        <w:rPr>
          <w:noProof/>
          <w:lang w:val="ro-MD"/>
        </w:rPr>
        <mc:AlternateContent>
          <mc:Choice Requires="wpg">
            <w:drawing>
              <wp:anchor distT="0" distB="0" distL="114300" distR="114300" simplePos="0" relativeHeight="251670528" behindDoc="0" locked="0" layoutInCell="1" allowOverlap="1" wp14:anchorId="1AA17ABA" wp14:editId="62BD8809">
                <wp:simplePos x="0" y="0"/>
                <wp:positionH relativeFrom="column">
                  <wp:posOffset>795655</wp:posOffset>
                </wp:positionH>
                <wp:positionV relativeFrom="paragraph">
                  <wp:posOffset>1270</wp:posOffset>
                </wp:positionV>
                <wp:extent cx="5266055" cy="2906395"/>
                <wp:effectExtent l="24130" t="25400" r="24765" b="11430"/>
                <wp:wrapNone/>
                <wp:docPr id="169112093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055" cy="2906395"/>
                          <a:chOff x="2665" y="2590"/>
                          <a:chExt cx="6280" cy="3961"/>
                        </a:xfrm>
                      </wpg:grpSpPr>
                      <wps:wsp>
                        <wps:cNvPr id="2058299561" name="Line 43"/>
                        <wps:cNvCnPr>
                          <a:cxnSpLocks noChangeShapeType="1"/>
                        </wps:cNvCnPr>
                        <wps:spPr bwMode="auto">
                          <a:xfrm>
                            <a:off x="8095" y="5124"/>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0627222" name="Line 44"/>
                        <wps:cNvCnPr>
                          <a:cxnSpLocks noChangeShapeType="1"/>
                        </wps:cNvCnPr>
                        <wps:spPr bwMode="auto">
                          <a:xfrm>
                            <a:off x="5742" y="5124"/>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9892629" name="Line 45"/>
                        <wps:cNvCnPr>
                          <a:cxnSpLocks noChangeShapeType="1"/>
                        </wps:cNvCnPr>
                        <wps:spPr bwMode="auto">
                          <a:xfrm>
                            <a:off x="3570" y="5124"/>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907719" name="Line 46"/>
                        <wps:cNvCnPr>
                          <a:cxnSpLocks noChangeShapeType="1"/>
                        </wps:cNvCnPr>
                        <wps:spPr bwMode="auto">
                          <a:xfrm flipH="1">
                            <a:off x="4656" y="331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759594" name="Line 47"/>
                        <wps:cNvCnPr>
                          <a:cxnSpLocks noChangeShapeType="1"/>
                        </wps:cNvCnPr>
                        <wps:spPr bwMode="auto">
                          <a:xfrm flipH="1">
                            <a:off x="6647" y="331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64848" name="Line 48"/>
                        <wps:cNvCnPr>
                          <a:cxnSpLocks noChangeShapeType="1"/>
                        </wps:cNvCnPr>
                        <wps:spPr bwMode="auto">
                          <a:xfrm>
                            <a:off x="5923" y="3495"/>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0178390" name="Text Box 49"/>
                        <wps:cNvSpPr txBox="1">
                          <a:spLocks noChangeArrowheads="1"/>
                        </wps:cNvSpPr>
                        <wps:spPr bwMode="auto">
                          <a:xfrm>
                            <a:off x="3687" y="2590"/>
                            <a:ext cx="4344" cy="397"/>
                          </a:xfrm>
                          <a:prstGeom prst="rect">
                            <a:avLst/>
                          </a:prstGeom>
                          <a:solidFill>
                            <a:srgbClr val="FFFFFF"/>
                          </a:solidFill>
                          <a:ln w="38100" cmpd="dbl">
                            <a:solidFill>
                              <a:srgbClr val="000000"/>
                            </a:solidFill>
                            <a:miter lim="800000"/>
                            <a:headEnd/>
                            <a:tailEnd/>
                          </a:ln>
                        </wps:spPr>
                        <wps:txbx>
                          <w:txbxContent>
                            <w:p w14:paraId="07383B99" w14:textId="77777777" w:rsidR="00830F69" w:rsidRDefault="00A3002F" w:rsidP="00971A6E">
                              <w:pPr>
                                <w:jc w:val="center"/>
                                <w:rPr>
                                  <w:b/>
                                  <w:sz w:val="18"/>
                                  <w:lang w:val="ro-RO"/>
                                </w:rPr>
                              </w:pPr>
                              <w:r>
                                <w:rPr>
                                  <w:b/>
                                  <w:sz w:val="18"/>
                                </w:rPr>
                                <w:t xml:space="preserve">  </w:t>
                              </w:r>
                              <w:proofErr w:type="spellStart"/>
                              <w:r w:rsidR="00830F69">
                                <w:rPr>
                                  <w:b/>
                                  <w:sz w:val="18"/>
                                </w:rPr>
                                <w:t>Anemie</w:t>
                              </w:r>
                              <w:proofErr w:type="spellEnd"/>
                              <w:r w:rsidR="00830F69">
                                <w:rPr>
                                  <w:b/>
                                  <w:sz w:val="18"/>
                                </w:rPr>
                                <w:t xml:space="preserve"> </w:t>
                              </w:r>
                              <w:proofErr w:type="spellStart"/>
                              <w:r w:rsidR="00830F69">
                                <w:rPr>
                                  <w:b/>
                                  <w:sz w:val="18"/>
                                </w:rPr>
                                <w:t>aplastică</w:t>
                              </w:r>
                              <w:proofErr w:type="spellEnd"/>
                            </w:p>
                          </w:txbxContent>
                        </wps:txbx>
                        <wps:bodyPr rot="0" vert="horz" wrap="square" lIns="91440" tIns="45720" rIns="91440" bIns="45720" anchor="t" anchorCtr="0" upright="1">
                          <a:noAutofit/>
                        </wps:bodyPr>
                      </wps:wsp>
                      <wps:wsp>
                        <wps:cNvPr id="634329464" name="Text Box 50"/>
                        <wps:cNvSpPr txBox="1">
                          <a:spLocks noChangeArrowheads="1"/>
                        </wps:cNvSpPr>
                        <wps:spPr bwMode="auto">
                          <a:xfrm>
                            <a:off x="2665" y="3144"/>
                            <a:ext cx="1735" cy="404"/>
                          </a:xfrm>
                          <a:prstGeom prst="rect">
                            <a:avLst/>
                          </a:prstGeom>
                          <a:solidFill>
                            <a:srgbClr val="FFFFFF"/>
                          </a:solidFill>
                          <a:ln w="38100" cmpd="dbl">
                            <a:solidFill>
                              <a:srgbClr val="000000"/>
                            </a:solidFill>
                            <a:miter lim="800000"/>
                            <a:headEnd/>
                            <a:tailEnd/>
                          </a:ln>
                        </wps:spPr>
                        <wps:txbx>
                          <w:txbxContent>
                            <w:p w14:paraId="756AD7CF" w14:textId="2184357E" w:rsidR="00830F69" w:rsidRDefault="00830F69" w:rsidP="00971A6E">
                              <w:pPr>
                                <w:jc w:val="center"/>
                                <w:rPr>
                                  <w:b/>
                                  <w:i/>
                                  <w:sz w:val="18"/>
                                  <w:lang w:val="ro-RO"/>
                                </w:rPr>
                              </w:pPr>
                              <w:proofErr w:type="spellStart"/>
                              <w:r>
                                <w:rPr>
                                  <w:b/>
                                  <w:i/>
                                  <w:sz w:val="18"/>
                                </w:rPr>
                                <w:t>Er</w:t>
                              </w:r>
                              <w:proofErr w:type="spellEnd"/>
                              <w:r w:rsidR="00CD1594">
                                <w:rPr>
                                  <w:b/>
                                  <w:i/>
                                  <w:sz w:val="18"/>
                                  <w:lang w:val="ro-RO"/>
                                </w:rPr>
                                <w:t>i</w:t>
                              </w:r>
                              <w:proofErr w:type="spellStart"/>
                              <w:r>
                                <w:rPr>
                                  <w:b/>
                                  <w:i/>
                                  <w:sz w:val="18"/>
                                </w:rPr>
                                <w:t>troc</w:t>
                              </w:r>
                              <w:proofErr w:type="spellEnd"/>
                              <w:r w:rsidR="00CD1594">
                                <w:rPr>
                                  <w:b/>
                                  <w:i/>
                                  <w:sz w:val="18"/>
                                  <w:lang w:val="ro-RO"/>
                                </w:rPr>
                                <w:t>i</w:t>
                              </w:r>
                              <w:proofErr w:type="spellStart"/>
                              <w:r>
                                <w:rPr>
                                  <w:b/>
                                  <w:i/>
                                  <w:sz w:val="18"/>
                                </w:rPr>
                                <w:t>topenia</w:t>
                              </w:r>
                              <w:proofErr w:type="spellEnd"/>
                            </w:p>
                          </w:txbxContent>
                        </wps:txbx>
                        <wps:bodyPr rot="0" vert="horz" wrap="square" lIns="91440" tIns="45720" rIns="91440" bIns="45720" anchor="t" anchorCtr="0" upright="1">
                          <a:noAutofit/>
                        </wps:bodyPr>
                      </wps:wsp>
                      <wps:wsp>
                        <wps:cNvPr id="1251587573" name="Text Box 51"/>
                        <wps:cNvSpPr txBox="1">
                          <a:spLocks noChangeArrowheads="1"/>
                        </wps:cNvSpPr>
                        <wps:spPr bwMode="auto">
                          <a:xfrm>
                            <a:off x="2665" y="3687"/>
                            <a:ext cx="1739" cy="543"/>
                          </a:xfrm>
                          <a:prstGeom prst="rect">
                            <a:avLst/>
                          </a:prstGeom>
                          <a:solidFill>
                            <a:srgbClr val="FFFFFF"/>
                          </a:solidFill>
                          <a:ln w="12700">
                            <a:solidFill>
                              <a:srgbClr val="000000"/>
                            </a:solidFill>
                            <a:miter lim="800000"/>
                            <a:headEnd/>
                            <a:tailEnd/>
                          </a:ln>
                        </wps:spPr>
                        <wps:txbx>
                          <w:txbxContent>
                            <w:p w14:paraId="792BD290" w14:textId="77777777" w:rsidR="00830F69" w:rsidRDefault="00830F69" w:rsidP="00971A6E">
                              <w:pPr>
                                <w:rPr>
                                  <w:b/>
                                  <w:i/>
                                  <w:sz w:val="18"/>
                                  <w:lang w:val="ro-RO"/>
                                </w:rPr>
                              </w:pPr>
                              <w:proofErr w:type="spellStart"/>
                              <w:r>
                                <w:rPr>
                                  <w:b/>
                                  <w:i/>
                                  <w:sz w:val="18"/>
                                </w:rPr>
                                <w:t>Reticulocitopenie</w:t>
                              </w:r>
                              <w:proofErr w:type="spellEnd"/>
                            </w:p>
                          </w:txbxContent>
                        </wps:txbx>
                        <wps:bodyPr rot="0" vert="horz" wrap="square" lIns="91440" tIns="45720" rIns="91440" bIns="45720" anchor="t" anchorCtr="0" upright="1">
                          <a:noAutofit/>
                        </wps:bodyPr>
                      </wps:wsp>
                      <wps:wsp>
                        <wps:cNvPr id="524359519" name="Text Box 52"/>
                        <wps:cNvSpPr txBox="1">
                          <a:spLocks noChangeArrowheads="1"/>
                        </wps:cNvSpPr>
                        <wps:spPr bwMode="auto">
                          <a:xfrm>
                            <a:off x="7190" y="3144"/>
                            <a:ext cx="1735" cy="414"/>
                          </a:xfrm>
                          <a:prstGeom prst="rect">
                            <a:avLst/>
                          </a:prstGeom>
                          <a:solidFill>
                            <a:srgbClr val="FFFFFF"/>
                          </a:solidFill>
                          <a:ln w="38100" cmpd="dbl">
                            <a:solidFill>
                              <a:srgbClr val="000000"/>
                            </a:solidFill>
                            <a:miter lim="800000"/>
                            <a:headEnd/>
                            <a:tailEnd/>
                          </a:ln>
                        </wps:spPr>
                        <wps:txbx>
                          <w:txbxContent>
                            <w:p w14:paraId="4548120C" w14:textId="77777777" w:rsidR="00830F69" w:rsidRDefault="00830F69" w:rsidP="00971A6E">
                              <w:pPr>
                                <w:jc w:val="center"/>
                                <w:rPr>
                                  <w:b/>
                                  <w:i/>
                                  <w:sz w:val="18"/>
                                  <w:lang w:val="ro-RO"/>
                                </w:rPr>
                              </w:pPr>
                              <w:proofErr w:type="spellStart"/>
                              <w:r>
                                <w:rPr>
                                  <w:b/>
                                  <w:i/>
                                  <w:sz w:val="18"/>
                                </w:rPr>
                                <w:t>Trombocitopenie</w:t>
                              </w:r>
                              <w:proofErr w:type="spellEnd"/>
                            </w:p>
                          </w:txbxContent>
                        </wps:txbx>
                        <wps:bodyPr rot="0" vert="horz" wrap="square" lIns="91440" tIns="45720" rIns="91440" bIns="45720" anchor="t" anchorCtr="0" upright="1">
                          <a:noAutofit/>
                        </wps:bodyPr>
                      </wps:wsp>
                      <wps:wsp>
                        <wps:cNvPr id="1595444940" name="Text Box 53"/>
                        <wps:cNvSpPr txBox="1">
                          <a:spLocks noChangeArrowheads="1"/>
                        </wps:cNvSpPr>
                        <wps:spPr bwMode="auto">
                          <a:xfrm>
                            <a:off x="4943" y="3144"/>
                            <a:ext cx="1810" cy="394"/>
                          </a:xfrm>
                          <a:prstGeom prst="rect">
                            <a:avLst/>
                          </a:prstGeom>
                          <a:solidFill>
                            <a:srgbClr val="FFFFFF"/>
                          </a:solidFill>
                          <a:ln w="38100" cmpd="dbl">
                            <a:solidFill>
                              <a:srgbClr val="000000"/>
                            </a:solidFill>
                            <a:miter lim="800000"/>
                            <a:headEnd/>
                            <a:tailEnd/>
                          </a:ln>
                        </wps:spPr>
                        <wps:txbx>
                          <w:txbxContent>
                            <w:p w14:paraId="233E9979" w14:textId="77777777" w:rsidR="00830F69" w:rsidRDefault="00830F69" w:rsidP="00971A6E">
                              <w:pPr>
                                <w:jc w:val="center"/>
                                <w:rPr>
                                  <w:b/>
                                  <w:i/>
                                  <w:sz w:val="18"/>
                                  <w:lang w:val="ro-RO"/>
                                </w:rPr>
                              </w:pPr>
                              <w:proofErr w:type="spellStart"/>
                              <w:r>
                                <w:rPr>
                                  <w:b/>
                                  <w:i/>
                                  <w:sz w:val="18"/>
                                </w:rPr>
                                <w:t>Leucocitopenie</w:t>
                              </w:r>
                              <w:proofErr w:type="spellEnd"/>
                            </w:p>
                          </w:txbxContent>
                        </wps:txbx>
                        <wps:bodyPr rot="0" vert="horz" wrap="square" lIns="91440" tIns="45720" rIns="91440" bIns="45720" anchor="t" anchorCtr="0" upright="1">
                          <a:noAutofit/>
                        </wps:bodyPr>
                      </wps:wsp>
                      <wps:wsp>
                        <wps:cNvPr id="1056703988" name="Text Box 54"/>
                        <wps:cNvSpPr txBox="1">
                          <a:spLocks noChangeArrowheads="1"/>
                        </wps:cNvSpPr>
                        <wps:spPr bwMode="auto">
                          <a:xfrm>
                            <a:off x="4943" y="3687"/>
                            <a:ext cx="1810" cy="894"/>
                          </a:xfrm>
                          <a:prstGeom prst="rect">
                            <a:avLst/>
                          </a:prstGeom>
                          <a:solidFill>
                            <a:srgbClr val="FFFFFF"/>
                          </a:solidFill>
                          <a:ln w="12700">
                            <a:solidFill>
                              <a:srgbClr val="000000"/>
                            </a:solidFill>
                            <a:miter lim="800000"/>
                            <a:headEnd/>
                            <a:tailEnd/>
                          </a:ln>
                        </wps:spPr>
                        <wps:txbx>
                          <w:txbxContent>
                            <w:p w14:paraId="13043642" w14:textId="77777777" w:rsidR="00830F69" w:rsidRPr="00242D1F" w:rsidRDefault="00830F69" w:rsidP="00971A6E">
                              <w:pPr>
                                <w:jc w:val="center"/>
                                <w:rPr>
                                  <w:sz w:val="20"/>
                                  <w:szCs w:val="20"/>
                                  <w:lang w:val="en-US"/>
                                </w:rPr>
                              </w:pPr>
                              <w:proofErr w:type="spellStart"/>
                              <w:r w:rsidRPr="00242D1F">
                                <w:rPr>
                                  <w:sz w:val="20"/>
                                  <w:szCs w:val="20"/>
                                  <w:lang w:val="en-US"/>
                                </w:rPr>
                                <w:t>Creșterea</w:t>
                              </w:r>
                              <w:proofErr w:type="spellEnd"/>
                              <w:r w:rsidRPr="00242D1F">
                                <w:rPr>
                                  <w:sz w:val="20"/>
                                  <w:szCs w:val="20"/>
                                  <w:lang w:val="en-US"/>
                                </w:rPr>
                                <w:t xml:space="preserve"> </w:t>
                              </w:r>
                              <w:proofErr w:type="spellStart"/>
                              <w:r w:rsidRPr="00242D1F">
                                <w:rPr>
                                  <w:sz w:val="20"/>
                                  <w:szCs w:val="20"/>
                                  <w:lang w:val="en-US"/>
                                </w:rPr>
                                <w:t>conținutului</w:t>
                              </w:r>
                              <w:proofErr w:type="spellEnd"/>
                              <w:r w:rsidRPr="00242D1F">
                                <w:rPr>
                                  <w:sz w:val="20"/>
                                  <w:szCs w:val="20"/>
                                  <w:lang w:val="en-US"/>
                                </w:rPr>
                                <w:t xml:space="preserve"> de </w:t>
                              </w:r>
                              <w:proofErr w:type="spellStart"/>
                              <w:r w:rsidRPr="00242D1F">
                                <w:rPr>
                                  <w:sz w:val="20"/>
                                  <w:szCs w:val="20"/>
                                  <w:lang w:val="en-US"/>
                                </w:rPr>
                                <w:t>fier</w:t>
                              </w:r>
                              <w:proofErr w:type="spellEnd"/>
                              <w:r w:rsidRPr="00242D1F">
                                <w:rPr>
                                  <w:sz w:val="20"/>
                                  <w:szCs w:val="20"/>
                                  <w:lang w:val="en-US"/>
                                </w:rPr>
                                <w:t xml:space="preserve"> </w:t>
                              </w:r>
                              <w:proofErr w:type="spellStart"/>
                              <w:r w:rsidRPr="00242D1F">
                                <w:rPr>
                                  <w:sz w:val="20"/>
                                  <w:szCs w:val="20"/>
                                  <w:lang w:val="en-US"/>
                                </w:rPr>
                                <w:t>în</w:t>
                              </w:r>
                              <w:proofErr w:type="spellEnd"/>
                              <w:r w:rsidRPr="00242D1F">
                                <w:rPr>
                                  <w:sz w:val="20"/>
                                  <w:szCs w:val="20"/>
                                  <w:lang w:val="en-US"/>
                                </w:rPr>
                                <w:t xml:space="preserve"> </w:t>
                              </w:r>
                              <w:proofErr w:type="spellStart"/>
                              <w:r w:rsidRPr="00242D1F">
                                <w:rPr>
                                  <w:sz w:val="20"/>
                                  <w:szCs w:val="20"/>
                                  <w:lang w:val="en-US"/>
                                </w:rPr>
                                <w:t>serul</w:t>
                              </w:r>
                              <w:proofErr w:type="spellEnd"/>
                              <w:r w:rsidRPr="00242D1F">
                                <w:rPr>
                                  <w:sz w:val="20"/>
                                  <w:szCs w:val="20"/>
                                  <w:lang w:val="en-US"/>
                                </w:rPr>
                                <w:t xml:space="preserve"> </w:t>
                              </w:r>
                              <w:proofErr w:type="spellStart"/>
                              <w:r w:rsidRPr="00242D1F">
                                <w:rPr>
                                  <w:sz w:val="20"/>
                                  <w:szCs w:val="20"/>
                                  <w:lang w:val="en-US"/>
                                </w:rPr>
                                <w:t>sanguin</w:t>
                              </w:r>
                              <w:proofErr w:type="spellEnd"/>
                            </w:p>
                          </w:txbxContent>
                        </wps:txbx>
                        <wps:bodyPr rot="0" vert="horz" wrap="square" lIns="91440" tIns="45720" rIns="91440" bIns="45720" anchor="t" anchorCtr="0" upright="1">
                          <a:noAutofit/>
                        </wps:bodyPr>
                      </wps:wsp>
                      <wps:wsp>
                        <wps:cNvPr id="1642843500" name="Text Box 55"/>
                        <wps:cNvSpPr txBox="1">
                          <a:spLocks noChangeArrowheads="1"/>
                        </wps:cNvSpPr>
                        <wps:spPr bwMode="auto">
                          <a:xfrm>
                            <a:off x="7296" y="3687"/>
                            <a:ext cx="1616" cy="894"/>
                          </a:xfrm>
                          <a:prstGeom prst="rect">
                            <a:avLst/>
                          </a:prstGeom>
                          <a:solidFill>
                            <a:srgbClr val="FFFFFF"/>
                          </a:solidFill>
                          <a:ln w="12700">
                            <a:solidFill>
                              <a:srgbClr val="000000"/>
                            </a:solidFill>
                            <a:miter lim="800000"/>
                            <a:headEnd/>
                            <a:tailEnd/>
                          </a:ln>
                        </wps:spPr>
                        <wps:txbx>
                          <w:txbxContent>
                            <w:p w14:paraId="2214675D" w14:textId="77777777" w:rsidR="00830F69" w:rsidRPr="00242D1F" w:rsidRDefault="00830F69" w:rsidP="00971A6E">
                              <w:pPr>
                                <w:jc w:val="center"/>
                                <w:rPr>
                                  <w:sz w:val="18"/>
                                  <w:szCs w:val="18"/>
                                  <w:lang w:val="en-US"/>
                                </w:rPr>
                              </w:pPr>
                              <w:proofErr w:type="spellStart"/>
                              <w:r w:rsidRPr="00242D1F">
                                <w:rPr>
                                  <w:sz w:val="18"/>
                                  <w:szCs w:val="18"/>
                                  <w:lang w:val="en-US"/>
                                </w:rPr>
                                <w:t>Cantitate</w:t>
                              </w:r>
                              <w:proofErr w:type="spellEnd"/>
                              <w:r w:rsidRPr="00242D1F">
                                <w:rPr>
                                  <w:sz w:val="18"/>
                                  <w:szCs w:val="18"/>
                                  <w:lang w:val="en-US"/>
                                </w:rPr>
                                <w:t xml:space="preserve"> </w:t>
                              </w:r>
                              <w:proofErr w:type="spellStart"/>
                              <w:r>
                                <w:rPr>
                                  <w:sz w:val="18"/>
                                  <w:szCs w:val="18"/>
                                  <w:lang w:val="en-US"/>
                                </w:rPr>
                                <w:t>redusă</w:t>
                              </w:r>
                              <w:proofErr w:type="spellEnd"/>
                              <w:r>
                                <w:rPr>
                                  <w:sz w:val="18"/>
                                  <w:szCs w:val="18"/>
                                  <w:lang w:val="en-US"/>
                                </w:rPr>
                                <w:t xml:space="preserve"> </w:t>
                              </w:r>
                              <w:r w:rsidRPr="00242D1F">
                                <w:rPr>
                                  <w:sz w:val="18"/>
                                  <w:szCs w:val="18"/>
                                  <w:lang w:val="en-US"/>
                                </w:rPr>
                                <w:t xml:space="preserve">de </w:t>
                              </w:r>
                              <w:proofErr w:type="spellStart"/>
                              <w:r w:rsidRPr="00242D1F">
                                <w:rPr>
                                  <w:sz w:val="18"/>
                                  <w:szCs w:val="18"/>
                                  <w:lang w:val="en-US"/>
                                </w:rPr>
                                <w:t>hemoglobină</w:t>
                              </w:r>
                              <w:proofErr w:type="spellEnd"/>
                              <w:r w:rsidRPr="00242D1F">
                                <w:rPr>
                                  <w:sz w:val="18"/>
                                  <w:szCs w:val="18"/>
                                  <w:lang w:val="en-US"/>
                                </w:rPr>
                                <w:t xml:space="preserve"> </w:t>
                              </w:r>
                              <w:proofErr w:type="spellStart"/>
                              <w:r w:rsidRPr="00242D1F">
                                <w:rPr>
                                  <w:sz w:val="18"/>
                                  <w:szCs w:val="18"/>
                                  <w:lang w:val="en-US"/>
                                </w:rPr>
                                <w:t>în</w:t>
                              </w:r>
                              <w:proofErr w:type="spellEnd"/>
                              <w:r w:rsidRPr="00242D1F">
                                <w:rPr>
                                  <w:sz w:val="18"/>
                                  <w:szCs w:val="18"/>
                                  <w:lang w:val="en-US"/>
                                </w:rPr>
                                <w:t xml:space="preserve"> </w:t>
                              </w:r>
                              <w:proofErr w:type="spellStart"/>
                              <w:r w:rsidRPr="00242D1F">
                                <w:rPr>
                                  <w:sz w:val="18"/>
                                  <w:szCs w:val="18"/>
                                  <w:lang w:val="en-US"/>
                                </w:rPr>
                                <w:t>sânge</w:t>
                              </w:r>
                              <w:proofErr w:type="spellEnd"/>
                            </w:p>
                          </w:txbxContent>
                        </wps:txbx>
                        <wps:bodyPr rot="0" vert="horz" wrap="square" lIns="91440" tIns="45720" rIns="91440" bIns="45720" anchor="t" anchorCtr="0" upright="1">
                          <a:noAutofit/>
                        </wps:bodyPr>
                      </wps:wsp>
                      <wps:wsp>
                        <wps:cNvPr id="637554265" name="Text Box 56"/>
                        <wps:cNvSpPr txBox="1">
                          <a:spLocks noChangeArrowheads="1"/>
                        </wps:cNvSpPr>
                        <wps:spPr bwMode="auto">
                          <a:xfrm>
                            <a:off x="2702" y="5489"/>
                            <a:ext cx="6243" cy="605"/>
                          </a:xfrm>
                          <a:prstGeom prst="rect">
                            <a:avLst/>
                          </a:prstGeom>
                          <a:solidFill>
                            <a:srgbClr val="FFFFFF"/>
                          </a:solidFill>
                          <a:ln w="38100" cmpd="dbl">
                            <a:solidFill>
                              <a:srgbClr val="000000"/>
                            </a:solidFill>
                            <a:miter lim="800000"/>
                            <a:headEnd/>
                            <a:tailEnd/>
                          </a:ln>
                        </wps:spPr>
                        <wps:txbx>
                          <w:txbxContent>
                            <w:p w14:paraId="17B77BF5" w14:textId="77777777" w:rsidR="00830F69" w:rsidRPr="00242D1F" w:rsidRDefault="00830F69" w:rsidP="00971A6E">
                              <w:pPr>
                                <w:jc w:val="center"/>
                                <w:rPr>
                                  <w:b/>
                                  <w:i/>
                                  <w:sz w:val="18"/>
                                  <w:lang w:val="en-US"/>
                                </w:rPr>
                              </w:pPr>
                              <w:proofErr w:type="spellStart"/>
                              <w:r>
                                <w:rPr>
                                  <w:b/>
                                  <w:i/>
                                  <w:sz w:val="18"/>
                                  <w:lang w:val="en-US"/>
                                </w:rPr>
                                <w:t>Agranulocitoză</w:t>
                              </w:r>
                              <w:proofErr w:type="spellEnd"/>
                              <w:r>
                                <w:rPr>
                                  <w:b/>
                                  <w:i/>
                                  <w:sz w:val="18"/>
                                  <w:lang w:val="en-US"/>
                                </w:rPr>
                                <w:t xml:space="preserve"> - </w:t>
                              </w:r>
                              <w:proofErr w:type="spellStart"/>
                              <w:r w:rsidRPr="00242D1F">
                                <w:rPr>
                                  <w:b/>
                                  <w:i/>
                                  <w:sz w:val="18"/>
                                  <w:lang w:val="en-US"/>
                                </w:rPr>
                                <w:t>scăderea</w:t>
                              </w:r>
                              <w:proofErr w:type="spellEnd"/>
                              <w:r w:rsidRPr="00242D1F">
                                <w:rPr>
                                  <w:b/>
                                  <w:i/>
                                  <w:sz w:val="18"/>
                                  <w:lang w:val="en-US"/>
                                </w:rPr>
                                <w:t xml:space="preserve"> </w:t>
                              </w:r>
                              <w:proofErr w:type="spellStart"/>
                              <w:r w:rsidRPr="00242D1F">
                                <w:rPr>
                                  <w:b/>
                                  <w:i/>
                                  <w:sz w:val="18"/>
                                  <w:lang w:val="en-US"/>
                                </w:rPr>
                                <w:t>semnificativă</w:t>
                              </w:r>
                              <w:proofErr w:type="spellEnd"/>
                              <w:r w:rsidRPr="00242D1F">
                                <w:rPr>
                                  <w:b/>
                                  <w:i/>
                                  <w:sz w:val="18"/>
                                  <w:lang w:val="en-US"/>
                                </w:rPr>
                                <w:t xml:space="preserve"> </w:t>
                              </w:r>
                              <w:proofErr w:type="spellStart"/>
                              <w:r w:rsidRPr="00242D1F">
                                <w:rPr>
                                  <w:b/>
                                  <w:i/>
                                  <w:sz w:val="18"/>
                                  <w:lang w:val="en-US"/>
                                </w:rPr>
                                <w:t>sau</w:t>
                              </w:r>
                              <w:proofErr w:type="spellEnd"/>
                              <w:r w:rsidRPr="00242D1F">
                                <w:rPr>
                                  <w:b/>
                                  <w:i/>
                                  <w:sz w:val="18"/>
                                  <w:lang w:val="en-US"/>
                                </w:rPr>
                                <w:t xml:space="preserve"> </w:t>
                              </w:r>
                              <w:proofErr w:type="spellStart"/>
                              <w:r w:rsidRPr="00242D1F">
                                <w:rPr>
                                  <w:b/>
                                  <w:i/>
                                  <w:sz w:val="18"/>
                                  <w:lang w:val="en-US"/>
                                </w:rPr>
                                <w:t>absența</w:t>
                              </w:r>
                              <w:proofErr w:type="spellEnd"/>
                              <w:r w:rsidRPr="00242D1F">
                                <w:rPr>
                                  <w:b/>
                                  <w:i/>
                                  <w:sz w:val="18"/>
                                  <w:lang w:val="en-US"/>
                                </w:rPr>
                                <w:t xml:space="preserve"> </w:t>
                              </w:r>
                              <w:proofErr w:type="spellStart"/>
                              <w:r w:rsidRPr="00242D1F">
                                <w:rPr>
                                  <w:b/>
                                  <w:i/>
                                  <w:sz w:val="18"/>
                                  <w:lang w:val="en-US"/>
                                </w:rPr>
                                <w:t>leucocitelor</w:t>
                              </w:r>
                              <w:proofErr w:type="spellEnd"/>
                              <w:r w:rsidRPr="00242D1F">
                                <w:rPr>
                                  <w:b/>
                                  <w:i/>
                                  <w:sz w:val="18"/>
                                  <w:lang w:val="en-US"/>
                                </w:rPr>
                                <w:t xml:space="preserve"> </w:t>
                              </w:r>
                              <w:proofErr w:type="spellStart"/>
                              <w:r w:rsidRPr="00242D1F">
                                <w:rPr>
                                  <w:b/>
                                  <w:i/>
                                  <w:sz w:val="18"/>
                                  <w:lang w:val="en-US"/>
                                </w:rPr>
                                <w:t>granulare</w:t>
                              </w:r>
                              <w:proofErr w:type="spellEnd"/>
                              <w:r w:rsidRPr="00242D1F">
                                <w:rPr>
                                  <w:b/>
                                  <w:i/>
                                  <w:sz w:val="18"/>
                                  <w:lang w:val="en-US"/>
                                </w:rPr>
                                <w:t xml:space="preserve"> </w:t>
                              </w:r>
                              <w:proofErr w:type="spellStart"/>
                              <w:r w:rsidRPr="00242D1F">
                                <w:rPr>
                                  <w:b/>
                                  <w:i/>
                                  <w:sz w:val="18"/>
                                  <w:lang w:val="en-US"/>
                                </w:rPr>
                                <w:t>în</w:t>
                              </w:r>
                              <w:proofErr w:type="spellEnd"/>
                              <w:r w:rsidRPr="00242D1F">
                                <w:rPr>
                                  <w:b/>
                                  <w:i/>
                                  <w:sz w:val="18"/>
                                  <w:lang w:val="en-US"/>
                                </w:rPr>
                                <w:t xml:space="preserve"> </w:t>
                              </w:r>
                              <w:proofErr w:type="spellStart"/>
                              <w:r w:rsidRPr="00242D1F">
                                <w:rPr>
                                  <w:b/>
                                  <w:i/>
                                  <w:sz w:val="18"/>
                                  <w:lang w:val="en-US"/>
                                </w:rPr>
                                <w:t>sângele</w:t>
                              </w:r>
                              <w:proofErr w:type="spellEnd"/>
                              <w:r w:rsidRPr="00242D1F">
                                <w:rPr>
                                  <w:b/>
                                  <w:i/>
                                  <w:sz w:val="18"/>
                                  <w:lang w:val="en-US"/>
                                </w:rPr>
                                <w:t xml:space="preserve"> </w:t>
                              </w:r>
                              <w:proofErr w:type="spellStart"/>
                              <w:r w:rsidRPr="00242D1F">
                                <w:rPr>
                                  <w:b/>
                                  <w:i/>
                                  <w:sz w:val="18"/>
                                  <w:lang w:val="en-US"/>
                                </w:rPr>
                                <w:t>periferic</w:t>
                              </w:r>
                              <w:proofErr w:type="spellEnd"/>
                            </w:p>
                          </w:txbxContent>
                        </wps:txbx>
                        <wps:bodyPr rot="0" vert="horz" wrap="square" lIns="91440" tIns="45720" rIns="91440" bIns="45720" anchor="t" anchorCtr="0" upright="1">
                          <a:noAutofit/>
                        </wps:bodyPr>
                      </wps:wsp>
                      <wps:wsp>
                        <wps:cNvPr id="1205778220" name="Line 57"/>
                        <wps:cNvCnPr>
                          <a:cxnSpLocks noChangeShapeType="1"/>
                        </wps:cNvCnPr>
                        <wps:spPr bwMode="auto">
                          <a:xfrm flipH="1">
                            <a:off x="3314" y="278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780623" name="Line 58"/>
                        <wps:cNvCnPr>
                          <a:cxnSpLocks noChangeShapeType="1"/>
                        </wps:cNvCnPr>
                        <wps:spPr bwMode="auto">
                          <a:xfrm>
                            <a:off x="3314" y="2782"/>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6364003" name="Line 59"/>
                        <wps:cNvCnPr>
                          <a:cxnSpLocks noChangeShapeType="1"/>
                        </wps:cNvCnPr>
                        <wps:spPr bwMode="auto">
                          <a:xfrm>
                            <a:off x="8020" y="278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679096" name="Line 60"/>
                        <wps:cNvCnPr>
                          <a:cxnSpLocks noChangeShapeType="1"/>
                        </wps:cNvCnPr>
                        <wps:spPr bwMode="auto">
                          <a:xfrm>
                            <a:off x="8382" y="2782"/>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0959004" name="Line 61"/>
                        <wps:cNvCnPr>
                          <a:cxnSpLocks noChangeShapeType="1"/>
                        </wps:cNvCnPr>
                        <wps:spPr bwMode="auto">
                          <a:xfrm>
                            <a:off x="5848" y="2963"/>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494692" name="Line 62"/>
                        <wps:cNvCnPr>
                          <a:cxnSpLocks noChangeShapeType="1"/>
                        </wps:cNvCnPr>
                        <wps:spPr bwMode="auto">
                          <a:xfrm>
                            <a:off x="4581" y="2963"/>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832483" name="Line 63"/>
                        <wps:cNvCnPr>
                          <a:cxnSpLocks noChangeShapeType="1"/>
                        </wps:cNvCnPr>
                        <wps:spPr bwMode="auto">
                          <a:xfrm>
                            <a:off x="7115" y="2963"/>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045576" name="Line 64"/>
                        <wps:cNvCnPr>
                          <a:cxnSpLocks noChangeShapeType="1"/>
                        </wps:cNvCnPr>
                        <wps:spPr bwMode="auto">
                          <a:xfrm>
                            <a:off x="7115" y="3868"/>
                            <a:ext cx="1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347358" name="Line 65"/>
                        <wps:cNvCnPr>
                          <a:cxnSpLocks noChangeShapeType="1"/>
                        </wps:cNvCnPr>
                        <wps:spPr bwMode="auto">
                          <a:xfrm flipH="1">
                            <a:off x="4400" y="3868"/>
                            <a:ext cx="1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6254812" name="Text Box 66"/>
                        <wps:cNvSpPr txBox="1">
                          <a:spLocks noChangeArrowheads="1"/>
                        </wps:cNvSpPr>
                        <wps:spPr bwMode="auto">
                          <a:xfrm>
                            <a:off x="2665" y="4762"/>
                            <a:ext cx="1735" cy="463"/>
                          </a:xfrm>
                          <a:prstGeom prst="rect">
                            <a:avLst/>
                          </a:prstGeom>
                          <a:solidFill>
                            <a:srgbClr val="FFFFFF"/>
                          </a:solidFill>
                          <a:ln w="12700">
                            <a:solidFill>
                              <a:srgbClr val="000000"/>
                            </a:solidFill>
                            <a:miter lim="800000"/>
                            <a:headEnd/>
                            <a:tailEnd/>
                          </a:ln>
                        </wps:spPr>
                        <wps:txbx>
                          <w:txbxContent>
                            <w:p w14:paraId="2C2BCFAB" w14:textId="77777777" w:rsidR="00830F69" w:rsidRDefault="00830F69" w:rsidP="00971A6E">
                              <w:pPr>
                                <w:jc w:val="center"/>
                                <w:rPr>
                                  <w:sz w:val="18"/>
                                  <w:lang w:val="ro-RO"/>
                                </w:rPr>
                              </w:pPr>
                              <w:proofErr w:type="spellStart"/>
                              <w:r>
                                <w:rPr>
                                  <w:sz w:val="18"/>
                                </w:rPr>
                                <w:t>Deficiență</w:t>
                              </w:r>
                              <w:proofErr w:type="spellEnd"/>
                              <w:r>
                                <w:rPr>
                                  <w:sz w:val="18"/>
                                </w:rPr>
                                <w:t xml:space="preserve"> </w:t>
                              </w:r>
                              <w:proofErr w:type="spellStart"/>
                              <w:r>
                                <w:rPr>
                                  <w:sz w:val="18"/>
                                </w:rPr>
                                <w:t>în</w:t>
                              </w:r>
                              <w:proofErr w:type="spellEnd"/>
                              <w:r>
                                <w:rPr>
                                  <w:sz w:val="18"/>
                                </w:rPr>
                                <w:t xml:space="preserve"> </w:t>
                              </w:r>
                              <w:proofErr w:type="spellStart"/>
                              <w:r>
                                <w:rPr>
                                  <w:sz w:val="18"/>
                                </w:rPr>
                                <w:t>bazofile</w:t>
                              </w:r>
                              <w:proofErr w:type="spellEnd"/>
                            </w:p>
                          </w:txbxContent>
                        </wps:txbx>
                        <wps:bodyPr rot="0" vert="horz" wrap="square" lIns="91440" tIns="45720" rIns="91440" bIns="45720" anchor="t" anchorCtr="0" upright="1">
                          <a:noAutofit/>
                        </wps:bodyPr>
                      </wps:wsp>
                      <wps:wsp>
                        <wps:cNvPr id="514497827" name="Text Box 67"/>
                        <wps:cNvSpPr txBox="1">
                          <a:spLocks noChangeArrowheads="1"/>
                        </wps:cNvSpPr>
                        <wps:spPr bwMode="auto">
                          <a:xfrm>
                            <a:off x="7300" y="4762"/>
                            <a:ext cx="1605" cy="463"/>
                          </a:xfrm>
                          <a:prstGeom prst="rect">
                            <a:avLst/>
                          </a:prstGeom>
                          <a:solidFill>
                            <a:srgbClr val="FFFFFF"/>
                          </a:solidFill>
                          <a:ln w="12700">
                            <a:solidFill>
                              <a:srgbClr val="000000"/>
                            </a:solidFill>
                            <a:miter lim="800000"/>
                            <a:headEnd/>
                            <a:tailEnd/>
                          </a:ln>
                        </wps:spPr>
                        <wps:txbx>
                          <w:txbxContent>
                            <w:p w14:paraId="21215BAB" w14:textId="77777777" w:rsidR="00830F69" w:rsidRDefault="00830F69" w:rsidP="00971A6E">
                              <w:pPr>
                                <w:jc w:val="center"/>
                                <w:rPr>
                                  <w:lang w:val="ro-RO"/>
                                </w:rPr>
                              </w:pPr>
                              <w:proofErr w:type="spellStart"/>
                              <w:r>
                                <w:rPr>
                                  <w:sz w:val="18"/>
                                </w:rPr>
                                <w:t>Deficiență</w:t>
                              </w:r>
                              <w:proofErr w:type="spellEnd"/>
                              <w:r>
                                <w:rPr>
                                  <w:sz w:val="18"/>
                                </w:rPr>
                                <w:t xml:space="preserve"> </w:t>
                              </w:r>
                              <w:proofErr w:type="spellStart"/>
                              <w:r>
                                <w:rPr>
                                  <w:sz w:val="18"/>
                                </w:rPr>
                                <w:t>în</w:t>
                              </w:r>
                              <w:proofErr w:type="spellEnd"/>
                              <w:r>
                                <w:rPr>
                                  <w:sz w:val="18"/>
                                </w:rPr>
                                <w:t xml:space="preserve"> </w:t>
                              </w:r>
                              <w:proofErr w:type="spellStart"/>
                              <w:r>
                                <w:rPr>
                                  <w:sz w:val="18"/>
                                </w:rPr>
                                <w:t>neutrofile</w:t>
                              </w:r>
                              <w:proofErr w:type="spellEnd"/>
                            </w:p>
                          </w:txbxContent>
                        </wps:txbx>
                        <wps:bodyPr rot="0" vert="horz" wrap="square" lIns="91440" tIns="45720" rIns="91440" bIns="45720" anchor="t" anchorCtr="0" upright="1">
                          <a:noAutofit/>
                        </wps:bodyPr>
                      </wps:wsp>
                      <wps:wsp>
                        <wps:cNvPr id="1611969033" name="Text Box 68"/>
                        <wps:cNvSpPr txBox="1">
                          <a:spLocks noChangeArrowheads="1"/>
                        </wps:cNvSpPr>
                        <wps:spPr bwMode="auto">
                          <a:xfrm>
                            <a:off x="4914" y="4757"/>
                            <a:ext cx="1810" cy="452"/>
                          </a:xfrm>
                          <a:prstGeom prst="rect">
                            <a:avLst/>
                          </a:prstGeom>
                          <a:solidFill>
                            <a:srgbClr val="FFFFFF"/>
                          </a:solidFill>
                          <a:ln w="12700">
                            <a:solidFill>
                              <a:srgbClr val="000000"/>
                            </a:solidFill>
                            <a:miter lim="800000"/>
                            <a:headEnd/>
                            <a:tailEnd/>
                          </a:ln>
                        </wps:spPr>
                        <wps:txbx>
                          <w:txbxContent>
                            <w:p w14:paraId="32EF002A" w14:textId="77777777" w:rsidR="00830F69" w:rsidRDefault="00830F69" w:rsidP="00971A6E">
                              <w:pPr>
                                <w:jc w:val="center"/>
                                <w:rPr>
                                  <w:sz w:val="18"/>
                                  <w:lang w:val="ro-RO"/>
                                </w:rPr>
                              </w:pPr>
                              <w:proofErr w:type="spellStart"/>
                              <w:r>
                                <w:rPr>
                                  <w:sz w:val="18"/>
                                </w:rPr>
                                <w:t>Deficiență</w:t>
                              </w:r>
                              <w:proofErr w:type="spellEnd"/>
                              <w:r>
                                <w:rPr>
                                  <w:sz w:val="18"/>
                                </w:rPr>
                                <w:t xml:space="preserve"> </w:t>
                              </w:r>
                              <w:proofErr w:type="spellStart"/>
                              <w:r>
                                <w:rPr>
                                  <w:sz w:val="18"/>
                                </w:rPr>
                                <w:t>în</w:t>
                              </w:r>
                              <w:proofErr w:type="spellEnd"/>
                              <w:r>
                                <w:rPr>
                                  <w:sz w:val="18"/>
                                </w:rPr>
                                <w:t xml:space="preserve"> </w:t>
                              </w:r>
                              <w:proofErr w:type="spellStart"/>
                              <w:r>
                                <w:rPr>
                                  <w:sz w:val="18"/>
                                </w:rPr>
                                <w:t>eozinofile</w:t>
                              </w:r>
                              <w:proofErr w:type="spellEnd"/>
                            </w:p>
                          </w:txbxContent>
                        </wps:txbx>
                        <wps:bodyPr rot="0" vert="horz" wrap="square" lIns="91440" tIns="45720" rIns="91440" bIns="45720" anchor="t" anchorCtr="0" upright="1">
                          <a:noAutofit/>
                        </wps:bodyPr>
                      </wps:wsp>
                      <wps:wsp>
                        <wps:cNvPr id="270606268" name="Line 69"/>
                        <wps:cNvCnPr>
                          <a:cxnSpLocks noChangeShapeType="1"/>
                        </wps:cNvCnPr>
                        <wps:spPr bwMode="auto">
                          <a:xfrm>
                            <a:off x="4656" y="3314"/>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997186" name="Line 70"/>
                        <wps:cNvCnPr>
                          <a:cxnSpLocks noChangeShapeType="1"/>
                        </wps:cNvCnPr>
                        <wps:spPr bwMode="auto">
                          <a:xfrm flipH="1" flipV="1">
                            <a:off x="4420" y="4939"/>
                            <a:ext cx="236"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069814" name="Line 71"/>
                        <wps:cNvCnPr>
                          <a:cxnSpLocks noChangeShapeType="1"/>
                        </wps:cNvCnPr>
                        <wps:spPr bwMode="auto">
                          <a:xfrm>
                            <a:off x="7009" y="3314"/>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668206" name="Line 72"/>
                        <wps:cNvCnPr>
                          <a:cxnSpLocks noChangeShapeType="1"/>
                        </wps:cNvCnPr>
                        <wps:spPr bwMode="auto">
                          <a:xfrm>
                            <a:off x="7009" y="4943"/>
                            <a:ext cx="291" cy="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9163879" name="Line 73"/>
                        <wps:cNvCnPr>
                          <a:cxnSpLocks noChangeShapeType="1"/>
                        </wps:cNvCnPr>
                        <wps:spPr bwMode="auto">
                          <a:xfrm>
                            <a:off x="5561" y="3495"/>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069869" name="Text Box 74"/>
                        <wps:cNvSpPr txBox="1">
                          <a:spLocks noChangeArrowheads="1"/>
                        </wps:cNvSpPr>
                        <wps:spPr bwMode="auto">
                          <a:xfrm>
                            <a:off x="2702" y="6210"/>
                            <a:ext cx="6223" cy="341"/>
                          </a:xfrm>
                          <a:prstGeom prst="rect">
                            <a:avLst/>
                          </a:prstGeom>
                          <a:solidFill>
                            <a:srgbClr val="FFFFFF"/>
                          </a:solidFill>
                          <a:ln w="9525">
                            <a:solidFill>
                              <a:srgbClr val="000000"/>
                            </a:solidFill>
                            <a:miter lim="800000"/>
                            <a:headEnd/>
                            <a:tailEnd/>
                          </a:ln>
                        </wps:spPr>
                        <wps:txbx>
                          <w:txbxContent>
                            <w:p w14:paraId="3A0477ED" w14:textId="77777777" w:rsidR="00830F69" w:rsidRPr="00580985" w:rsidRDefault="00830F69" w:rsidP="00574B35">
                              <w:pPr>
                                <w:jc w:val="center"/>
                                <w:rPr>
                                  <w:b/>
                                  <w:sz w:val="18"/>
                                  <w:lang w:val="en-US"/>
                                </w:rPr>
                              </w:pPr>
                              <w:r>
                                <w:rPr>
                                  <w:b/>
                                  <w:lang w:val="en-US"/>
                                </w:rPr>
                                <w:t>Fig. 5</w:t>
                              </w:r>
                              <w:r w:rsidR="00A3002F">
                                <w:rPr>
                                  <w:b/>
                                  <w:lang w:val="en-US"/>
                                </w:rPr>
                                <w:t xml:space="preserve">  </w:t>
                              </w:r>
                              <w:r>
                                <w:rPr>
                                  <w:b/>
                                  <w:lang w:val="en-US"/>
                                </w:rPr>
                                <w:t xml:space="preserve"> </w:t>
                              </w:r>
                              <w:proofErr w:type="spellStart"/>
                              <w:r>
                                <w:rPr>
                                  <w:b/>
                                  <w:lang w:val="en-US"/>
                                </w:rPr>
                                <w:t>Manifestări</w:t>
                              </w:r>
                              <w:proofErr w:type="spellEnd"/>
                              <w:r>
                                <w:rPr>
                                  <w:b/>
                                  <w:lang w:val="en-US"/>
                                </w:rPr>
                                <w:t xml:space="preserve"> </w:t>
                              </w:r>
                              <w:proofErr w:type="spellStart"/>
                              <w:r>
                                <w:rPr>
                                  <w:b/>
                                  <w:lang w:val="en-US"/>
                                </w:rPr>
                                <w:t>hematologice</w:t>
                              </w:r>
                              <w:proofErr w:type="spellEnd"/>
                              <w:r>
                                <w:rPr>
                                  <w:b/>
                                  <w:lang w:val="en-US"/>
                                </w:rPr>
                                <w:t xml:space="preserve"> ale </w:t>
                              </w:r>
                              <w:proofErr w:type="spellStart"/>
                              <w:r>
                                <w:rPr>
                                  <w:b/>
                                  <w:lang w:val="en-US"/>
                                </w:rPr>
                                <w:t>sângelui</w:t>
                              </w:r>
                              <w:proofErr w:type="spellEnd"/>
                              <w:r>
                                <w:rPr>
                                  <w:b/>
                                  <w:lang w:val="en-US"/>
                                </w:rPr>
                                <w:t xml:space="preserve"> </w:t>
                              </w:r>
                              <w:proofErr w:type="spellStart"/>
                              <w:r>
                                <w:rPr>
                                  <w:b/>
                                  <w:lang w:val="en-US"/>
                                </w:rPr>
                                <w:t>în</w:t>
                              </w:r>
                              <w:proofErr w:type="spellEnd"/>
                              <w:r>
                                <w:rPr>
                                  <w:b/>
                                  <w:lang w:val="en-US"/>
                                </w:rPr>
                                <w:t xml:space="preserve"> </w:t>
                              </w:r>
                              <w:r w:rsidRPr="00380D34">
                                <w:rPr>
                                  <w:b/>
                                  <w:lang w:val="en-US"/>
                                </w:rPr>
                                <w:t xml:space="preserve">anemia </w:t>
                              </w:r>
                              <w:proofErr w:type="spellStart"/>
                              <w:r w:rsidRPr="00380D34">
                                <w:rPr>
                                  <w:b/>
                                  <w:lang w:val="en-US"/>
                                </w:rPr>
                                <w:t>aplastică</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17ABA" id="Group 42" o:spid="_x0000_s1061" style="position:absolute;left:0;text-align:left;margin-left:62.65pt;margin-top:.1pt;width:414.65pt;height:228.85pt;z-index:251670528" coordorigin="2665,2590" coordsize="6280,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">
                <v:line id="Line 43" o:spid="_x0000_s1062" style="position:absolute;visibility:visible;mso-wrap-style:square" from="8095,5124" to="809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">
                  <v:stroke endarrow="block"/>
                </v:line>
                <v:line id="Line 44" o:spid="_x0000_s1063" style="position:absolute;visibility:visible;mso-wrap-style:square" from="5742,5124" to="5742,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">
                  <v:stroke endarrow="block"/>
                </v:line>
                <v:line id="Line 45" o:spid="_x0000_s1064" style="position:absolute;visibility:visible;mso-wrap-style:square" from="3570,5124" to="357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">
                  <v:stroke endarrow="block"/>
                </v:line>
                <v:line id="Line 46" o:spid="_x0000_s1065" style="position:absolute;flip:x;visibility:visible;mso-wrap-style:square" from="4656,3314" to="5018,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"/>
                <v:line id="Line 47" o:spid="_x0000_s1066" style="position:absolute;flip:x;visibility:visible;mso-wrap-style:square" from="6647,3314" to="7009,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"/>
                <v:line id="Line 48" o:spid="_x0000_s1067" style="position:absolute;visibility:visible;mso-wrap-style:square" from="5923,3495" to="592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">
                  <v:stroke endarrow="block"/>
                </v:line>
                <v:shape id="Text Box 49" o:spid="_x0000_s1068" type="#_x0000_t202" style="position:absolute;left:3687;top:2590;width:434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" strokeweight="3pt">
                  <v:stroke linestyle="thinThin"/>
                  <v:textbox>
                    <w:txbxContent>
                      <w:p w14:paraId="07383B99" w14:textId="77777777" w:rsidR="00830F69" w:rsidRDefault="00A3002F" w:rsidP="00971A6E">
                        <w:pPr>
                          <w:jc w:val="center"/>
                          <w:rPr>
                            <w:b/>
                            <w:sz w:val="18"/>
                            <w:lang w:val="ro-RO"/>
                          </w:rPr>
                        </w:pPr>
                        <w:r>
                          <w:rPr>
                            <w:b/>
                            <w:sz w:val="18"/>
                          </w:rPr>
                          <w:t xml:space="preserve">  </w:t>
                        </w:r>
                        <w:proofErr w:type="spellStart"/>
                        <w:r w:rsidR="00830F69">
                          <w:rPr>
                            <w:b/>
                            <w:sz w:val="18"/>
                          </w:rPr>
                          <w:t>Anemie</w:t>
                        </w:r>
                        <w:proofErr w:type="spellEnd"/>
                        <w:r w:rsidR="00830F69">
                          <w:rPr>
                            <w:b/>
                            <w:sz w:val="18"/>
                          </w:rPr>
                          <w:t xml:space="preserve"> </w:t>
                        </w:r>
                        <w:proofErr w:type="spellStart"/>
                        <w:r w:rsidR="00830F69">
                          <w:rPr>
                            <w:b/>
                            <w:sz w:val="18"/>
                          </w:rPr>
                          <w:t>aplastică</w:t>
                        </w:r>
                        <w:proofErr w:type="spellEnd"/>
                      </w:p>
                    </w:txbxContent>
                  </v:textbox>
                </v:shape>
                <v:shape id="Text Box 50" o:spid="_x0000_s1069" type="#_x0000_t202" style="position:absolute;left:2665;top:3144;width:173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" strokeweight="3pt">
                  <v:stroke linestyle="thinThin"/>
                  <v:textbox>
                    <w:txbxContent>
                      <w:p w14:paraId="756AD7CF" w14:textId="2184357E" w:rsidR="00830F69" w:rsidRDefault="00830F69" w:rsidP="00971A6E">
                        <w:pPr>
                          <w:jc w:val="center"/>
                          <w:rPr>
                            <w:b/>
                            <w:i/>
                            <w:sz w:val="18"/>
                            <w:lang w:val="ro-RO"/>
                          </w:rPr>
                        </w:pPr>
                        <w:proofErr w:type="spellStart"/>
                        <w:r>
                          <w:rPr>
                            <w:b/>
                            <w:i/>
                            <w:sz w:val="18"/>
                          </w:rPr>
                          <w:t>Er</w:t>
                        </w:r>
                        <w:proofErr w:type="spellEnd"/>
                        <w:r w:rsidR="00CD1594">
                          <w:rPr>
                            <w:b/>
                            <w:i/>
                            <w:sz w:val="18"/>
                            <w:lang w:val="ro-RO"/>
                          </w:rPr>
                          <w:t>i</w:t>
                        </w:r>
                        <w:proofErr w:type="spellStart"/>
                        <w:r>
                          <w:rPr>
                            <w:b/>
                            <w:i/>
                            <w:sz w:val="18"/>
                          </w:rPr>
                          <w:t>troc</w:t>
                        </w:r>
                        <w:proofErr w:type="spellEnd"/>
                        <w:r w:rsidR="00CD1594">
                          <w:rPr>
                            <w:b/>
                            <w:i/>
                            <w:sz w:val="18"/>
                            <w:lang w:val="ro-RO"/>
                          </w:rPr>
                          <w:t>i</w:t>
                        </w:r>
                        <w:proofErr w:type="spellStart"/>
                        <w:r>
                          <w:rPr>
                            <w:b/>
                            <w:i/>
                            <w:sz w:val="18"/>
                          </w:rPr>
                          <w:t>topenia</w:t>
                        </w:r>
                        <w:proofErr w:type="spellEnd"/>
                      </w:p>
                    </w:txbxContent>
                  </v:textbox>
                </v:shape>
                <v:shape id="Text Box 51" o:spid="_x0000_s1070" type="#_x0000_t202" style="position:absolute;left:2665;top:3687;width:173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" strokeweight="1pt">
                  <v:textbox>
                    <w:txbxContent>
                      <w:p w14:paraId="792BD290" w14:textId="77777777" w:rsidR="00830F69" w:rsidRDefault="00830F69" w:rsidP="00971A6E">
                        <w:pPr>
                          <w:rPr>
                            <w:b/>
                            <w:i/>
                            <w:sz w:val="18"/>
                            <w:lang w:val="ro-RO"/>
                          </w:rPr>
                        </w:pPr>
                        <w:proofErr w:type="spellStart"/>
                        <w:r>
                          <w:rPr>
                            <w:b/>
                            <w:i/>
                            <w:sz w:val="18"/>
                          </w:rPr>
                          <w:t>Reticulocitopenie</w:t>
                        </w:r>
                        <w:proofErr w:type="spellEnd"/>
                      </w:p>
                    </w:txbxContent>
                  </v:textbox>
                </v:shape>
                <v:shape id="Text Box 52" o:spid="_x0000_s1071" type="#_x0000_t202" style="position:absolute;left:7190;top:3144;width:173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" strokeweight="3pt">
                  <v:stroke linestyle="thinThin"/>
                  <v:textbox>
                    <w:txbxContent>
                      <w:p w14:paraId="4548120C" w14:textId="77777777" w:rsidR="00830F69" w:rsidRDefault="00830F69" w:rsidP="00971A6E">
                        <w:pPr>
                          <w:jc w:val="center"/>
                          <w:rPr>
                            <w:b/>
                            <w:i/>
                            <w:sz w:val="18"/>
                            <w:lang w:val="ro-RO"/>
                          </w:rPr>
                        </w:pPr>
                        <w:proofErr w:type="spellStart"/>
                        <w:r>
                          <w:rPr>
                            <w:b/>
                            <w:i/>
                            <w:sz w:val="18"/>
                          </w:rPr>
                          <w:t>Trombocitopenie</w:t>
                        </w:r>
                        <w:proofErr w:type="spellEnd"/>
                      </w:p>
                    </w:txbxContent>
                  </v:textbox>
                </v:shape>
                <v:shape id="Text Box 53" o:spid="_x0000_s1072" type="#_x0000_t202" style="position:absolute;left:4943;top:3144;width:181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" strokeweight="3pt">
                  <v:stroke linestyle="thinThin"/>
                  <v:textbox>
                    <w:txbxContent>
                      <w:p w14:paraId="233E9979" w14:textId="77777777" w:rsidR="00830F69" w:rsidRDefault="00830F69" w:rsidP="00971A6E">
                        <w:pPr>
                          <w:jc w:val="center"/>
                          <w:rPr>
                            <w:b/>
                            <w:i/>
                            <w:sz w:val="18"/>
                            <w:lang w:val="ro-RO"/>
                          </w:rPr>
                        </w:pPr>
                        <w:proofErr w:type="spellStart"/>
                        <w:r>
                          <w:rPr>
                            <w:b/>
                            <w:i/>
                            <w:sz w:val="18"/>
                          </w:rPr>
                          <w:t>Leucocitopenie</w:t>
                        </w:r>
                        <w:proofErr w:type="spellEnd"/>
                      </w:p>
                    </w:txbxContent>
                  </v:textbox>
                </v:shape>
                <v:shape id="Text Box 54" o:spid="_x0000_s1073" type="#_x0000_t202" style="position:absolute;left:4943;top:3687;width:1810;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" strokeweight="1pt">
                  <v:textbox>
                    <w:txbxContent>
                      <w:p w14:paraId="13043642" w14:textId="77777777" w:rsidR="00830F69" w:rsidRPr="00242D1F" w:rsidRDefault="00830F69" w:rsidP="00971A6E">
                        <w:pPr>
                          <w:jc w:val="center"/>
                          <w:rPr>
                            <w:sz w:val="20"/>
                            <w:szCs w:val="20"/>
                            <w:lang w:val="en-US"/>
                          </w:rPr>
                        </w:pPr>
                        <w:proofErr w:type="spellStart"/>
                        <w:r w:rsidRPr="00242D1F">
                          <w:rPr>
                            <w:sz w:val="20"/>
                            <w:szCs w:val="20"/>
                            <w:lang w:val="en-US"/>
                          </w:rPr>
                          <w:t>Creșterea</w:t>
                        </w:r>
                        <w:proofErr w:type="spellEnd"/>
                        <w:r w:rsidRPr="00242D1F">
                          <w:rPr>
                            <w:sz w:val="20"/>
                            <w:szCs w:val="20"/>
                            <w:lang w:val="en-US"/>
                          </w:rPr>
                          <w:t xml:space="preserve"> </w:t>
                        </w:r>
                        <w:proofErr w:type="spellStart"/>
                        <w:r w:rsidRPr="00242D1F">
                          <w:rPr>
                            <w:sz w:val="20"/>
                            <w:szCs w:val="20"/>
                            <w:lang w:val="en-US"/>
                          </w:rPr>
                          <w:t>conținutului</w:t>
                        </w:r>
                        <w:proofErr w:type="spellEnd"/>
                        <w:r w:rsidRPr="00242D1F">
                          <w:rPr>
                            <w:sz w:val="20"/>
                            <w:szCs w:val="20"/>
                            <w:lang w:val="en-US"/>
                          </w:rPr>
                          <w:t xml:space="preserve"> de </w:t>
                        </w:r>
                        <w:proofErr w:type="spellStart"/>
                        <w:r w:rsidRPr="00242D1F">
                          <w:rPr>
                            <w:sz w:val="20"/>
                            <w:szCs w:val="20"/>
                            <w:lang w:val="en-US"/>
                          </w:rPr>
                          <w:t>fier</w:t>
                        </w:r>
                        <w:proofErr w:type="spellEnd"/>
                        <w:r w:rsidRPr="00242D1F">
                          <w:rPr>
                            <w:sz w:val="20"/>
                            <w:szCs w:val="20"/>
                            <w:lang w:val="en-US"/>
                          </w:rPr>
                          <w:t xml:space="preserve"> </w:t>
                        </w:r>
                        <w:proofErr w:type="spellStart"/>
                        <w:r w:rsidRPr="00242D1F">
                          <w:rPr>
                            <w:sz w:val="20"/>
                            <w:szCs w:val="20"/>
                            <w:lang w:val="en-US"/>
                          </w:rPr>
                          <w:t>în</w:t>
                        </w:r>
                        <w:proofErr w:type="spellEnd"/>
                        <w:r w:rsidRPr="00242D1F">
                          <w:rPr>
                            <w:sz w:val="20"/>
                            <w:szCs w:val="20"/>
                            <w:lang w:val="en-US"/>
                          </w:rPr>
                          <w:t xml:space="preserve"> </w:t>
                        </w:r>
                        <w:proofErr w:type="spellStart"/>
                        <w:r w:rsidRPr="00242D1F">
                          <w:rPr>
                            <w:sz w:val="20"/>
                            <w:szCs w:val="20"/>
                            <w:lang w:val="en-US"/>
                          </w:rPr>
                          <w:t>serul</w:t>
                        </w:r>
                        <w:proofErr w:type="spellEnd"/>
                        <w:r w:rsidRPr="00242D1F">
                          <w:rPr>
                            <w:sz w:val="20"/>
                            <w:szCs w:val="20"/>
                            <w:lang w:val="en-US"/>
                          </w:rPr>
                          <w:t xml:space="preserve"> </w:t>
                        </w:r>
                        <w:proofErr w:type="spellStart"/>
                        <w:r w:rsidRPr="00242D1F">
                          <w:rPr>
                            <w:sz w:val="20"/>
                            <w:szCs w:val="20"/>
                            <w:lang w:val="en-US"/>
                          </w:rPr>
                          <w:t>sanguin</w:t>
                        </w:r>
                        <w:proofErr w:type="spellEnd"/>
                      </w:p>
                    </w:txbxContent>
                  </v:textbox>
                </v:shape>
                <v:shape id="Text Box 55" o:spid="_x0000_s1074" type="#_x0000_t202" style="position:absolute;left:7296;top:3687;width:1616;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" strokeweight="1pt">
                  <v:textbox>
                    <w:txbxContent>
                      <w:p w14:paraId="2214675D" w14:textId="77777777" w:rsidR="00830F69" w:rsidRPr="00242D1F" w:rsidRDefault="00830F69" w:rsidP="00971A6E">
                        <w:pPr>
                          <w:jc w:val="center"/>
                          <w:rPr>
                            <w:sz w:val="18"/>
                            <w:szCs w:val="18"/>
                            <w:lang w:val="en-US"/>
                          </w:rPr>
                        </w:pPr>
                        <w:proofErr w:type="spellStart"/>
                        <w:r w:rsidRPr="00242D1F">
                          <w:rPr>
                            <w:sz w:val="18"/>
                            <w:szCs w:val="18"/>
                            <w:lang w:val="en-US"/>
                          </w:rPr>
                          <w:t>Cantitate</w:t>
                        </w:r>
                        <w:proofErr w:type="spellEnd"/>
                        <w:r w:rsidRPr="00242D1F">
                          <w:rPr>
                            <w:sz w:val="18"/>
                            <w:szCs w:val="18"/>
                            <w:lang w:val="en-US"/>
                          </w:rPr>
                          <w:t xml:space="preserve"> </w:t>
                        </w:r>
                        <w:proofErr w:type="spellStart"/>
                        <w:r>
                          <w:rPr>
                            <w:sz w:val="18"/>
                            <w:szCs w:val="18"/>
                            <w:lang w:val="en-US"/>
                          </w:rPr>
                          <w:t>redusă</w:t>
                        </w:r>
                        <w:proofErr w:type="spellEnd"/>
                        <w:r>
                          <w:rPr>
                            <w:sz w:val="18"/>
                            <w:szCs w:val="18"/>
                            <w:lang w:val="en-US"/>
                          </w:rPr>
                          <w:t xml:space="preserve"> </w:t>
                        </w:r>
                        <w:r w:rsidRPr="00242D1F">
                          <w:rPr>
                            <w:sz w:val="18"/>
                            <w:szCs w:val="18"/>
                            <w:lang w:val="en-US"/>
                          </w:rPr>
                          <w:t xml:space="preserve">de </w:t>
                        </w:r>
                        <w:proofErr w:type="spellStart"/>
                        <w:r w:rsidRPr="00242D1F">
                          <w:rPr>
                            <w:sz w:val="18"/>
                            <w:szCs w:val="18"/>
                            <w:lang w:val="en-US"/>
                          </w:rPr>
                          <w:t>hemoglobină</w:t>
                        </w:r>
                        <w:proofErr w:type="spellEnd"/>
                        <w:r w:rsidRPr="00242D1F">
                          <w:rPr>
                            <w:sz w:val="18"/>
                            <w:szCs w:val="18"/>
                            <w:lang w:val="en-US"/>
                          </w:rPr>
                          <w:t xml:space="preserve"> </w:t>
                        </w:r>
                        <w:proofErr w:type="spellStart"/>
                        <w:r w:rsidRPr="00242D1F">
                          <w:rPr>
                            <w:sz w:val="18"/>
                            <w:szCs w:val="18"/>
                            <w:lang w:val="en-US"/>
                          </w:rPr>
                          <w:t>în</w:t>
                        </w:r>
                        <w:proofErr w:type="spellEnd"/>
                        <w:r w:rsidRPr="00242D1F">
                          <w:rPr>
                            <w:sz w:val="18"/>
                            <w:szCs w:val="18"/>
                            <w:lang w:val="en-US"/>
                          </w:rPr>
                          <w:t xml:space="preserve"> </w:t>
                        </w:r>
                        <w:proofErr w:type="spellStart"/>
                        <w:r w:rsidRPr="00242D1F">
                          <w:rPr>
                            <w:sz w:val="18"/>
                            <w:szCs w:val="18"/>
                            <w:lang w:val="en-US"/>
                          </w:rPr>
                          <w:t>sânge</w:t>
                        </w:r>
                        <w:proofErr w:type="spellEnd"/>
                      </w:p>
                    </w:txbxContent>
                  </v:textbox>
                </v:shape>
                <v:shape id="Text Box 56" o:spid="_x0000_s1075" type="#_x0000_t202" style="position:absolute;left:2702;top:5489;width:6243;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" strokeweight="3pt">
                  <v:stroke linestyle="thinThin"/>
                  <v:textbox>
                    <w:txbxContent>
                      <w:p w14:paraId="17B77BF5" w14:textId="77777777" w:rsidR="00830F69" w:rsidRPr="00242D1F" w:rsidRDefault="00830F69" w:rsidP="00971A6E">
                        <w:pPr>
                          <w:jc w:val="center"/>
                          <w:rPr>
                            <w:b/>
                            <w:i/>
                            <w:sz w:val="18"/>
                            <w:lang w:val="en-US"/>
                          </w:rPr>
                        </w:pPr>
                        <w:proofErr w:type="spellStart"/>
                        <w:r>
                          <w:rPr>
                            <w:b/>
                            <w:i/>
                            <w:sz w:val="18"/>
                            <w:lang w:val="en-US"/>
                          </w:rPr>
                          <w:t>Agranulocitoză</w:t>
                        </w:r>
                        <w:proofErr w:type="spellEnd"/>
                        <w:r>
                          <w:rPr>
                            <w:b/>
                            <w:i/>
                            <w:sz w:val="18"/>
                            <w:lang w:val="en-US"/>
                          </w:rPr>
                          <w:t xml:space="preserve"> - </w:t>
                        </w:r>
                        <w:proofErr w:type="spellStart"/>
                        <w:r w:rsidRPr="00242D1F">
                          <w:rPr>
                            <w:b/>
                            <w:i/>
                            <w:sz w:val="18"/>
                            <w:lang w:val="en-US"/>
                          </w:rPr>
                          <w:t>scăderea</w:t>
                        </w:r>
                        <w:proofErr w:type="spellEnd"/>
                        <w:r w:rsidRPr="00242D1F">
                          <w:rPr>
                            <w:b/>
                            <w:i/>
                            <w:sz w:val="18"/>
                            <w:lang w:val="en-US"/>
                          </w:rPr>
                          <w:t xml:space="preserve"> </w:t>
                        </w:r>
                        <w:proofErr w:type="spellStart"/>
                        <w:r w:rsidRPr="00242D1F">
                          <w:rPr>
                            <w:b/>
                            <w:i/>
                            <w:sz w:val="18"/>
                            <w:lang w:val="en-US"/>
                          </w:rPr>
                          <w:t>semnificativă</w:t>
                        </w:r>
                        <w:proofErr w:type="spellEnd"/>
                        <w:r w:rsidRPr="00242D1F">
                          <w:rPr>
                            <w:b/>
                            <w:i/>
                            <w:sz w:val="18"/>
                            <w:lang w:val="en-US"/>
                          </w:rPr>
                          <w:t xml:space="preserve"> </w:t>
                        </w:r>
                        <w:proofErr w:type="spellStart"/>
                        <w:r w:rsidRPr="00242D1F">
                          <w:rPr>
                            <w:b/>
                            <w:i/>
                            <w:sz w:val="18"/>
                            <w:lang w:val="en-US"/>
                          </w:rPr>
                          <w:t>sau</w:t>
                        </w:r>
                        <w:proofErr w:type="spellEnd"/>
                        <w:r w:rsidRPr="00242D1F">
                          <w:rPr>
                            <w:b/>
                            <w:i/>
                            <w:sz w:val="18"/>
                            <w:lang w:val="en-US"/>
                          </w:rPr>
                          <w:t xml:space="preserve"> </w:t>
                        </w:r>
                        <w:proofErr w:type="spellStart"/>
                        <w:r w:rsidRPr="00242D1F">
                          <w:rPr>
                            <w:b/>
                            <w:i/>
                            <w:sz w:val="18"/>
                            <w:lang w:val="en-US"/>
                          </w:rPr>
                          <w:t>absența</w:t>
                        </w:r>
                        <w:proofErr w:type="spellEnd"/>
                        <w:r w:rsidRPr="00242D1F">
                          <w:rPr>
                            <w:b/>
                            <w:i/>
                            <w:sz w:val="18"/>
                            <w:lang w:val="en-US"/>
                          </w:rPr>
                          <w:t xml:space="preserve"> </w:t>
                        </w:r>
                        <w:proofErr w:type="spellStart"/>
                        <w:r w:rsidRPr="00242D1F">
                          <w:rPr>
                            <w:b/>
                            <w:i/>
                            <w:sz w:val="18"/>
                            <w:lang w:val="en-US"/>
                          </w:rPr>
                          <w:t>leucocitelor</w:t>
                        </w:r>
                        <w:proofErr w:type="spellEnd"/>
                        <w:r w:rsidRPr="00242D1F">
                          <w:rPr>
                            <w:b/>
                            <w:i/>
                            <w:sz w:val="18"/>
                            <w:lang w:val="en-US"/>
                          </w:rPr>
                          <w:t xml:space="preserve"> </w:t>
                        </w:r>
                        <w:proofErr w:type="spellStart"/>
                        <w:r w:rsidRPr="00242D1F">
                          <w:rPr>
                            <w:b/>
                            <w:i/>
                            <w:sz w:val="18"/>
                            <w:lang w:val="en-US"/>
                          </w:rPr>
                          <w:t>granulare</w:t>
                        </w:r>
                        <w:proofErr w:type="spellEnd"/>
                        <w:r w:rsidRPr="00242D1F">
                          <w:rPr>
                            <w:b/>
                            <w:i/>
                            <w:sz w:val="18"/>
                            <w:lang w:val="en-US"/>
                          </w:rPr>
                          <w:t xml:space="preserve"> </w:t>
                        </w:r>
                        <w:proofErr w:type="spellStart"/>
                        <w:r w:rsidRPr="00242D1F">
                          <w:rPr>
                            <w:b/>
                            <w:i/>
                            <w:sz w:val="18"/>
                            <w:lang w:val="en-US"/>
                          </w:rPr>
                          <w:t>în</w:t>
                        </w:r>
                        <w:proofErr w:type="spellEnd"/>
                        <w:r w:rsidRPr="00242D1F">
                          <w:rPr>
                            <w:b/>
                            <w:i/>
                            <w:sz w:val="18"/>
                            <w:lang w:val="en-US"/>
                          </w:rPr>
                          <w:t xml:space="preserve"> </w:t>
                        </w:r>
                        <w:proofErr w:type="spellStart"/>
                        <w:r w:rsidRPr="00242D1F">
                          <w:rPr>
                            <w:b/>
                            <w:i/>
                            <w:sz w:val="18"/>
                            <w:lang w:val="en-US"/>
                          </w:rPr>
                          <w:t>sângele</w:t>
                        </w:r>
                        <w:proofErr w:type="spellEnd"/>
                        <w:r w:rsidRPr="00242D1F">
                          <w:rPr>
                            <w:b/>
                            <w:i/>
                            <w:sz w:val="18"/>
                            <w:lang w:val="en-US"/>
                          </w:rPr>
                          <w:t xml:space="preserve"> </w:t>
                        </w:r>
                        <w:proofErr w:type="spellStart"/>
                        <w:r w:rsidRPr="00242D1F">
                          <w:rPr>
                            <w:b/>
                            <w:i/>
                            <w:sz w:val="18"/>
                            <w:lang w:val="en-US"/>
                          </w:rPr>
                          <w:t>periferic</w:t>
                        </w:r>
                        <w:proofErr w:type="spellEnd"/>
                      </w:p>
                    </w:txbxContent>
                  </v:textbox>
                </v:shape>
                <v:line id="Line 57" o:spid="_x0000_s1076" style="position:absolute;flip:x;visibility:visible;mso-wrap-style:square" from="3314,2782" to="3676,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"/>
                <v:line id="Line 58" o:spid="_x0000_s1077" style="position:absolute;visibility:visible;mso-wrap-style:square" from="3314,2782" to="3314,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">
                  <v:stroke endarrow="block"/>
                </v:line>
                <v:line id="Line 59" o:spid="_x0000_s1078" style="position:absolute;visibility:visible;mso-wrap-style:square" from="8020,2782" to="8382,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"/>
                <v:line id="Line 60" o:spid="_x0000_s1079" style="position:absolute;visibility:visible;mso-wrap-style:square" from="8382,2782" to="8382,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">
                  <v:stroke endarrow="block"/>
                </v:line>
                <v:line id="Line 61" o:spid="_x0000_s1080" style="position:absolute;visibility:visible;mso-wrap-style:square" from="5848,2963" to="5848,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">
                  <v:stroke endarrow="block"/>
                </v:line>
                <v:line id="Line 62" o:spid="_x0000_s1081" style="position:absolute;visibility:visible;mso-wrap-style:square" from="4581,2963" to="458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"/>
                <v:line id="Line 63" o:spid="_x0000_s1082" style="position:absolute;visibility:visible;mso-wrap-style:square" from="7115,2963" to="711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"/>
                <v:line id="Line 64" o:spid="_x0000_s1083" style="position:absolute;visibility:visible;mso-wrap-style:square" from="7115,3868" to="7296,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">
                  <v:stroke endarrow="block"/>
                </v:line>
                <v:line id="Line 65" o:spid="_x0000_s1084" style="position:absolute;flip:x;visibility:visible;mso-wrap-style:square" from="4400,3868" to="458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">
                  <v:stroke endarrow="block"/>
                </v:line>
                <v:shape id="Text Box 66" o:spid="_x0000_s1085" type="#_x0000_t202" style="position:absolute;left:2665;top:4762;width:173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" strokeweight="1pt">
                  <v:textbox>
                    <w:txbxContent>
                      <w:p w14:paraId="2C2BCFAB" w14:textId="77777777" w:rsidR="00830F69" w:rsidRDefault="00830F69" w:rsidP="00971A6E">
                        <w:pPr>
                          <w:jc w:val="center"/>
                          <w:rPr>
                            <w:sz w:val="18"/>
                            <w:lang w:val="ro-RO"/>
                          </w:rPr>
                        </w:pPr>
                        <w:proofErr w:type="spellStart"/>
                        <w:r>
                          <w:rPr>
                            <w:sz w:val="18"/>
                          </w:rPr>
                          <w:t>Deficiență</w:t>
                        </w:r>
                        <w:proofErr w:type="spellEnd"/>
                        <w:r>
                          <w:rPr>
                            <w:sz w:val="18"/>
                          </w:rPr>
                          <w:t xml:space="preserve"> </w:t>
                        </w:r>
                        <w:proofErr w:type="spellStart"/>
                        <w:r>
                          <w:rPr>
                            <w:sz w:val="18"/>
                          </w:rPr>
                          <w:t>în</w:t>
                        </w:r>
                        <w:proofErr w:type="spellEnd"/>
                        <w:r>
                          <w:rPr>
                            <w:sz w:val="18"/>
                          </w:rPr>
                          <w:t xml:space="preserve"> </w:t>
                        </w:r>
                        <w:proofErr w:type="spellStart"/>
                        <w:r>
                          <w:rPr>
                            <w:sz w:val="18"/>
                          </w:rPr>
                          <w:t>bazofile</w:t>
                        </w:r>
                        <w:proofErr w:type="spellEnd"/>
                      </w:p>
                    </w:txbxContent>
                  </v:textbox>
                </v:shape>
                <v:shape id="Text Box 67" o:spid="_x0000_s1086" type="#_x0000_t202" style="position:absolute;left:7300;top:4762;width:160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" strokeweight="1pt">
                  <v:textbox>
                    <w:txbxContent>
                      <w:p w14:paraId="21215BAB" w14:textId="77777777" w:rsidR="00830F69" w:rsidRDefault="00830F69" w:rsidP="00971A6E">
                        <w:pPr>
                          <w:jc w:val="center"/>
                          <w:rPr>
                            <w:lang w:val="ro-RO"/>
                          </w:rPr>
                        </w:pPr>
                        <w:proofErr w:type="spellStart"/>
                        <w:r>
                          <w:rPr>
                            <w:sz w:val="18"/>
                          </w:rPr>
                          <w:t>Deficiență</w:t>
                        </w:r>
                        <w:proofErr w:type="spellEnd"/>
                        <w:r>
                          <w:rPr>
                            <w:sz w:val="18"/>
                          </w:rPr>
                          <w:t xml:space="preserve"> </w:t>
                        </w:r>
                        <w:proofErr w:type="spellStart"/>
                        <w:r>
                          <w:rPr>
                            <w:sz w:val="18"/>
                          </w:rPr>
                          <w:t>în</w:t>
                        </w:r>
                        <w:proofErr w:type="spellEnd"/>
                        <w:r>
                          <w:rPr>
                            <w:sz w:val="18"/>
                          </w:rPr>
                          <w:t xml:space="preserve"> </w:t>
                        </w:r>
                        <w:proofErr w:type="spellStart"/>
                        <w:r>
                          <w:rPr>
                            <w:sz w:val="18"/>
                          </w:rPr>
                          <w:t>neutrofile</w:t>
                        </w:r>
                        <w:proofErr w:type="spellEnd"/>
                      </w:p>
                    </w:txbxContent>
                  </v:textbox>
                </v:shape>
                <v:shape id="Text Box 68" o:spid="_x0000_s1087" type="#_x0000_t202" style="position:absolute;left:4914;top:4757;width:181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" strokeweight="1pt">
                  <v:textbox>
                    <w:txbxContent>
                      <w:p w14:paraId="32EF002A" w14:textId="77777777" w:rsidR="00830F69" w:rsidRDefault="00830F69" w:rsidP="00971A6E">
                        <w:pPr>
                          <w:jc w:val="center"/>
                          <w:rPr>
                            <w:sz w:val="18"/>
                            <w:lang w:val="ro-RO"/>
                          </w:rPr>
                        </w:pPr>
                        <w:proofErr w:type="spellStart"/>
                        <w:r>
                          <w:rPr>
                            <w:sz w:val="18"/>
                          </w:rPr>
                          <w:t>Deficiență</w:t>
                        </w:r>
                        <w:proofErr w:type="spellEnd"/>
                        <w:r>
                          <w:rPr>
                            <w:sz w:val="18"/>
                          </w:rPr>
                          <w:t xml:space="preserve"> </w:t>
                        </w:r>
                        <w:proofErr w:type="spellStart"/>
                        <w:r>
                          <w:rPr>
                            <w:sz w:val="18"/>
                          </w:rPr>
                          <w:t>în</w:t>
                        </w:r>
                        <w:proofErr w:type="spellEnd"/>
                        <w:r>
                          <w:rPr>
                            <w:sz w:val="18"/>
                          </w:rPr>
                          <w:t xml:space="preserve"> </w:t>
                        </w:r>
                        <w:proofErr w:type="spellStart"/>
                        <w:r>
                          <w:rPr>
                            <w:sz w:val="18"/>
                          </w:rPr>
                          <w:t>eozinofile</w:t>
                        </w:r>
                        <w:proofErr w:type="spellEnd"/>
                      </w:p>
                    </w:txbxContent>
                  </v:textbox>
                </v:shape>
                <v:line id="Line 69" o:spid="_x0000_s1088" style="position:absolute;visibility:visible;mso-wrap-style:square" from="4656,3314" to="4656,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"/>
                <v:line id="Line 70" o:spid="_x0000_s1089" style="position:absolute;flip:x y;visibility:visible;mso-wrap-style:square" from="4420,4939" to="4656,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">
                  <v:stroke endarrow="block"/>
                </v:line>
                <v:line id="Line 71" o:spid="_x0000_s1090" style="position:absolute;visibility:visible;mso-wrap-style:square" from="7009,3314" to="7009,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"/>
                <v:line id="Line 72" o:spid="_x0000_s1091" style="position:absolute;visibility:visible;mso-wrap-style:square" from="7009,4943" to="7300,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">
                  <v:stroke endarrow="block"/>
                </v:line>
                <v:line id="Line 73" o:spid="_x0000_s1092" style="position:absolute;visibility:visible;mso-wrap-style:square" from="5561,3495" to="55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">
                  <v:stroke endarrow="block"/>
                </v:line>
                <v:shape id="Text Box 74" o:spid="_x0000_s1093" type="#_x0000_t202" style="position:absolute;left:2702;top:6210;width:622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">
                  <v:textbox>
                    <w:txbxContent>
                      <w:p w14:paraId="3A0477ED" w14:textId="77777777" w:rsidR="00830F69" w:rsidRPr="00580985" w:rsidRDefault="00830F69" w:rsidP="00574B35">
                        <w:pPr>
                          <w:jc w:val="center"/>
                          <w:rPr>
                            <w:b/>
                            <w:sz w:val="18"/>
                            <w:lang w:val="en-US"/>
                          </w:rPr>
                        </w:pPr>
                        <w:r>
                          <w:rPr>
                            <w:b/>
                            <w:lang w:val="en-US"/>
                          </w:rPr>
                          <w:t>Fig. 5</w:t>
                        </w:r>
                        <w:r w:rsidR="00A3002F">
                          <w:rPr>
                            <w:b/>
                            <w:lang w:val="en-US"/>
                          </w:rPr>
                          <w:t xml:space="preserve">  </w:t>
                        </w:r>
                        <w:r>
                          <w:rPr>
                            <w:b/>
                            <w:lang w:val="en-US"/>
                          </w:rPr>
                          <w:t xml:space="preserve"> </w:t>
                        </w:r>
                        <w:proofErr w:type="spellStart"/>
                        <w:r>
                          <w:rPr>
                            <w:b/>
                            <w:lang w:val="en-US"/>
                          </w:rPr>
                          <w:t>Manifestări</w:t>
                        </w:r>
                        <w:proofErr w:type="spellEnd"/>
                        <w:r>
                          <w:rPr>
                            <w:b/>
                            <w:lang w:val="en-US"/>
                          </w:rPr>
                          <w:t xml:space="preserve"> </w:t>
                        </w:r>
                        <w:proofErr w:type="spellStart"/>
                        <w:r>
                          <w:rPr>
                            <w:b/>
                            <w:lang w:val="en-US"/>
                          </w:rPr>
                          <w:t>hematologice</w:t>
                        </w:r>
                        <w:proofErr w:type="spellEnd"/>
                        <w:r>
                          <w:rPr>
                            <w:b/>
                            <w:lang w:val="en-US"/>
                          </w:rPr>
                          <w:t xml:space="preserve"> ale </w:t>
                        </w:r>
                        <w:proofErr w:type="spellStart"/>
                        <w:r>
                          <w:rPr>
                            <w:b/>
                            <w:lang w:val="en-US"/>
                          </w:rPr>
                          <w:t>sângelui</w:t>
                        </w:r>
                        <w:proofErr w:type="spellEnd"/>
                        <w:r>
                          <w:rPr>
                            <w:b/>
                            <w:lang w:val="en-US"/>
                          </w:rPr>
                          <w:t xml:space="preserve"> </w:t>
                        </w:r>
                        <w:proofErr w:type="spellStart"/>
                        <w:r>
                          <w:rPr>
                            <w:b/>
                            <w:lang w:val="en-US"/>
                          </w:rPr>
                          <w:t>în</w:t>
                        </w:r>
                        <w:proofErr w:type="spellEnd"/>
                        <w:r>
                          <w:rPr>
                            <w:b/>
                            <w:lang w:val="en-US"/>
                          </w:rPr>
                          <w:t xml:space="preserve"> </w:t>
                        </w:r>
                        <w:r w:rsidRPr="00380D34">
                          <w:rPr>
                            <w:b/>
                            <w:lang w:val="en-US"/>
                          </w:rPr>
                          <w:t xml:space="preserve">anemia </w:t>
                        </w:r>
                        <w:proofErr w:type="spellStart"/>
                        <w:r w:rsidRPr="00380D34">
                          <w:rPr>
                            <w:b/>
                            <w:lang w:val="en-US"/>
                          </w:rPr>
                          <w:t>aplastică</w:t>
                        </w:r>
                        <w:proofErr w:type="spellEnd"/>
                      </w:p>
                    </w:txbxContent>
                  </v:textbox>
                </v:shape>
              </v:group>
            </w:pict>
          </mc:Fallback>
        </mc:AlternateContent>
      </w:r>
    </w:p>
    <w:p w14:paraId="5CB5A465" w14:textId="77777777" w:rsidR="00D31234" w:rsidRPr="00067605" w:rsidRDefault="00D31234" w:rsidP="00971A6E">
      <w:pPr>
        <w:ind w:left="360"/>
        <w:jc w:val="both"/>
        <w:rPr>
          <w:b/>
          <w:i/>
          <w:lang w:val="ro-MD"/>
        </w:rPr>
      </w:pPr>
    </w:p>
    <w:p w14:paraId="3F70A895" w14:textId="77777777" w:rsidR="00D31234" w:rsidRPr="00067605" w:rsidRDefault="00D31234" w:rsidP="00971A6E">
      <w:pPr>
        <w:ind w:left="360"/>
        <w:jc w:val="both"/>
        <w:rPr>
          <w:b/>
          <w:i/>
          <w:lang w:val="ro-MD"/>
        </w:rPr>
      </w:pPr>
    </w:p>
    <w:p w14:paraId="60003990" w14:textId="77777777" w:rsidR="00A315F1" w:rsidRPr="00067605" w:rsidRDefault="00A315F1" w:rsidP="00971A6E">
      <w:pPr>
        <w:jc w:val="both"/>
        <w:rPr>
          <w:i/>
          <w:lang w:val="ro-MD"/>
        </w:rPr>
      </w:pPr>
    </w:p>
    <w:p w14:paraId="03AD3690" w14:textId="77777777" w:rsidR="00A315F1" w:rsidRPr="00067605" w:rsidRDefault="00A315F1" w:rsidP="00971A6E">
      <w:pPr>
        <w:jc w:val="both"/>
        <w:rPr>
          <w:i/>
          <w:lang w:val="ro-MD"/>
        </w:rPr>
      </w:pPr>
    </w:p>
    <w:p w14:paraId="2712DF59" w14:textId="77777777" w:rsidR="00514EB9" w:rsidRPr="00067605" w:rsidRDefault="00514EB9" w:rsidP="00971A6E">
      <w:pPr>
        <w:jc w:val="both"/>
        <w:rPr>
          <w:i/>
          <w:lang w:val="ro-MD"/>
        </w:rPr>
      </w:pPr>
    </w:p>
    <w:p w14:paraId="1A0F132E" w14:textId="77777777" w:rsidR="00514EB9" w:rsidRPr="00067605" w:rsidRDefault="00514EB9" w:rsidP="00971A6E">
      <w:pPr>
        <w:jc w:val="both"/>
        <w:rPr>
          <w:i/>
          <w:lang w:val="ro-MD"/>
        </w:rPr>
      </w:pPr>
    </w:p>
    <w:p w14:paraId="4F5F87E1" w14:textId="77777777" w:rsidR="00971A6E" w:rsidRPr="00067605" w:rsidRDefault="00971A6E" w:rsidP="00971A6E">
      <w:pPr>
        <w:jc w:val="both"/>
        <w:rPr>
          <w:i/>
          <w:lang w:val="ro-MD"/>
        </w:rPr>
      </w:pPr>
    </w:p>
    <w:p w14:paraId="1EEC971C" w14:textId="77777777" w:rsidR="00971A6E" w:rsidRPr="00067605" w:rsidRDefault="00971A6E" w:rsidP="00971A6E">
      <w:pPr>
        <w:jc w:val="both"/>
        <w:rPr>
          <w:lang w:val="ro-MD"/>
        </w:rPr>
      </w:pPr>
    </w:p>
    <w:p w14:paraId="756DD4E0" w14:textId="77777777" w:rsidR="00971A6E" w:rsidRPr="00067605" w:rsidRDefault="00971A6E" w:rsidP="00971A6E">
      <w:pPr>
        <w:jc w:val="both"/>
        <w:rPr>
          <w:lang w:val="ro-MD"/>
        </w:rPr>
      </w:pPr>
    </w:p>
    <w:p w14:paraId="118C8F10" w14:textId="77777777" w:rsidR="00971A6E" w:rsidRPr="00067605" w:rsidRDefault="00971A6E" w:rsidP="00971A6E">
      <w:pPr>
        <w:jc w:val="both"/>
        <w:rPr>
          <w:lang w:val="ro-MD"/>
        </w:rPr>
      </w:pPr>
    </w:p>
    <w:p w14:paraId="58590BB0" w14:textId="77777777" w:rsidR="00971A6E" w:rsidRPr="00067605" w:rsidRDefault="00971A6E" w:rsidP="00971A6E">
      <w:pPr>
        <w:jc w:val="both"/>
        <w:rPr>
          <w:lang w:val="ro-MD"/>
        </w:rPr>
      </w:pPr>
    </w:p>
    <w:p w14:paraId="6B224596" w14:textId="77777777" w:rsidR="00971A6E" w:rsidRPr="00067605" w:rsidRDefault="00971A6E" w:rsidP="00971A6E">
      <w:pPr>
        <w:jc w:val="both"/>
        <w:rPr>
          <w:lang w:val="ro-MD"/>
        </w:rPr>
      </w:pPr>
    </w:p>
    <w:p w14:paraId="1CD485DA" w14:textId="77777777" w:rsidR="00971A6E" w:rsidRPr="00067605" w:rsidRDefault="00971A6E" w:rsidP="00971A6E">
      <w:pPr>
        <w:jc w:val="both"/>
        <w:rPr>
          <w:lang w:val="ro-MD"/>
        </w:rPr>
      </w:pPr>
    </w:p>
    <w:p w14:paraId="201FC780" w14:textId="77777777" w:rsidR="00971A6E" w:rsidRPr="00067605" w:rsidRDefault="00971A6E" w:rsidP="00971A6E">
      <w:pPr>
        <w:jc w:val="both"/>
        <w:rPr>
          <w:lang w:val="ro-MD"/>
        </w:rPr>
      </w:pPr>
    </w:p>
    <w:p w14:paraId="7E354207" w14:textId="77777777" w:rsidR="00971A6E" w:rsidRPr="00067605" w:rsidRDefault="00971A6E" w:rsidP="00971A6E">
      <w:pPr>
        <w:jc w:val="both"/>
        <w:rPr>
          <w:lang w:val="ro-MD"/>
        </w:rPr>
      </w:pPr>
    </w:p>
    <w:p w14:paraId="5C330026" w14:textId="77777777" w:rsidR="00971A6E" w:rsidRPr="00067605" w:rsidRDefault="00971A6E" w:rsidP="00971A6E">
      <w:pPr>
        <w:jc w:val="both"/>
        <w:rPr>
          <w:lang w:val="ro-MD"/>
        </w:rPr>
      </w:pPr>
    </w:p>
    <w:p w14:paraId="2B99AA84" w14:textId="59E2AE62" w:rsidR="001944BC" w:rsidRPr="00067605" w:rsidRDefault="001944BC" w:rsidP="001944BC">
      <w:pPr>
        <w:ind w:firstLine="708"/>
        <w:jc w:val="both"/>
        <w:rPr>
          <w:lang w:val="ro-MD"/>
        </w:rPr>
      </w:pPr>
      <w:r w:rsidRPr="00067605">
        <w:rPr>
          <w:i/>
          <w:lang w:val="ro-MD"/>
        </w:rPr>
        <w:lastRenderedPageBreak/>
        <w:t>Caracteristici</w:t>
      </w:r>
      <w:r w:rsidR="004D2A6A" w:rsidRPr="00067605">
        <w:rPr>
          <w:i/>
          <w:lang w:val="ro-MD"/>
        </w:rPr>
        <w:t xml:space="preserve"> clinice</w:t>
      </w:r>
      <w:r w:rsidRPr="00067605">
        <w:rPr>
          <w:lang w:val="ro-MD"/>
        </w:rPr>
        <w:t xml:space="preserve">. Anemia </w:t>
      </w:r>
      <w:proofErr w:type="spellStart"/>
      <w:r w:rsidRPr="00067605">
        <w:rPr>
          <w:lang w:val="ro-MD"/>
        </w:rPr>
        <w:t>aplastică</w:t>
      </w:r>
      <w:proofErr w:type="spellEnd"/>
      <w:r w:rsidRPr="00067605">
        <w:rPr>
          <w:lang w:val="ro-MD"/>
        </w:rPr>
        <w:t xml:space="preserve"> poate apărea la orice vârstă și la ambele sexe. Debutul este de obicei insidios. Manifestările inițiale variază oarecum, în funcție de linia celulară predominant afectată, dar în cele din urmă apare </w:t>
      </w:r>
      <w:proofErr w:type="spellStart"/>
      <w:r w:rsidRPr="00067605">
        <w:rPr>
          <w:i/>
          <w:lang w:val="ro-MD"/>
        </w:rPr>
        <w:t>pancitopenia</w:t>
      </w:r>
      <w:proofErr w:type="spellEnd"/>
      <w:r w:rsidRPr="00067605">
        <w:rPr>
          <w:lang w:val="ro-MD"/>
        </w:rPr>
        <w:t xml:space="preserve">, cu consecințele </w:t>
      </w:r>
      <w:r w:rsidR="00D62825">
        <w:rPr>
          <w:lang w:val="ro-MD"/>
        </w:rPr>
        <w:t>iminen</w:t>
      </w:r>
      <w:r w:rsidRPr="00067605">
        <w:rPr>
          <w:lang w:val="ro-MD"/>
        </w:rPr>
        <w:t xml:space="preserve">te. Anemia poate provoca slăbiciune progresivă, paloare și dispnee; trombocitopenia este anunțată de peteșii și echimoze; iar </w:t>
      </w:r>
      <w:proofErr w:type="spellStart"/>
      <w:r w:rsidRPr="00067605">
        <w:rPr>
          <w:lang w:val="ro-MD"/>
        </w:rPr>
        <w:t>neutropenia</w:t>
      </w:r>
      <w:proofErr w:type="spellEnd"/>
      <w:r w:rsidRPr="00067605">
        <w:rPr>
          <w:lang w:val="ro-MD"/>
        </w:rPr>
        <w:t xml:space="preserve"> se manifestă prin infecții minore frecvente și persistente sau prin apariția bruscă a frisoanelor, febrei și prostrației. Eritrocitele sunt de obicei ușor </w:t>
      </w:r>
      <w:proofErr w:type="spellStart"/>
      <w:r w:rsidRPr="00067605">
        <w:rPr>
          <w:lang w:val="ro-MD"/>
        </w:rPr>
        <w:t>macrocitare</w:t>
      </w:r>
      <w:proofErr w:type="spellEnd"/>
      <w:r w:rsidRPr="00067605">
        <w:rPr>
          <w:lang w:val="ro-MD"/>
        </w:rPr>
        <w:t xml:space="preserve"> și </w:t>
      </w:r>
      <w:proofErr w:type="spellStart"/>
      <w:r w:rsidRPr="00067605">
        <w:rPr>
          <w:lang w:val="ro-MD"/>
        </w:rPr>
        <w:t>normocromice</w:t>
      </w:r>
      <w:proofErr w:type="spellEnd"/>
      <w:r w:rsidRPr="00067605">
        <w:rPr>
          <w:lang w:val="ro-MD"/>
        </w:rPr>
        <w:t xml:space="preserve">. </w:t>
      </w:r>
      <w:proofErr w:type="spellStart"/>
      <w:r w:rsidRPr="00067605">
        <w:rPr>
          <w:lang w:val="ro-MD"/>
        </w:rPr>
        <w:t>Reticulocitopenia</w:t>
      </w:r>
      <w:proofErr w:type="spellEnd"/>
      <w:r w:rsidRPr="00067605">
        <w:rPr>
          <w:lang w:val="ro-MD"/>
        </w:rPr>
        <w:t xml:space="preserve"> este </w:t>
      </w:r>
      <w:r w:rsidR="00D62825">
        <w:rPr>
          <w:lang w:val="ro-MD"/>
        </w:rPr>
        <w:t>prezentă</w:t>
      </w:r>
      <w:r w:rsidRPr="00067605">
        <w:rPr>
          <w:lang w:val="ro-MD"/>
        </w:rPr>
        <w:t>.</w:t>
      </w:r>
    </w:p>
    <w:p w14:paraId="412F5555" w14:textId="2F599520" w:rsidR="001944BC" w:rsidRPr="00067605" w:rsidRDefault="001944BC" w:rsidP="001944BC">
      <w:pPr>
        <w:ind w:firstLine="708"/>
        <w:jc w:val="both"/>
        <w:rPr>
          <w:lang w:val="ro-MD"/>
        </w:rPr>
      </w:pPr>
      <w:r w:rsidRPr="00067605">
        <w:rPr>
          <w:lang w:val="ro-MD"/>
        </w:rPr>
        <w:t xml:space="preserve">Diagnosticul se bazează pe examinarea unei biopsii de măduvă osoasă. În anemia </w:t>
      </w:r>
      <w:proofErr w:type="spellStart"/>
      <w:r w:rsidRPr="00067605">
        <w:rPr>
          <w:lang w:val="ro-MD"/>
        </w:rPr>
        <w:t>aplastică</w:t>
      </w:r>
      <w:proofErr w:type="spellEnd"/>
      <w:r w:rsidRPr="00067605">
        <w:rPr>
          <w:lang w:val="ro-MD"/>
        </w:rPr>
        <w:t xml:space="preserve">, măduva este </w:t>
      </w:r>
      <w:proofErr w:type="spellStart"/>
      <w:r w:rsidRPr="00067605">
        <w:rPr>
          <w:lang w:val="ro-MD"/>
        </w:rPr>
        <w:t>hipocelulară</w:t>
      </w:r>
      <w:proofErr w:type="spellEnd"/>
      <w:r w:rsidRPr="00067605">
        <w:rPr>
          <w:lang w:val="ro-MD"/>
        </w:rPr>
        <w:t xml:space="preserve">. Măduva osoasă marcant </w:t>
      </w:r>
      <w:proofErr w:type="spellStart"/>
      <w:r w:rsidRPr="00067605">
        <w:rPr>
          <w:lang w:val="ro-MD"/>
        </w:rPr>
        <w:t>hipocelulară</w:t>
      </w:r>
      <w:proofErr w:type="spellEnd"/>
      <w:r w:rsidRPr="00067605">
        <w:rPr>
          <w:lang w:val="ro-MD"/>
        </w:rPr>
        <w:t xml:space="preserve"> este în mare parte lipsită de celule hematopoietice; adesea rămân doar celulele grase, stroma fibroasă și limfocite și plasmocite dispersate. Aspiratele medulare produc adesea puțin material (o "puncție uscată"); prin urmare, </w:t>
      </w:r>
      <w:proofErr w:type="spellStart"/>
      <w:r w:rsidRPr="00067605">
        <w:rPr>
          <w:lang w:val="ro-MD"/>
        </w:rPr>
        <w:t>aplasia</w:t>
      </w:r>
      <w:proofErr w:type="spellEnd"/>
      <w:r w:rsidRPr="00067605">
        <w:rPr>
          <w:lang w:val="ro-MD"/>
        </w:rPr>
        <w:t xml:space="preserve"> este cea bine apreciată </w:t>
      </w:r>
      <w:r w:rsidR="00D62825">
        <w:rPr>
          <w:lang w:val="ro-MD"/>
        </w:rPr>
        <w:t xml:space="preserve">paradigmă </w:t>
      </w:r>
      <w:r w:rsidRPr="00067605">
        <w:rPr>
          <w:lang w:val="ro-MD"/>
        </w:rPr>
        <w:t xml:space="preserve">în biopsiile medulare </w:t>
      </w:r>
      <w:r w:rsidR="00AF2F4E" w:rsidRPr="00067605">
        <w:rPr>
          <w:lang w:val="ro-MD"/>
        </w:rPr>
        <w:t>(Fig.6)</w:t>
      </w:r>
      <w:r w:rsidRPr="00067605">
        <w:rPr>
          <w:lang w:val="ro-MD"/>
        </w:rPr>
        <w:t xml:space="preserve">. Transplantul de măduvă osoasă este tratamentul de </w:t>
      </w:r>
      <w:proofErr w:type="spellStart"/>
      <w:r w:rsidRPr="00067605">
        <w:rPr>
          <w:lang w:val="ro-MD"/>
        </w:rPr>
        <w:t>elecție</w:t>
      </w:r>
      <w:proofErr w:type="spellEnd"/>
      <w:r w:rsidRPr="00067605">
        <w:rPr>
          <w:lang w:val="ro-MD"/>
        </w:rPr>
        <w:t xml:space="preserve"> la cei care au un donator adecvat și asigură o supraviețuire</w:t>
      </w:r>
      <w:r w:rsidR="00D62825">
        <w:rPr>
          <w:lang w:val="ro-MD"/>
        </w:rPr>
        <w:t xml:space="preserve"> de</w:t>
      </w:r>
      <w:r w:rsidRPr="00067605">
        <w:rPr>
          <w:lang w:val="ro-MD"/>
        </w:rPr>
        <w:t xml:space="preserve"> 5 ani </w:t>
      </w:r>
      <w:r w:rsidR="00D62825">
        <w:rPr>
          <w:lang w:val="ro-MD"/>
        </w:rPr>
        <w:t>în</w:t>
      </w:r>
      <w:r w:rsidRPr="00067605">
        <w:rPr>
          <w:lang w:val="ro-MD"/>
        </w:rPr>
        <w:t xml:space="preserve"> peste 75%. Pacienții mai în vârstă sau cei fără donatori potriviți răspund adesea bine la terapia </w:t>
      </w:r>
      <w:proofErr w:type="spellStart"/>
      <w:r w:rsidRPr="00067605">
        <w:rPr>
          <w:lang w:val="ro-MD"/>
        </w:rPr>
        <w:t>imunosupresoare</w:t>
      </w:r>
      <w:proofErr w:type="spellEnd"/>
      <w:r w:rsidRPr="00067605">
        <w:rPr>
          <w:lang w:val="ro-MD"/>
        </w:rPr>
        <w:t>.</w:t>
      </w:r>
    </w:p>
    <w:p w14:paraId="4FE96D61" w14:textId="77777777" w:rsidR="00971A6E" w:rsidRPr="00067605" w:rsidRDefault="00971A6E" w:rsidP="001944BC">
      <w:pPr>
        <w:ind w:firstLine="708"/>
        <w:jc w:val="both"/>
        <w:rPr>
          <w:lang w:val="ro-MD"/>
        </w:rPr>
      </w:pPr>
      <w:r w:rsidRPr="00067605">
        <w:rPr>
          <w:lang w:val="ro-MD"/>
        </w:rPr>
        <w:t xml:space="preserve">În sângele periferic există anemie severă, </w:t>
      </w:r>
      <w:proofErr w:type="spellStart"/>
      <w:r w:rsidRPr="00067605">
        <w:rPr>
          <w:lang w:val="ro-MD"/>
        </w:rPr>
        <w:t>reticulocitopenie</w:t>
      </w:r>
      <w:proofErr w:type="spellEnd"/>
      <w:r w:rsidRPr="00067605">
        <w:rPr>
          <w:lang w:val="ro-MD"/>
        </w:rPr>
        <w:t xml:space="preserve">, agranulocitoză </w:t>
      </w:r>
      <w:r w:rsidR="001944BC" w:rsidRPr="00067605">
        <w:rPr>
          <w:lang w:val="ro-MD"/>
        </w:rPr>
        <w:t xml:space="preserve">(în special </w:t>
      </w:r>
      <w:proofErr w:type="spellStart"/>
      <w:r w:rsidR="001944BC" w:rsidRPr="00067605">
        <w:rPr>
          <w:lang w:val="ro-MD"/>
        </w:rPr>
        <w:t>neutropenie</w:t>
      </w:r>
      <w:proofErr w:type="spellEnd"/>
      <w:r w:rsidR="001944BC" w:rsidRPr="00067605">
        <w:rPr>
          <w:lang w:val="ro-MD"/>
        </w:rPr>
        <w:t xml:space="preserve">) </w:t>
      </w:r>
      <w:r w:rsidRPr="00067605">
        <w:rPr>
          <w:lang w:val="ro-MD"/>
        </w:rPr>
        <w:t xml:space="preserve">și trombocitopenie cu sindrom hemoragic (peteșii - hemoragii cutanate mici, echimoză, sângerări </w:t>
      </w:r>
      <w:r w:rsidR="008B5695" w:rsidRPr="00067605">
        <w:rPr>
          <w:lang w:val="ro-MD"/>
        </w:rPr>
        <w:t>nazale (</w:t>
      </w:r>
      <w:r w:rsidR="004E6AA6" w:rsidRPr="00067605">
        <w:rPr>
          <w:lang w:val="ro-MD"/>
        </w:rPr>
        <w:t>epistaxis</w:t>
      </w:r>
      <w:r w:rsidR="0020077B" w:rsidRPr="00067605">
        <w:rPr>
          <w:lang w:val="ro-MD"/>
        </w:rPr>
        <w:t>)</w:t>
      </w:r>
      <w:r w:rsidR="008B5695" w:rsidRPr="00067605">
        <w:rPr>
          <w:lang w:val="ro-MD"/>
        </w:rPr>
        <w:t xml:space="preserve">, gingii, vagin și </w:t>
      </w:r>
      <w:r w:rsidRPr="00067605">
        <w:rPr>
          <w:lang w:val="ro-MD"/>
        </w:rPr>
        <w:t xml:space="preserve">tract </w:t>
      </w:r>
      <w:r w:rsidR="008B5695" w:rsidRPr="00067605">
        <w:rPr>
          <w:lang w:val="ro-MD"/>
        </w:rPr>
        <w:t>gastrointestinal</w:t>
      </w:r>
      <w:r w:rsidRPr="00067605">
        <w:rPr>
          <w:lang w:val="ro-MD"/>
        </w:rPr>
        <w:t>).</w:t>
      </w:r>
    </w:p>
    <w:p w14:paraId="4915F15D" w14:textId="77777777" w:rsidR="002344D0" w:rsidRPr="00067605" w:rsidRDefault="002344D0" w:rsidP="00971A6E">
      <w:pPr>
        <w:ind w:firstLine="708"/>
        <w:jc w:val="both"/>
        <w:rPr>
          <w:lang w:val="ro-MD"/>
        </w:rPr>
      </w:pPr>
    </w:p>
    <w:p w14:paraId="69D94F6E" w14:textId="77777777" w:rsidR="008B6758" w:rsidRPr="00067605" w:rsidRDefault="008B6758" w:rsidP="008B6758">
      <w:pPr>
        <w:ind w:firstLine="708"/>
        <w:jc w:val="center"/>
        <w:rPr>
          <w:lang w:val="ro-MD"/>
        </w:rPr>
      </w:pPr>
      <w:r w:rsidRPr="00067605">
        <w:rPr>
          <w:noProof/>
          <w:lang w:val="ro-MD" w:eastAsia="en-US"/>
        </w:rPr>
        <w:drawing>
          <wp:inline distT="0" distB="0" distL="0" distR="0" wp14:anchorId="3FEDE6B2" wp14:editId="24B80C30">
            <wp:extent cx="4020847" cy="3147603"/>
            <wp:effectExtent l="19050" t="19050" r="17753" b="14697"/>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4026449" cy="3151988"/>
                    </a:xfrm>
                    <a:prstGeom prst="rect">
                      <a:avLst/>
                    </a:prstGeom>
                    <a:noFill/>
                    <a:ln w="9525">
                      <a:solidFill>
                        <a:schemeClr val="tx1"/>
                      </a:solidFill>
                      <a:miter lim="800000"/>
                      <a:headEnd/>
                      <a:tailEnd/>
                    </a:ln>
                  </pic:spPr>
                </pic:pic>
              </a:graphicData>
            </a:graphic>
          </wp:inline>
        </w:drawing>
      </w:r>
    </w:p>
    <w:p w14:paraId="50C91636" w14:textId="77777777" w:rsidR="004D2A6A" w:rsidRPr="00067605" w:rsidRDefault="008B6758" w:rsidP="002344D0">
      <w:pPr>
        <w:autoSpaceDE w:val="0"/>
        <w:autoSpaceDN w:val="0"/>
        <w:adjustRightInd w:val="0"/>
        <w:jc w:val="center"/>
        <w:rPr>
          <w:b/>
          <w:lang w:val="ro-MD"/>
        </w:rPr>
      </w:pPr>
      <w:r w:rsidRPr="00067605">
        <w:rPr>
          <w:b/>
          <w:lang w:val="ro-MD"/>
        </w:rPr>
        <w:t>Fig.</w:t>
      </w:r>
      <w:r w:rsidR="00380D34" w:rsidRPr="00067605">
        <w:rPr>
          <w:b/>
          <w:lang w:val="ro-MD"/>
        </w:rPr>
        <w:t xml:space="preserve">6 </w:t>
      </w:r>
      <w:r w:rsidRPr="00067605">
        <w:rPr>
          <w:b/>
          <w:lang w:val="ro-MD"/>
        </w:rPr>
        <w:t xml:space="preserve">Anemie </w:t>
      </w:r>
      <w:proofErr w:type="spellStart"/>
      <w:r w:rsidRPr="00067605">
        <w:rPr>
          <w:b/>
          <w:lang w:val="ro-MD"/>
        </w:rPr>
        <w:t>aplastică</w:t>
      </w:r>
      <w:proofErr w:type="spellEnd"/>
      <w:r w:rsidRPr="00067605">
        <w:rPr>
          <w:b/>
          <w:lang w:val="ro-MD"/>
        </w:rPr>
        <w:t xml:space="preserve"> (biopsie de măduvă osoasă).</w:t>
      </w:r>
    </w:p>
    <w:p w14:paraId="4D65FAFF" w14:textId="77777777" w:rsidR="00F552C0" w:rsidRPr="00067605" w:rsidRDefault="008B6758" w:rsidP="00F552C0">
      <w:pPr>
        <w:autoSpaceDE w:val="0"/>
        <w:autoSpaceDN w:val="0"/>
        <w:adjustRightInd w:val="0"/>
        <w:jc w:val="center"/>
        <w:rPr>
          <w:sz w:val="20"/>
          <w:szCs w:val="20"/>
          <w:lang w:val="ro-MD"/>
        </w:rPr>
      </w:pPr>
      <w:r w:rsidRPr="00067605">
        <w:rPr>
          <w:sz w:val="20"/>
          <w:szCs w:val="20"/>
          <w:lang w:val="ro-MD"/>
        </w:rPr>
        <w:t xml:space="preserve">Măduva marcat </w:t>
      </w:r>
      <w:proofErr w:type="spellStart"/>
      <w:r w:rsidRPr="00067605">
        <w:rPr>
          <w:sz w:val="20"/>
          <w:szCs w:val="20"/>
          <w:lang w:val="ro-MD"/>
        </w:rPr>
        <w:t>hipocelulară</w:t>
      </w:r>
      <w:proofErr w:type="spellEnd"/>
      <w:r w:rsidRPr="00067605">
        <w:rPr>
          <w:sz w:val="20"/>
          <w:szCs w:val="20"/>
          <w:lang w:val="ro-MD"/>
        </w:rPr>
        <w:t xml:space="preserve"> conține în principal celule grase. </w:t>
      </w:r>
      <w:r w:rsidRPr="00067605">
        <w:rPr>
          <w:bCs/>
          <w:sz w:val="20"/>
          <w:szCs w:val="20"/>
          <w:lang w:val="ro-MD"/>
        </w:rPr>
        <w:t>A</w:t>
      </w:r>
      <w:r w:rsidRPr="00067605">
        <w:rPr>
          <w:sz w:val="20"/>
          <w:szCs w:val="20"/>
          <w:lang w:val="ro-MD"/>
        </w:rPr>
        <w:t xml:space="preserve">, putere mică; </w:t>
      </w:r>
      <w:r w:rsidRPr="00067605">
        <w:rPr>
          <w:bCs/>
          <w:sz w:val="20"/>
          <w:szCs w:val="20"/>
          <w:lang w:val="ro-MD"/>
        </w:rPr>
        <w:t>B</w:t>
      </w:r>
      <w:r w:rsidRPr="00067605">
        <w:rPr>
          <w:sz w:val="20"/>
          <w:szCs w:val="20"/>
          <w:lang w:val="ro-MD"/>
        </w:rPr>
        <w:t>, putere mare</w:t>
      </w:r>
    </w:p>
    <w:p w14:paraId="5C5AD942" w14:textId="77777777" w:rsidR="00971A6E" w:rsidRPr="00067605" w:rsidRDefault="004D2A6A" w:rsidP="00F552C0">
      <w:pPr>
        <w:autoSpaceDE w:val="0"/>
        <w:autoSpaceDN w:val="0"/>
        <w:adjustRightInd w:val="0"/>
        <w:jc w:val="center"/>
        <w:rPr>
          <w:sz w:val="20"/>
          <w:szCs w:val="20"/>
          <w:lang w:val="ro-MD"/>
        </w:rPr>
      </w:pPr>
      <w:r w:rsidRPr="00067605">
        <w:rPr>
          <w:sz w:val="20"/>
          <w:szCs w:val="20"/>
          <w:lang w:val="ro-MD"/>
        </w:rPr>
        <w:t xml:space="preserve">(De la </w:t>
      </w:r>
      <w:proofErr w:type="spellStart"/>
      <w:r w:rsidRPr="00067605">
        <w:rPr>
          <w:sz w:val="20"/>
          <w:szCs w:val="20"/>
          <w:lang w:val="ro-MD"/>
        </w:rPr>
        <w:t>Robbins-Cotran</w:t>
      </w:r>
      <w:proofErr w:type="spellEnd"/>
      <w:r w:rsidRPr="00067605">
        <w:rPr>
          <w:sz w:val="20"/>
          <w:szCs w:val="20"/>
          <w:lang w:val="ro-MD"/>
        </w:rPr>
        <w:t>; Bazele patologice ale bolii)</w:t>
      </w:r>
    </w:p>
    <w:p w14:paraId="244DA3E7" w14:textId="77777777" w:rsidR="00384D62" w:rsidRPr="00067605" w:rsidRDefault="00384D62" w:rsidP="009E69CB">
      <w:pPr>
        <w:jc w:val="both"/>
        <w:rPr>
          <w:b/>
          <w:sz w:val="20"/>
          <w:szCs w:val="20"/>
          <w:lang w:val="ro-MD"/>
        </w:rPr>
      </w:pPr>
    </w:p>
    <w:p w14:paraId="5195901C" w14:textId="77777777" w:rsidR="00945FE1" w:rsidRPr="00067605" w:rsidRDefault="00945FE1" w:rsidP="00945FE1">
      <w:pPr>
        <w:ind w:firstLine="708"/>
        <w:jc w:val="both"/>
        <w:rPr>
          <w:b/>
          <w:sz w:val="28"/>
          <w:szCs w:val="28"/>
          <w:lang w:val="ro-MD"/>
        </w:rPr>
      </w:pPr>
      <w:r w:rsidRPr="00067605">
        <w:rPr>
          <w:b/>
          <w:sz w:val="28"/>
          <w:szCs w:val="28"/>
          <w:lang w:val="ro-MD"/>
        </w:rPr>
        <w:t>Anemiile</w:t>
      </w:r>
      <w:r w:rsidR="0046014B" w:rsidRPr="00067605">
        <w:rPr>
          <w:b/>
          <w:sz w:val="28"/>
          <w:szCs w:val="28"/>
          <w:lang w:val="ro-MD"/>
        </w:rPr>
        <w:t xml:space="preserve"> </w:t>
      </w:r>
      <w:proofErr w:type="spellStart"/>
      <w:r w:rsidR="0046014B" w:rsidRPr="00067605">
        <w:rPr>
          <w:b/>
          <w:sz w:val="28"/>
          <w:szCs w:val="28"/>
          <w:lang w:val="ro-MD"/>
        </w:rPr>
        <w:t>megaloblastice</w:t>
      </w:r>
      <w:proofErr w:type="spellEnd"/>
    </w:p>
    <w:p w14:paraId="71C66F0A" w14:textId="6D26B82E" w:rsidR="00945FE1" w:rsidRPr="00067605" w:rsidRDefault="002C3439" w:rsidP="006D2BAE">
      <w:pPr>
        <w:ind w:firstLine="708"/>
        <w:jc w:val="both"/>
        <w:rPr>
          <w:lang w:val="ro-MD"/>
        </w:rPr>
      </w:pPr>
      <w:r>
        <w:rPr>
          <w:lang w:val="ro-MD"/>
        </w:rPr>
        <w:t>Entit</w:t>
      </w:r>
      <w:r w:rsidR="00945FE1" w:rsidRPr="00067605">
        <w:rPr>
          <w:lang w:val="ro-MD"/>
        </w:rPr>
        <w:t>a</w:t>
      </w:r>
      <w:r>
        <w:rPr>
          <w:lang w:val="ro-MD"/>
        </w:rPr>
        <w:t>te</w:t>
      </w:r>
      <w:r w:rsidR="00945FE1" w:rsidRPr="00067605">
        <w:rPr>
          <w:lang w:val="ro-MD"/>
        </w:rPr>
        <w:t xml:space="preserve"> comună a diferitelor cauze ale anemiei </w:t>
      </w:r>
      <w:proofErr w:type="spellStart"/>
      <w:r w:rsidR="00945FE1" w:rsidRPr="00067605">
        <w:rPr>
          <w:lang w:val="ro-MD"/>
        </w:rPr>
        <w:t>megaloblastice</w:t>
      </w:r>
      <w:proofErr w:type="spellEnd"/>
      <w:r w:rsidR="00945FE1" w:rsidRPr="00067605">
        <w:rPr>
          <w:lang w:val="ro-MD"/>
        </w:rPr>
        <w:t xml:space="preserve"> </w:t>
      </w:r>
      <w:r>
        <w:rPr>
          <w:lang w:val="ro-MD"/>
        </w:rPr>
        <w:t xml:space="preserve">care conduc la </w:t>
      </w:r>
      <w:r w:rsidR="00945FE1" w:rsidRPr="00067605">
        <w:rPr>
          <w:lang w:val="ro-MD"/>
        </w:rPr>
        <w:t>afectarea sintezei ADN</w:t>
      </w:r>
      <w:r w:rsidR="00BC3A22">
        <w:rPr>
          <w:lang w:val="ro-MD"/>
        </w:rPr>
        <w:t xml:space="preserve">, rezultând în </w:t>
      </w:r>
      <w:r w:rsidR="00945FE1" w:rsidRPr="00067605">
        <w:rPr>
          <w:lang w:val="ro-MD"/>
        </w:rPr>
        <w:t xml:space="preserve">modificări morfologice distinctive, inclusiv precursori </w:t>
      </w:r>
      <w:proofErr w:type="spellStart"/>
      <w:r w:rsidR="00945FE1" w:rsidRPr="00067605">
        <w:rPr>
          <w:lang w:val="ro-MD"/>
        </w:rPr>
        <w:t>eritroizi</w:t>
      </w:r>
      <w:proofErr w:type="spellEnd"/>
      <w:r w:rsidR="00945FE1" w:rsidRPr="00067605">
        <w:rPr>
          <w:lang w:val="ro-MD"/>
        </w:rPr>
        <w:t xml:space="preserve"> și globule roșii anormal de mari. </w:t>
      </w:r>
      <w:r w:rsidR="001A3520" w:rsidRPr="00067605">
        <w:rPr>
          <w:lang w:val="ro-MD"/>
        </w:rPr>
        <w:t xml:space="preserve">Cele două tipuri principale </w:t>
      </w:r>
      <w:r w:rsidR="006D2BAE" w:rsidRPr="00067605">
        <w:rPr>
          <w:lang w:val="ro-MD"/>
        </w:rPr>
        <w:t xml:space="preserve">sunt </w:t>
      </w:r>
      <w:r w:rsidR="001A3520" w:rsidRPr="00067605">
        <w:rPr>
          <w:i/>
          <w:lang w:val="ro-MD"/>
        </w:rPr>
        <w:t xml:space="preserve">anemia pernicioasă </w:t>
      </w:r>
      <w:r w:rsidR="001A3520" w:rsidRPr="00067605">
        <w:rPr>
          <w:lang w:val="ro-MD"/>
        </w:rPr>
        <w:t xml:space="preserve">(principala formă de </w:t>
      </w:r>
      <w:r w:rsidR="006D2BAE" w:rsidRPr="00067605">
        <w:rPr>
          <w:lang w:val="ro-MD"/>
        </w:rPr>
        <w:t xml:space="preserve">anemie carențială </w:t>
      </w:r>
      <w:r w:rsidR="001A3520" w:rsidRPr="00067605">
        <w:rPr>
          <w:lang w:val="ro-MD"/>
        </w:rPr>
        <w:t>de vitamina B</w:t>
      </w:r>
      <w:r w:rsidR="001A3520" w:rsidRPr="00067605">
        <w:rPr>
          <w:vertAlign w:val="subscript"/>
          <w:lang w:val="ro-MD"/>
        </w:rPr>
        <w:t>12</w:t>
      </w:r>
      <w:r w:rsidR="006D2BAE" w:rsidRPr="00067605">
        <w:rPr>
          <w:lang w:val="ro-MD"/>
        </w:rPr>
        <w:t xml:space="preserve">) și </w:t>
      </w:r>
      <w:r w:rsidR="001A3520" w:rsidRPr="00067605">
        <w:rPr>
          <w:lang w:val="ro-MD"/>
        </w:rPr>
        <w:t xml:space="preserve">anemia carențială de </w:t>
      </w:r>
      <w:proofErr w:type="spellStart"/>
      <w:r w:rsidR="006D2BAE" w:rsidRPr="00067605">
        <w:rPr>
          <w:lang w:val="ro-MD"/>
        </w:rPr>
        <w:t>folat</w:t>
      </w:r>
      <w:proofErr w:type="spellEnd"/>
      <w:r w:rsidR="00BC3A22">
        <w:rPr>
          <w:lang w:val="ro-MD"/>
        </w:rPr>
        <w:t xml:space="preserve"> (Vit.9)</w:t>
      </w:r>
      <w:r w:rsidR="001A3520" w:rsidRPr="00067605">
        <w:rPr>
          <w:lang w:val="ro-MD"/>
        </w:rPr>
        <w:t>.</w:t>
      </w:r>
    </w:p>
    <w:p w14:paraId="649ECFE9" w14:textId="77777777" w:rsidR="00945FE1" w:rsidRPr="00067605" w:rsidRDefault="00945FE1" w:rsidP="008C3404">
      <w:pPr>
        <w:ind w:left="360"/>
        <w:jc w:val="center"/>
        <w:rPr>
          <w:b/>
          <w:lang w:val="ro-MD"/>
        </w:rPr>
      </w:pPr>
    </w:p>
    <w:p w14:paraId="3B9B1275" w14:textId="1ABAC977" w:rsidR="008C3404" w:rsidRPr="00067605" w:rsidRDefault="008C3404" w:rsidP="00D62825">
      <w:pPr>
        <w:ind w:left="90"/>
        <w:jc w:val="both"/>
        <w:rPr>
          <w:b/>
          <w:sz w:val="28"/>
          <w:szCs w:val="28"/>
          <w:lang w:val="ro-MD"/>
        </w:rPr>
      </w:pPr>
      <w:r w:rsidRPr="00067605">
        <w:rPr>
          <w:sz w:val="20"/>
          <w:szCs w:val="20"/>
          <w:lang w:val="ro-MD"/>
        </w:rPr>
        <w:t xml:space="preserve">Atât proliferarea, cât și maturarea eritrocitelor sunt posibile numai în condiții de metabolism perfect, asigurat de o varietate de factori necesari pentru </w:t>
      </w:r>
      <w:proofErr w:type="spellStart"/>
      <w:r w:rsidRPr="00067605">
        <w:rPr>
          <w:sz w:val="20"/>
          <w:szCs w:val="20"/>
          <w:lang w:val="ro-MD"/>
        </w:rPr>
        <w:t>eritrocitopoieză</w:t>
      </w:r>
      <w:proofErr w:type="spellEnd"/>
      <w:r w:rsidR="00D17BA4" w:rsidRPr="00067605">
        <w:rPr>
          <w:sz w:val="20"/>
          <w:szCs w:val="20"/>
          <w:lang w:val="ro-MD"/>
        </w:rPr>
        <w:t xml:space="preserve">. Deficiența unor </w:t>
      </w:r>
      <w:r w:rsidRPr="00067605">
        <w:rPr>
          <w:sz w:val="20"/>
          <w:szCs w:val="20"/>
          <w:lang w:val="ro-MD"/>
        </w:rPr>
        <w:t xml:space="preserve">factori metabolici determină tulburări de maturare și </w:t>
      </w:r>
      <w:r w:rsidR="00D17BA4" w:rsidRPr="00067605">
        <w:rPr>
          <w:sz w:val="20"/>
          <w:szCs w:val="20"/>
          <w:lang w:val="ro-MD"/>
        </w:rPr>
        <w:t xml:space="preserve">apariția unor </w:t>
      </w:r>
      <w:r w:rsidRPr="00067605">
        <w:rPr>
          <w:sz w:val="20"/>
          <w:szCs w:val="20"/>
          <w:lang w:val="ro-MD"/>
        </w:rPr>
        <w:t xml:space="preserve">anemii </w:t>
      </w:r>
      <w:r w:rsidR="00D17BA4" w:rsidRPr="00067605">
        <w:rPr>
          <w:sz w:val="20"/>
          <w:szCs w:val="20"/>
          <w:lang w:val="ro-MD"/>
        </w:rPr>
        <w:t xml:space="preserve">care pot fi </w:t>
      </w:r>
      <w:r w:rsidRPr="00067605">
        <w:rPr>
          <w:sz w:val="20"/>
          <w:szCs w:val="20"/>
          <w:lang w:val="ro-MD"/>
        </w:rPr>
        <w:t xml:space="preserve">adesea </w:t>
      </w:r>
      <w:r w:rsidR="00D17BA4" w:rsidRPr="00067605">
        <w:rPr>
          <w:sz w:val="20"/>
          <w:szCs w:val="20"/>
          <w:lang w:val="ro-MD"/>
        </w:rPr>
        <w:t xml:space="preserve">foarte </w:t>
      </w:r>
      <w:r w:rsidRPr="00067605">
        <w:rPr>
          <w:sz w:val="20"/>
          <w:szCs w:val="20"/>
          <w:lang w:val="ro-MD"/>
        </w:rPr>
        <w:t xml:space="preserve">grave. Cele mai </w:t>
      </w:r>
      <w:r w:rsidR="00D17BA4" w:rsidRPr="00067605">
        <w:rPr>
          <w:sz w:val="20"/>
          <w:szCs w:val="20"/>
          <w:lang w:val="ro-MD"/>
        </w:rPr>
        <w:t xml:space="preserve">frecvente anemii carențiale sunt cele induse de </w:t>
      </w:r>
      <w:r w:rsidRPr="00067605">
        <w:rPr>
          <w:sz w:val="20"/>
          <w:szCs w:val="20"/>
          <w:lang w:val="ro-MD"/>
        </w:rPr>
        <w:t xml:space="preserve">deficitul de </w:t>
      </w:r>
      <w:proofErr w:type="spellStart"/>
      <w:r w:rsidRPr="00067605">
        <w:rPr>
          <w:i/>
          <w:sz w:val="20"/>
          <w:szCs w:val="20"/>
          <w:lang w:val="ro-MD"/>
        </w:rPr>
        <w:t>cianocobalamină</w:t>
      </w:r>
      <w:proofErr w:type="spellEnd"/>
      <w:r w:rsidRPr="00067605">
        <w:rPr>
          <w:i/>
          <w:sz w:val="20"/>
          <w:szCs w:val="20"/>
          <w:lang w:val="ro-MD"/>
        </w:rPr>
        <w:t xml:space="preserve">, fier </w:t>
      </w:r>
      <w:r w:rsidRPr="00067605">
        <w:rPr>
          <w:sz w:val="20"/>
          <w:szCs w:val="20"/>
          <w:lang w:val="ro-MD"/>
        </w:rPr>
        <w:t xml:space="preserve">și </w:t>
      </w:r>
      <w:r w:rsidRPr="00067605">
        <w:rPr>
          <w:i/>
          <w:sz w:val="20"/>
          <w:szCs w:val="20"/>
          <w:lang w:val="ro-MD"/>
        </w:rPr>
        <w:t>acid folic</w:t>
      </w:r>
      <w:r w:rsidRPr="00067605">
        <w:rPr>
          <w:sz w:val="20"/>
          <w:szCs w:val="20"/>
          <w:lang w:val="ro-MD"/>
        </w:rPr>
        <w:t xml:space="preserve">. </w:t>
      </w:r>
    </w:p>
    <w:p w14:paraId="471FF329" w14:textId="77777777" w:rsidR="005E6409" w:rsidRPr="00067605" w:rsidRDefault="005E6409" w:rsidP="0046014B">
      <w:pPr>
        <w:ind w:firstLine="720"/>
        <w:jc w:val="both"/>
        <w:rPr>
          <w:sz w:val="20"/>
          <w:szCs w:val="20"/>
          <w:lang w:val="ro-MD"/>
        </w:rPr>
      </w:pPr>
      <w:r w:rsidRPr="00067605">
        <w:rPr>
          <w:b/>
          <w:sz w:val="20"/>
          <w:szCs w:val="20"/>
          <w:lang w:val="ro-MD"/>
        </w:rPr>
        <w:lastRenderedPageBreak/>
        <w:t>Metabolismul normal al vitaminei B</w:t>
      </w:r>
      <w:r w:rsidRPr="00067605">
        <w:rPr>
          <w:b/>
          <w:sz w:val="20"/>
          <w:szCs w:val="20"/>
          <w:vertAlign w:val="subscript"/>
          <w:lang w:val="ro-MD"/>
        </w:rPr>
        <w:t>12</w:t>
      </w:r>
      <w:r w:rsidRPr="00067605">
        <w:rPr>
          <w:sz w:val="20"/>
          <w:szCs w:val="20"/>
          <w:lang w:val="ro-MD"/>
        </w:rPr>
        <w:t>. Vitamina B</w:t>
      </w:r>
      <w:r w:rsidRPr="00067605">
        <w:rPr>
          <w:sz w:val="20"/>
          <w:szCs w:val="20"/>
          <w:vertAlign w:val="subscript"/>
          <w:lang w:val="ro-MD"/>
        </w:rPr>
        <w:t xml:space="preserve">12 </w:t>
      </w:r>
      <w:r w:rsidRPr="00067605">
        <w:rPr>
          <w:sz w:val="20"/>
          <w:szCs w:val="20"/>
          <w:lang w:val="ro-MD"/>
        </w:rPr>
        <w:t xml:space="preserve">este un compus </w:t>
      </w:r>
      <w:proofErr w:type="spellStart"/>
      <w:r w:rsidRPr="00067605">
        <w:rPr>
          <w:sz w:val="20"/>
          <w:szCs w:val="20"/>
          <w:lang w:val="ro-MD"/>
        </w:rPr>
        <w:t>organometalic</w:t>
      </w:r>
      <w:proofErr w:type="spellEnd"/>
      <w:r w:rsidRPr="00067605">
        <w:rPr>
          <w:sz w:val="20"/>
          <w:szCs w:val="20"/>
          <w:lang w:val="ro-MD"/>
        </w:rPr>
        <w:t xml:space="preserve"> complex cunoscut sub numele de </w:t>
      </w:r>
      <w:proofErr w:type="spellStart"/>
      <w:r w:rsidRPr="00067605">
        <w:rPr>
          <w:i/>
          <w:sz w:val="20"/>
          <w:szCs w:val="20"/>
          <w:lang w:val="ro-MD"/>
        </w:rPr>
        <w:t>cobalamină</w:t>
      </w:r>
      <w:proofErr w:type="spellEnd"/>
      <w:r w:rsidRPr="00067605">
        <w:rPr>
          <w:sz w:val="20"/>
          <w:szCs w:val="20"/>
          <w:lang w:val="ro-MD"/>
        </w:rPr>
        <w:t>. În condiții normale, oamenii sunt total dependenți de vitamina B</w:t>
      </w:r>
      <w:r w:rsidRPr="00067605">
        <w:rPr>
          <w:sz w:val="20"/>
          <w:szCs w:val="20"/>
          <w:vertAlign w:val="subscript"/>
          <w:lang w:val="ro-MD"/>
        </w:rPr>
        <w:t xml:space="preserve">12 </w:t>
      </w:r>
      <w:r w:rsidRPr="00067605">
        <w:rPr>
          <w:sz w:val="20"/>
          <w:szCs w:val="20"/>
          <w:lang w:val="ro-MD"/>
        </w:rPr>
        <w:t xml:space="preserve">din alimentație. Microorganismele sunt originea finală a </w:t>
      </w:r>
      <w:proofErr w:type="spellStart"/>
      <w:r w:rsidRPr="00067605">
        <w:rPr>
          <w:sz w:val="20"/>
          <w:szCs w:val="20"/>
          <w:lang w:val="ro-MD"/>
        </w:rPr>
        <w:t>cobalaminei</w:t>
      </w:r>
      <w:proofErr w:type="spellEnd"/>
      <w:r w:rsidRPr="00067605">
        <w:rPr>
          <w:sz w:val="20"/>
          <w:szCs w:val="20"/>
          <w:lang w:val="ro-MD"/>
        </w:rPr>
        <w:t xml:space="preserve"> în lanțul alimentar. Plantele și legumele conțin puțină </w:t>
      </w:r>
      <w:proofErr w:type="spellStart"/>
      <w:r w:rsidRPr="00067605">
        <w:rPr>
          <w:sz w:val="20"/>
          <w:szCs w:val="20"/>
          <w:lang w:val="ro-MD"/>
        </w:rPr>
        <w:t>cobalamină</w:t>
      </w:r>
      <w:proofErr w:type="spellEnd"/>
      <w:r w:rsidRPr="00067605">
        <w:rPr>
          <w:sz w:val="20"/>
          <w:szCs w:val="20"/>
          <w:lang w:val="ro-MD"/>
        </w:rPr>
        <w:t xml:space="preserve">, cu excepția celei furnizate de contaminarea microbiană, iar dietele strict vegetariene sau macrobiotice nu furnizează cantități adecvate din acest </w:t>
      </w:r>
      <w:proofErr w:type="spellStart"/>
      <w:r w:rsidRPr="00067605">
        <w:rPr>
          <w:sz w:val="20"/>
          <w:szCs w:val="20"/>
          <w:lang w:val="ro-MD"/>
        </w:rPr>
        <w:t>nutrient</w:t>
      </w:r>
      <w:proofErr w:type="spellEnd"/>
      <w:r w:rsidRPr="00067605">
        <w:rPr>
          <w:sz w:val="20"/>
          <w:szCs w:val="20"/>
          <w:lang w:val="ro-MD"/>
        </w:rPr>
        <w:t xml:space="preserve"> esențial. Necesarul zilnic este de 2 până la 3 </w:t>
      </w:r>
      <w:proofErr w:type="spellStart"/>
      <w:r w:rsidRPr="00067605">
        <w:rPr>
          <w:sz w:val="20"/>
          <w:szCs w:val="20"/>
          <w:lang w:val="ro-MD"/>
        </w:rPr>
        <w:t>μg</w:t>
      </w:r>
      <w:proofErr w:type="spellEnd"/>
      <w:r w:rsidRPr="00067605">
        <w:rPr>
          <w:sz w:val="20"/>
          <w:szCs w:val="20"/>
          <w:lang w:val="ro-MD"/>
        </w:rPr>
        <w:t xml:space="preserve">. O dietă care include produse de origine animală conține cantități mult mai mari și duce în mod normal la acumularea de rezerve </w:t>
      </w:r>
      <w:proofErr w:type="spellStart"/>
      <w:r w:rsidRPr="00067605">
        <w:rPr>
          <w:sz w:val="20"/>
          <w:szCs w:val="20"/>
          <w:lang w:val="ro-MD"/>
        </w:rPr>
        <w:t>intrahepatice</w:t>
      </w:r>
      <w:proofErr w:type="spellEnd"/>
      <w:r w:rsidRPr="00067605">
        <w:rPr>
          <w:sz w:val="20"/>
          <w:szCs w:val="20"/>
          <w:lang w:val="ro-MD"/>
        </w:rPr>
        <w:t xml:space="preserve"> de vitamina B</w:t>
      </w:r>
      <w:r w:rsidRPr="00067605">
        <w:rPr>
          <w:sz w:val="20"/>
          <w:szCs w:val="20"/>
          <w:vertAlign w:val="subscript"/>
          <w:lang w:val="ro-MD"/>
        </w:rPr>
        <w:t xml:space="preserve">12 </w:t>
      </w:r>
      <w:r w:rsidRPr="00067605">
        <w:rPr>
          <w:sz w:val="20"/>
          <w:szCs w:val="20"/>
          <w:lang w:val="ro-MD"/>
        </w:rPr>
        <w:t>care sunt suficiente pentru a dura mai mulți ani. Absorbția vitaminei B</w:t>
      </w:r>
      <w:r w:rsidRPr="00067605">
        <w:rPr>
          <w:sz w:val="20"/>
          <w:szCs w:val="20"/>
          <w:vertAlign w:val="subscript"/>
          <w:lang w:val="ro-MD"/>
        </w:rPr>
        <w:t xml:space="preserve">12 </w:t>
      </w:r>
      <w:r w:rsidRPr="00067605">
        <w:rPr>
          <w:sz w:val="20"/>
          <w:szCs w:val="20"/>
          <w:lang w:val="ro-MD"/>
        </w:rPr>
        <w:t xml:space="preserve">necesită </w:t>
      </w:r>
      <w:r w:rsidRPr="00067605">
        <w:rPr>
          <w:i/>
          <w:sz w:val="20"/>
          <w:szCs w:val="20"/>
          <w:lang w:val="ro-MD"/>
        </w:rPr>
        <w:t>factor intrinsec</w:t>
      </w:r>
      <w:r w:rsidRPr="00067605">
        <w:rPr>
          <w:sz w:val="20"/>
          <w:szCs w:val="20"/>
          <w:lang w:val="ro-MD"/>
        </w:rPr>
        <w:t xml:space="preserve">, care este secretat de celulele parietale ale mucoasei </w:t>
      </w:r>
      <w:proofErr w:type="spellStart"/>
      <w:r w:rsidRPr="00067605">
        <w:rPr>
          <w:sz w:val="20"/>
          <w:szCs w:val="20"/>
          <w:lang w:val="ro-MD"/>
        </w:rPr>
        <w:t>fundice</w:t>
      </w:r>
      <w:proofErr w:type="spellEnd"/>
      <w:r w:rsidRPr="00067605">
        <w:rPr>
          <w:sz w:val="20"/>
          <w:szCs w:val="20"/>
          <w:lang w:val="ro-MD"/>
        </w:rPr>
        <w:t>. Vitamina B</w:t>
      </w:r>
      <w:r w:rsidRPr="00067605">
        <w:rPr>
          <w:sz w:val="20"/>
          <w:szCs w:val="20"/>
          <w:vertAlign w:val="subscript"/>
          <w:lang w:val="ro-MD"/>
        </w:rPr>
        <w:t xml:space="preserve">12 </w:t>
      </w:r>
      <w:r w:rsidRPr="00067605">
        <w:rPr>
          <w:sz w:val="20"/>
          <w:szCs w:val="20"/>
          <w:lang w:val="ro-MD"/>
        </w:rPr>
        <w:t xml:space="preserve">este eliberată de proteinele de legare din alimente prin acțiunea pepsinei din stomac și se leagă de proteinele salivare numite </w:t>
      </w:r>
      <w:proofErr w:type="spellStart"/>
      <w:r w:rsidRPr="00067605">
        <w:rPr>
          <w:i/>
          <w:sz w:val="20"/>
          <w:szCs w:val="20"/>
          <w:lang w:val="ro-MD"/>
        </w:rPr>
        <w:t>cobalofiline</w:t>
      </w:r>
      <w:proofErr w:type="spellEnd"/>
      <w:r w:rsidRPr="00067605">
        <w:rPr>
          <w:i/>
          <w:sz w:val="20"/>
          <w:szCs w:val="20"/>
          <w:lang w:val="ro-MD"/>
        </w:rPr>
        <w:t xml:space="preserve"> </w:t>
      </w:r>
      <w:r w:rsidRPr="00067605">
        <w:rPr>
          <w:sz w:val="20"/>
          <w:szCs w:val="20"/>
          <w:lang w:val="ro-MD"/>
        </w:rPr>
        <w:t xml:space="preserve">sau </w:t>
      </w:r>
      <w:r w:rsidRPr="00067605">
        <w:rPr>
          <w:i/>
          <w:sz w:val="20"/>
          <w:szCs w:val="20"/>
          <w:lang w:val="ro-MD"/>
        </w:rPr>
        <w:t>lianți R</w:t>
      </w:r>
      <w:r w:rsidRPr="00067605">
        <w:rPr>
          <w:sz w:val="20"/>
          <w:szCs w:val="20"/>
          <w:lang w:val="ro-MD"/>
        </w:rPr>
        <w:t>. În duoden, vitamina B</w:t>
      </w:r>
      <w:r w:rsidRPr="00067605">
        <w:rPr>
          <w:sz w:val="20"/>
          <w:szCs w:val="20"/>
          <w:vertAlign w:val="subscript"/>
          <w:lang w:val="ro-MD"/>
        </w:rPr>
        <w:t xml:space="preserve">12 </w:t>
      </w:r>
      <w:r w:rsidRPr="00067605">
        <w:rPr>
          <w:sz w:val="20"/>
          <w:szCs w:val="20"/>
          <w:lang w:val="ro-MD"/>
        </w:rPr>
        <w:t xml:space="preserve">legată este eliberată prin acțiunea proteazelor pancreatice. Aceasta se asociază apoi cu </w:t>
      </w:r>
      <w:r w:rsidRPr="00067605">
        <w:rPr>
          <w:i/>
          <w:sz w:val="20"/>
          <w:szCs w:val="20"/>
          <w:lang w:val="ro-MD"/>
        </w:rPr>
        <w:t>factorul intrinsec</w:t>
      </w:r>
      <w:r w:rsidRPr="00067605">
        <w:rPr>
          <w:sz w:val="20"/>
          <w:szCs w:val="20"/>
          <w:lang w:val="ro-MD"/>
        </w:rPr>
        <w:t xml:space="preserve">. Acest complex este transportat în ileon, unde este </w:t>
      </w:r>
      <w:proofErr w:type="spellStart"/>
      <w:r w:rsidRPr="00067605">
        <w:rPr>
          <w:sz w:val="20"/>
          <w:szCs w:val="20"/>
          <w:lang w:val="ro-MD"/>
        </w:rPr>
        <w:t>endocitat</w:t>
      </w:r>
      <w:proofErr w:type="spellEnd"/>
      <w:r w:rsidRPr="00067605">
        <w:rPr>
          <w:sz w:val="20"/>
          <w:szCs w:val="20"/>
          <w:lang w:val="ro-MD"/>
        </w:rPr>
        <w:t xml:space="preserve"> de </w:t>
      </w:r>
      <w:proofErr w:type="spellStart"/>
      <w:r w:rsidRPr="00067605">
        <w:rPr>
          <w:sz w:val="20"/>
          <w:szCs w:val="20"/>
          <w:lang w:val="ro-MD"/>
        </w:rPr>
        <w:t>enterocitele</w:t>
      </w:r>
      <w:proofErr w:type="spellEnd"/>
      <w:r w:rsidRPr="00067605">
        <w:rPr>
          <w:sz w:val="20"/>
          <w:szCs w:val="20"/>
          <w:lang w:val="ro-MD"/>
        </w:rPr>
        <w:t xml:space="preserve"> </w:t>
      </w:r>
      <w:proofErr w:type="spellStart"/>
      <w:r w:rsidRPr="00067605">
        <w:rPr>
          <w:sz w:val="20"/>
          <w:szCs w:val="20"/>
          <w:lang w:val="ro-MD"/>
        </w:rPr>
        <w:t>ileale</w:t>
      </w:r>
      <w:proofErr w:type="spellEnd"/>
      <w:r w:rsidRPr="00067605">
        <w:rPr>
          <w:sz w:val="20"/>
          <w:szCs w:val="20"/>
          <w:lang w:val="ro-MD"/>
        </w:rPr>
        <w:t xml:space="preserve"> care exprimă pe suprafața lor receptori ai factorului intrinsec (</w:t>
      </w:r>
      <w:proofErr w:type="spellStart"/>
      <w:r w:rsidRPr="00067605">
        <w:rPr>
          <w:i/>
          <w:sz w:val="20"/>
          <w:szCs w:val="20"/>
          <w:lang w:val="ro-MD"/>
        </w:rPr>
        <w:t>cobaline</w:t>
      </w:r>
      <w:proofErr w:type="spellEnd"/>
      <w:r w:rsidRPr="00067605">
        <w:rPr>
          <w:sz w:val="20"/>
          <w:szCs w:val="20"/>
          <w:lang w:val="ro-MD"/>
        </w:rPr>
        <w:t xml:space="preserve">). În celulele </w:t>
      </w:r>
      <w:proofErr w:type="spellStart"/>
      <w:r w:rsidRPr="00067605">
        <w:rPr>
          <w:sz w:val="20"/>
          <w:szCs w:val="20"/>
          <w:lang w:val="ro-MD"/>
        </w:rPr>
        <w:t>ileale</w:t>
      </w:r>
      <w:proofErr w:type="spellEnd"/>
      <w:r w:rsidRPr="00067605">
        <w:rPr>
          <w:sz w:val="20"/>
          <w:szCs w:val="20"/>
          <w:lang w:val="ro-MD"/>
        </w:rPr>
        <w:t>, vitamina B</w:t>
      </w:r>
      <w:r w:rsidRPr="00067605">
        <w:rPr>
          <w:sz w:val="20"/>
          <w:szCs w:val="20"/>
          <w:vertAlign w:val="subscript"/>
          <w:lang w:val="ro-MD"/>
        </w:rPr>
        <w:t xml:space="preserve">12 </w:t>
      </w:r>
      <w:r w:rsidRPr="00067605">
        <w:rPr>
          <w:sz w:val="20"/>
          <w:szCs w:val="20"/>
          <w:lang w:val="ro-MD"/>
        </w:rPr>
        <w:t xml:space="preserve">se asociază cu o proteină de transport majoră, </w:t>
      </w:r>
      <w:proofErr w:type="spellStart"/>
      <w:r w:rsidRPr="00067605">
        <w:rPr>
          <w:i/>
          <w:sz w:val="20"/>
          <w:szCs w:val="20"/>
          <w:lang w:val="ro-MD"/>
        </w:rPr>
        <w:t>transcobalamina</w:t>
      </w:r>
      <w:proofErr w:type="spellEnd"/>
      <w:r w:rsidRPr="00067605">
        <w:rPr>
          <w:i/>
          <w:sz w:val="20"/>
          <w:szCs w:val="20"/>
          <w:lang w:val="ro-MD"/>
        </w:rPr>
        <w:t xml:space="preserve"> II, </w:t>
      </w:r>
      <w:r w:rsidRPr="00067605">
        <w:rPr>
          <w:sz w:val="20"/>
          <w:szCs w:val="20"/>
          <w:lang w:val="ro-MD"/>
        </w:rPr>
        <w:t xml:space="preserve">și este secretată în plasmă. </w:t>
      </w:r>
      <w:proofErr w:type="spellStart"/>
      <w:r w:rsidRPr="00067605">
        <w:rPr>
          <w:sz w:val="20"/>
          <w:szCs w:val="20"/>
          <w:lang w:val="ro-MD"/>
        </w:rPr>
        <w:t>Transcobalamina</w:t>
      </w:r>
      <w:proofErr w:type="spellEnd"/>
      <w:r w:rsidRPr="00067605">
        <w:rPr>
          <w:sz w:val="20"/>
          <w:szCs w:val="20"/>
          <w:lang w:val="ro-MD"/>
        </w:rPr>
        <w:t xml:space="preserve"> II furnizează vitamina B</w:t>
      </w:r>
      <w:r w:rsidRPr="00067605">
        <w:rPr>
          <w:sz w:val="20"/>
          <w:szCs w:val="20"/>
          <w:vertAlign w:val="subscript"/>
          <w:lang w:val="ro-MD"/>
        </w:rPr>
        <w:t xml:space="preserve">12 </w:t>
      </w:r>
      <w:r w:rsidRPr="00067605">
        <w:rPr>
          <w:sz w:val="20"/>
          <w:szCs w:val="20"/>
          <w:lang w:val="ro-MD"/>
        </w:rPr>
        <w:t>ficatului și altor celule ale organismului, inclusiv celulelor cu proliferare rapidă din măduva osoasă și tractul gastrointestinal. În plus față de această cale majoră, există, de asemenea, un mecanism de absorbție alternativ puțin înțeles care nu depinde de factorul intrinsec sau de un ileon terminal intact. Până la 1% dintr-o doză orală mare poate fi absorbită pe această cale, ceea ce face posibilă tratarea anemiei pernicioase cu doze mari de vitamina B12 pe cale orală.</w:t>
      </w:r>
    </w:p>
    <w:p w14:paraId="2FC051E0" w14:textId="1DCA074F" w:rsidR="005E6409" w:rsidRPr="00067605" w:rsidRDefault="0046014B" w:rsidP="0046014B">
      <w:pPr>
        <w:ind w:firstLine="720"/>
        <w:jc w:val="both"/>
        <w:rPr>
          <w:sz w:val="20"/>
          <w:szCs w:val="20"/>
          <w:lang w:val="ro-MD"/>
        </w:rPr>
      </w:pPr>
      <w:r w:rsidRPr="00067605">
        <w:rPr>
          <w:b/>
          <w:sz w:val="20"/>
          <w:szCs w:val="20"/>
          <w:lang w:val="ro-MD"/>
        </w:rPr>
        <w:t xml:space="preserve">Funcțiile biochimice ale </w:t>
      </w:r>
      <w:r w:rsidR="005E6409" w:rsidRPr="00067605">
        <w:rPr>
          <w:b/>
          <w:sz w:val="20"/>
          <w:szCs w:val="20"/>
          <w:lang w:val="ro-MD"/>
        </w:rPr>
        <w:t>vitaminei B</w:t>
      </w:r>
      <w:r w:rsidR="005E6409" w:rsidRPr="00067605">
        <w:rPr>
          <w:b/>
          <w:sz w:val="20"/>
          <w:szCs w:val="20"/>
          <w:vertAlign w:val="subscript"/>
          <w:lang w:val="ro-MD"/>
        </w:rPr>
        <w:t>12</w:t>
      </w:r>
      <w:r w:rsidR="005E6409" w:rsidRPr="00067605">
        <w:rPr>
          <w:b/>
          <w:sz w:val="20"/>
          <w:szCs w:val="20"/>
          <w:lang w:val="ro-MD"/>
        </w:rPr>
        <w:t xml:space="preserve">. </w:t>
      </w:r>
      <w:r w:rsidR="005E6409" w:rsidRPr="00067605">
        <w:rPr>
          <w:sz w:val="20"/>
          <w:szCs w:val="20"/>
          <w:lang w:val="ro-MD"/>
        </w:rPr>
        <w:t>Doar două reacții la om sunt cunoscute ca necesitând vitamina B</w:t>
      </w:r>
      <w:r w:rsidR="005E6409" w:rsidRPr="00067605">
        <w:rPr>
          <w:sz w:val="20"/>
          <w:szCs w:val="20"/>
          <w:vertAlign w:val="subscript"/>
          <w:lang w:val="ro-MD"/>
        </w:rPr>
        <w:t>12</w:t>
      </w:r>
      <w:r w:rsidR="005E6409" w:rsidRPr="00067605">
        <w:rPr>
          <w:sz w:val="20"/>
          <w:szCs w:val="20"/>
          <w:lang w:val="ro-MD"/>
        </w:rPr>
        <w:t xml:space="preserve">. Într-una dintre ele, </w:t>
      </w:r>
      <w:proofErr w:type="spellStart"/>
      <w:r w:rsidR="005E6409" w:rsidRPr="00067605">
        <w:rPr>
          <w:i/>
          <w:sz w:val="20"/>
          <w:szCs w:val="20"/>
          <w:lang w:val="ro-MD"/>
        </w:rPr>
        <w:t>metilcobalamina</w:t>
      </w:r>
      <w:proofErr w:type="spellEnd"/>
      <w:r w:rsidR="005E6409" w:rsidRPr="00067605">
        <w:rPr>
          <w:i/>
          <w:sz w:val="20"/>
          <w:szCs w:val="20"/>
          <w:lang w:val="ro-MD"/>
        </w:rPr>
        <w:t xml:space="preserve"> </w:t>
      </w:r>
      <w:r w:rsidR="005E6409" w:rsidRPr="00067605">
        <w:rPr>
          <w:sz w:val="20"/>
          <w:szCs w:val="20"/>
          <w:lang w:val="ro-MD"/>
        </w:rPr>
        <w:t xml:space="preserve">servește drept </w:t>
      </w:r>
      <w:proofErr w:type="spellStart"/>
      <w:r w:rsidR="005E6409" w:rsidRPr="00067605">
        <w:rPr>
          <w:sz w:val="20"/>
          <w:szCs w:val="20"/>
          <w:lang w:val="ro-MD"/>
        </w:rPr>
        <w:t>cofactor</w:t>
      </w:r>
      <w:proofErr w:type="spellEnd"/>
      <w:r w:rsidR="005E6409" w:rsidRPr="00067605">
        <w:rPr>
          <w:sz w:val="20"/>
          <w:szCs w:val="20"/>
          <w:lang w:val="ro-MD"/>
        </w:rPr>
        <w:t xml:space="preserve"> esențial în conversia </w:t>
      </w:r>
      <w:proofErr w:type="spellStart"/>
      <w:r w:rsidR="005E6409" w:rsidRPr="00067605">
        <w:rPr>
          <w:sz w:val="20"/>
          <w:szCs w:val="20"/>
          <w:lang w:val="ro-MD"/>
        </w:rPr>
        <w:t>homocisteinei</w:t>
      </w:r>
      <w:proofErr w:type="spellEnd"/>
      <w:r w:rsidR="005E6409" w:rsidRPr="00067605">
        <w:rPr>
          <w:sz w:val="20"/>
          <w:szCs w:val="20"/>
          <w:lang w:val="ro-MD"/>
        </w:rPr>
        <w:t xml:space="preserve"> în metionină prin </w:t>
      </w:r>
      <w:proofErr w:type="spellStart"/>
      <w:r w:rsidR="005E6409" w:rsidRPr="00067605">
        <w:rPr>
          <w:sz w:val="20"/>
          <w:szCs w:val="20"/>
          <w:lang w:val="ro-MD"/>
        </w:rPr>
        <w:t>metionin</w:t>
      </w:r>
      <w:proofErr w:type="spellEnd"/>
      <w:r w:rsidR="00D26C9B">
        <w:rPr>
          <w:sz w:val="20"/>
          <w:szCs w:val="20"/>
          <w:lang w:val="ro-MD"/>
        </w:rPr>
        <w:t>-</w:t>
      </w:r>
      <w:r w:rsidR="005E6409" w:rsidRPr="00067605">
        <w:rPr>
          <w:sz w:val="20"/>
          <w:szCs w:val="20"/>
          <w:lang w:val="ro-MD"/>
        </w:rPr>
        <w:t>sintaz</w:t>
      </w:r>
      <w:r w:rsidR="00D26C9B">
        <w:rPr>
          <w:sz w:val="20"/>
          <w:szCs w:val="20"/>
          <w:lang w:val="ro-MD"/>
        </w:rPr>
        <w:t>a</w:t>
      </w:r>
      <w:r w:rsidR="005E6409" w:rsidRPr="00067605">
        <w:rPr>
          <w:sz w:val="20"/>
          <w:szCs w:val="20"/>
          <w:lang w:val="ro-MD"/>
        </w:rPr>
        <w:t xml:space="preserve">. În acest proces, </w:t>
      </w:r>
      <w:proofErr w:type="spellStart"/>
      <w:r w:rsidR="005E6409" w:rsidRPr="00067605">
        <w:rPr>
          <w:sz w:val="20"/>
          <w:szCs w:val="20"/>
          <w:lang w:val="ro-MD"/>
        </w:rPr>
        <w:t>metilcobalamina</w:t>
      </w:r>
      <w:proofErr w:type="spellEnd"/>
      <w:r w:rsidR="005E6409" w:rsidRPr="00067605">
        <w:rPr>
          <w:sz w:val="20"/>
          <w:szCs w:val="20"/>
          <w:lang w:val="ro-MD"/>
        </w:rPr>
        <w:t xml:space="preserve"> produce o grupă metil care este recuperată din acidul N</w:t>
      </w:r>
      <w:r w:rsidR="005E6409" w:rsidRPr="00067605">
        <w:rPr>
          <w:sz w:val="20"/>
          <w:szCs w:val="20"/>
          <w:vertAlign w:val="subscript"/>
          <w:lang w:val="ro-MD"/>
        </w:rPr>
        <w:t>5</w:t>
      </w:r>
      <w:r w:rsidR="005E6409" w:rsidRPr="00067605">
        <w:rPr>
          <w:sz w:val="20"/>
          <w:szCs w:val="20"/>
          <w:lang w:val="ro-MD"/>
        </w:rPr>
        <w:t>-metiltetrahidrofolic (N</w:t>
      </w:r>
      <w:r w:rsidR="005E6409" w:rsidRPr="00067605">
        <w:rPr>
          <w:sz w:val="20"/>
          <w:szCs w:val="20"/>
          <w:vertAlign w:val="subscript"/>
          <w:lang w:val="ro-MD"/>
        </w:rPr>
        <w:t>5</w:t>
      </w:r>
      <w:r w:rsidR="005E6409" w:rsidRPr="00067605">
        <w:rPr>
          <w:sz w:val="20"/>
          <w:szCs w:val="20"/>
          <w:lang w:val="ro-MD"/>
        </w:rPr>
        <w:t>-metil FH</w:t>
      </w:r>
      <w:r w:rsidR="005E6409" w:rsidRPr="00067605">
        <w:rPr>
          <w:sz w:val="20"/>
          <w:szCs w:val="20"/>
          <w:vertAlign w:val="subscript"/>
          <w:lang w:val="ro-MD"/>
        </w:rPr>
        <w:t>4</w:t>
      </w:r>
      <w:r w:rsidR="005E6409" w:rsidRPr="00067605">
        <w:rPr>
          <w:sz w:val="20"/>
          <w:szCs w:val="20"/>
          <w:lang w:val="ro-MD"/>
        </w:rPr>
        <w:t>), principala formă de acid folic din plasmă. În aceeași reacție, N</w:t>
      </w:r>
      <w:r w:rsidR="005E6409" w:rsidRPr="00067605">
        <w:rPr>
          <w:sz w:val="20"/>
          <w:szCs w:val="20"/>
          <w:vertAlign w:val="subscript"/>
          <w:lang w:val="ro-MD"/>
        </w:rPr>
        <w:t>5</w:t>
      </w:r>
      <w:r w:rsidR="005E6409" w:rsidRPr="00067605">
        <w:rPr>
          <w:sz w:val="20"/>
          <w:szCs w:val="20"/>
          <w:lang w:val="ro-MD"/>
        </w:rPr>
        <w:t>-metil FH</w:t>
      </w:r>
      <w:r w:rsidR="005E6409" w:rsidRPr="00067605">
        <w:rPr>
          <w:sz w:val="20"/>
          <w:szCs w:val="20"/>
          <w:vertAlign w:val="subscript"/>
          <w:lang w:val="ro-MD"/>
        </w:rPr>
        <w:t xml:space="preserve">4 </w:t>
      </w:r>
      <w:r w:rsidR="005E6409" w:rsidRPr="00067605">
        <w:rPr>
          <w:sz w:val="20"/>
          <w:szCs w:val="20"/>
          <w:lang w:val="ro-MD"/>
        </w:rPr>
        <w:t xml:space="preserve">este transformat </w:t>
      </w:r>
      <w:r w:rsidR="005E6409" w:rsidRPr="00067605">
        <w:rPr>
          <w:i/>
          <w:sz w:val="20"/>
          <w:szCs w:val="20"/>
          <w:lang w:val="ro-MD"/>
        </w:rPr>
        <w:t xml:space="preserve">în acid </w:t>
      </w:r>
      <w:proofErr w:type="spellStart"/>
      <w:r w:rsidR="005E6409" w:rsidRPr="00067605">
        <w:rPr>
          <w:i/>
          <w:sz w:val="20"/>
          <w:szCs w:val="20"/>
          <w:lang w:val="ro-MD"/>
        </w:rPr>
        <w:t>tetrahidrofolic</w:t>
      </w:r>
      <w:proofErr w:type="spellEnd"/>
      <w:r w:rsidR="005E6409" w:rsidRPr="00067605">
        <w:rPr>
          <w:i/>
          <w:sz w:val="20"/>
          <w:szCs w:val="20"/>
          <w:lang w:val="ro-MD"/>
        </w:rPr>
        <w:t xml:space="preserve"> </w:t>
      </w:r>
      <w:r w:rsidR="005E6409" w:rsidRPr="00067605">
        <w:rPr>
          <w:sz w:val="20"/>
          <w:szCs w:val="20"/>
          <w:lang w:val="ro-MD"/>
        </w:rPr>
        <w:t>(FH</w:t>
      </w:r>
      <w:r w:rsidR="005E6409" w:rsidRPr="00067605">
        <w:rPr>
          <w:sz w:val="20"/>
          <w:szCs w:val="20"/>
          <w:vertAlign w:val="subscript"/>
          <w:lang w:val="ro-MD"/>
        </w:rPr>
        <w:t>4</w:t>
      </w:r>
      <w:r w:rsidR="005E6409" w:rsidRPr="00067605">
        <w:rPr>
          <w:sz w:val="20"/>
          <w:szCs w:val="20"/>
          <w:lang w:val="ro-MD"/>
        </w:rPr>
        <w:t>). FH</w:t>
      </w:r>
      <w:r w:rsidR="005E6409" w:rsidRPr="00067605">
        <w:rPr>
          <w:sz w:val="20"/>
          <w:szCs w:val="20"/>
          <w:vertAlign w:val="subscript"/>
          <w:lang w:val="ro-MD"/>
        </w:rPr>
        <w:t xml:space="preserve">4 </w:t>
      </w:r>
      <w:r w:rsidR="005E6409" w:rsidRPr="00067605">
        <w:rPr>
          <w:sz w:val="20"/>
          <w:szCs w:val="20"/>
          <w:lang w:val="ro-MD"/>
        </w:rPr>
        <w:t>este esențial, deoarece este necesar (prin derivatul său N</w:t>
      </w:r>
      <w:r w:rsidR="005E6409" w:rsidRPr="00067605">
        <w:rPr>
          <w:sz w:val="20"/>
          <w:szCs w:val="20"/>
          <w:vertAlign w:val="subscript"/>
          <w:lang w:val="ro-MD"/>
        </w:rPr>
        <w:t>5</w:t>
      </w:r>
      <w:r w:rsidR="005E6409" w:rsidRPr="00067605">
        <w:rPr>
          <w:sz w:val="20"/>
          <w:szCs w:val="20"/>
          <w:lang w:val="ro-MD"/>
        </w:rPr>
        <w:t>,</w:t>
      </w:r>
      <w:r w:rsidR="005E6409" w:rsidRPr="00067605">
        <w:rPr>
          <w:sz w:val="20"/>
          <w:szCs w:val="20"/>
          <w:vertAlign w:val="subscript"/>
          <w:lang w:val="ro-MD"/>
        </w:rPr>
        <w:t>10</w:t>
      </w:r>
      <w:r w:rsidR="005E6409" w:rsidRPr="00067605">
        <w:rPr>
          <w:sz w:val="20"/>
          <w:szCs w:val="20"/>
          <w:lang w:val="ro-MD"/>
        </w:rPr>
        <w:t>-metilen FH</w:t>
      </w:r>
      <w:r w:rsidR="005E6409" w:rsidRPr="00067605">
        <w:rPr>
          <w:sz w:val="20"/>
          <w:szCs w:val="20"/>
          <w:vertAlign w:val="subscript"/>
          <w:lang w:val="ro-MD"/>
        </w:rPr>
        <w:t>4</w:t>
      </w:r>
      <w:r w:rsidR="005E6409" w:rsidRPr="00067605">
        <w:rPr>
          <w:sz w:val="20"/>
          <w:szCs w:val="20"/>
          <w:lang w:val="ro-MD"/>
        </w:rPr>
        <w:t xml:space="preserve">) pentru conversia </w:t>
      </w:r>
      <w:proofErr w:type="spellStart"/>
      <w:r w:rsidR="005E6409" w:rsidRPr="00067605">
        <w:rPr>
          <w:i/>
          <w:sz w:val="20"/>
          <w:szCs w:val="20"/>
          <w:lang w:val="ro-MD"/>
        </w:rPr>
        <w:t>monofosfatului</w:t>
      </w:r>
      <w:proofErr w:type="spellEnd"/>
      <w:r w:rsidR="005E6409" w:rsidRPr="00067605">
        <w:rPr>
          <w:i/>
          <w:sz w:val="20"/>
          <w:szCs w:val="20"/>
          <w:lang w:val="ro-MD"/>
        </w:rPr>
        <w:t xml:space="preserve"> de </w:t>
      </w:r>
      <w:proofErr w:type="spellStart"/>
      <w:r w:rsidR="005E6409" w:rsidRPr="00067605">
        <w:rPr>
          <w:i/>
          <w:sz w:val="20"/>
          <w:szCs w:val="20"/>
          <w:lang w:val="ro-MD"/>
        </w:rPr>
        <w:t>deoxiuridină</w:t>
      </w:r>
      <w:proofErr w:type="spellEnd"/>
      <w:r w:rsidR="005E6409" w:rsidRPr="00067605">
        <w:rPr>
          <w:i/>
          <w:sz w:val="20"/>
          <w:szCs w:val="20"/>
          <w:lang w:val="ro-MD"/>
        </w:rPr>
        <w:t xml:space="preserve"> </w:t>
      </w:r>
      <w:r w:rsidR="005E6409" w:rsidRPr="00067605">
        <w:rPr>
          <w:sz w:val="20"/>
          <w:szCs w:val="20"/>
          <w:lang w:val="ro-MD"/>
        </w:rPr>
        <w:t>(</w:t>
      </w:r>
      <w:proofErr w:type="spellStart"/>
      <w:r w:rsidR="005E6409" w:rsidRPr="00067605">
        <w:rPr>
          <w:sz w:val="20"/>
          <w:szCs w:val="20"/>
          <w:lang w:val="ro-MD"/>
        </w:rPr>
        <w:t>dUMP</w:t>
      </w:r>
      <w:proofErr w:type="spellEnd"/>
      <w:r w:rsidR="005E6409" w:rsidRPr="00067605">
        <w:rPr>
          <w:sz w:val="20"/>
          <w:szCs w:val="20"/>
          <w:lang w:val="ro-MD"/>
        </w:rPr>
        <w:t xml:space="preserve">) în </w:t>
      </w:r>
      <w:proofErr w:type="spellStart"/>
      <w:r w:rsidR="005E6409" w:rsidRPr="00067605">
        <w:rPr>
          <w:i/>
          <w:sz w:val="20"/>
          <w:szCs w:val="20"/>
          <w:lang w:val="ro-MD"/>
        </w:rPr>
        <w:t>monofosfat</w:t>
      </w:r>
      <w:proofErr w:type="spellEnd"/>
      <w:r w:rsidR="005E6409" w:rsidRPr="00067605">
        <w:rPr>
          <w:i/>
          <w:sz w:val="20"/>
          <w:szCs w:val="20"/>
          <w:lang w:val="ro-MD"/>
        </w:rPr>
        <w:t xml:space="preserve"> de </w:t>
      </w:r>
      <w:proofErr w:type="spellStart"/>
      <w:r w:rsidR="005E6409" w:rsidRPr="00067605">
        <w:rPr>
          <w:i/>
          <w:sz w:val="20"/>
          <w:szCs w:val="20"/>
          <w:lang w:val="ro-MD"/>
        </w:rPr>
        <w:t>deoxitimidină</w:t>
      </w:r>
      <w:proofErr w:type="spellEnd"/>
      <w:r w:rsidR="005E6409" w:rsidRPr="00067605">
        <w:rPr>
          <w:i/>
          <w:sz w:val="20"/>
          <w:szCs w:val="20"/>
          <w:lang w:val="ro-MD"/>
        </w:rPr>
        <w:t xml:space="preserve"> </w:t>
      </w:r>
      <w:r w:rsidR="005E6409" w:rsidRPr="00067605">
        <w:rPr>
          <w:sz w:val="20"/>
          <w:szCs w:val="20"/>
          <w:lang w:val="ro-MD"/>
        </w:rPr>
        <w:t>(</w:t>
      </w:r>
      <w:proofErr w:type="spellStart"/>
      <w:r w:rsidR="005E6409" w:rsidRPr="00067605">
        <w:rPr>
          <w:sz w:val="20"/>
          <w:szCs w:val="20"/>
          <w:lang w:val="ro-MD"/>
        </w:rPr>
        <w:t>dTMP</w:t>
      </w:r>
      <w:proofErr w:type="spellEnd"/>
      <w:r w:rsidR="005E6409" w:rsidRPr="00067605">
        <w:rPr>
          <w:sz w:val="20"/>
          <w:szCs w:val="20"/>
          <w:lang w:val="ro-MD"/>
        </w:rPr>
        <w:t>), un precursor imediat al ADN. Se postulează că cauza fundamentală a deficienței sintezei ADN în cazul deficitului de vitamina B</w:t>
      </w:r>
      <w:r w:rsidR="005E6409" w:rsidRPr="00067605">
        <w:rPr>
          <w:sz w:val="20"/>
          <w:szCs w:val="20"/>
          <w:vertAlign w:val="subscript"/>
          <w:lang w:val="ro-MD"/>
        </w:rPr>
        <w:t xml:space="preserve">12 </w:t>
      </w:r>
      <w:r w:rsidR="005E6409" w:rsidRPr="00067605">
        <w:rPr>
          <w:sz w:val="20"/>
          <w:szCs w:val="20"/>
          <w:lang w:val="ro-MD"/>
        </w:rPr>
        <w:t>este disponibilitatea redusă a FH</w:t>
      </w:r>
      <w:r w:rsidR="005E6409" w:rsidRPr="00067605">
        <w:rPr>
          <w:sz w:val="20"/>
          <w:szCs w:val="20"/>
          <w:vertAlign w:val="subscript"/>
          <w:lang w:val="ro-MD"/>
        </w:rPr>
        <w:t>4</w:t>
      </w:r>
      <w:r w:rsidR="005E6409" w:rsidRPr="00067605">
        <w:rPr>
          <w:sz w:val="20"/>
          <w:szCs w:val="20"/>
          <w:lang w:val="ro-MD"/>
        </w:rPr>
        <w:t>, cea mai mare parte a acesteia fiind prinsă ca N</w:t>
      </w:r>
      <w:r w:rsidR="005E6409" w:rsidRPr="00067605">
        <w:rPr>
          <w:sz w:val="20"/>
          <w:szCs w:val="20"/>
          <w:vertAlign w:val="subscript"/>
          <w:lang w:val="ro-MD"/>
        </w:rPr>
        <w:t>5</w:t>
      </w:r>
      <w:r w:rsidR="005E6409" w:rsidRPr="00067605">
        <w:rPr>
          <w:sz w:val="20"/>
          <w:szCs w:val="20"/>
          <w:lang w:val="ro-MD"/>
        </w:rPr>
        <w:t>-metil FH4. Deficitul de FH</w:t>
      </w:r>
      <w:r w:rsidR="005E6409" w:rsidRPr="00067605">
        <w:rPr>
          <w:sz w:val="20"/>
          <w:szCs w:val="20"/>
          <w:vertAlign w:val="subscript"/>
          <w:lang w:val="ro-MD"/>
        </w:rPr>
        <w:t xml:space="preserve">4 </w:t>
      </w:r>
      <w:r w:rsidR="005E6409" w:rsidRPr="00067605">
        <w:rPr>
          <w:sz w:val="20"/>
          <w:szCs w:val="20"/>
          <w:lang w:val="ro-MD"/>
        </w:rPr>
        <w:t xml:space="preserve">poate fi exacerbat în continuare de o deficiență internă de </w:t>
      </w:r>
      <w:proofErr w:type="spellStart"/>
      <w:r w:rsidR="005E6409" w:rsidRPr="00067605">
        <w:rPr>
          <w:sz w:val="20"/>
          <w:szCs w:val="20"/>
          <w:lang w:val="ro-MD"/>
        </w:rPr>
        <w:t>folat</w:t>
      </w:r>
      <w:proofErr w:type="spellEnd"/>
      <w:r w:rsidR="005E6409" w:rsidRPr="00067605">
        <w:rPr>
          <w:sz w:val="20"/>
          <w:szCs w:val="20"/>
          <w:lang w:val="ro-MD"/>
        </w:rPr>
        <w:t>. Acest lucru rezultă din necesitatea vitaminei B</w:t>
      </w:r>
      <w:r w:rsidR="005E6409" w:rsidRPr="00067605">
        <w:rPr>
          <w:sz w:val="20"/>
          <w:szCs w:val="20"/>
          <w:vertAlign w:val="subscript"/>
          <w:lang w:val="ro-MD"/>
        </w:rPr>
        <w:t xml:space="preserve">12 </w:t>
      </w:r>
      <w:r w:rsidR="005E6409" w:rsidRPr="00067605">
        <w:rPr>
          <w:sz w:val="20"/>
          <w:szCs w:val="20"/>
          <w:lang w:val="ro-MD"/>
        </w:rPr>
        <w:t xml:space="preserve">în sinteza metioninei, care contribuie cu o grupă de carbon necesară în reacțiile metabolice care creează </w:t>
      </w:r>
      <w:proofErr w:type="spellStart"/>
      <w:r w:rsidR="005E6409" w:rsidRPr="00067605">
        <w:rPr>
          <w:sz w:val="20"/>
          <w:szCs w:val="20"/>
          <w:lang w:val="ro-MD"/>
        </w:rPr>
        <w:t>poliglutamați</w:t>
      </w:r>
      <w:proofErr w:type="spellEnd"/>
      <w:r w:rsidR="005E6409" w:rsidRPr="00067605">
        <w:rPr>
          <w:sz w:val="20"/>
          <w:szCs w:val="20"/>
          <w:lang w:val="ro-MD"/>
        </w:rPr>
        <w:t xml:space="preserve"> de </w:t>
      </w:r>
      <w:proofErr w:type="spellStart"/>
      <w:r w:rsidR="005E6409" w:rsidRPr="00067605">
        <w:rPr>
          <w:sz w:val="20"/>
          <w:szCs w:val="20"/>
          <w:lang w:val="ro-MD"/>
        </w:rPr>
        <w:t>folat</w:t>
      </w:r>
      <w:proofErr w:type="spellEnd"/>
      <w:r w:rsidR="005E6409" w:rsidRPr="00067605">
        <w:rPr>
          <w:sz w:val="20"/>
          <w:szCs w:val="20"/>
          <w:lang w:val="ro-MD"/>
        </w:rPr>
        <w:t xml:space="preserve">. Indiferent de mecanism, lipsa de </w:t>
      </w:r>
      <w:proofErr w:type="spellStart"/>
      <w:r w:rsidR="005E6409" w:rsidRPr="00067605">
        <w:rPr>
          <w:sz w:val="20"/>
          <w:szCs w:val="20"/>
          <w:lang w:val="ro-MD"/>
        </w:rPr>
        <w:t>folat</w:t>
      </w:r>
      <w:proofErr w:type="spellEnd"/>
      <w:r w:rsidR="005E6409" w:rsidRPr="00067605">
        <w:rPr>
          <w:sz w:val="20"/>
          <w:szCs w:val="20"/>
          <w:lang w:val="ro-MD"/>
        </w:rPr>
        <w:t xml:space="preserve"> este cauza proximă a anemiei în cazul deficitului de vitamina B</w:t>
      </w:r>
      <w:r w:rsidR="005E6409" w:rsidRPr="00067605">
        <w:rPr>
          <w:sz w:val="20"/>
          <w:szCs w:val="20"/>
          <w:vertAlign w:val="subscript"/>
          <w:lang w:val="ro-MD"/>
        </w:rPr>
        <w:t>12</w:t>
      </w:r>
      <w:r w:rsidR="005E6409" w:rsidRPr="00067605">
        <w:rPr>
          <w:sz w:val="20"/>
          <w:szCs w:val="20"/>
          <w:lang w:val="ro-MD"/>
        </w:rPr>
        <w:t>, deoarece anemia se ameliorează odată cu administrarea de acid folic.</w:t>
      </w:r>
    </w:p>
    <w:p w14:paraId="0011BA06" w14:textId="77777777" w:rsidR="0046014B" w:rsidRPr="00067605" w:rsidRDefault="0046014B" w:rsidP="0046014B">
      <w:pPr>
        <w:ind w:firstLine="720"/>
        <w:jc w:val="both"/>
        <w:rPr>
          <w:b/>
          <w:sz w:val="20"/>
          <w:szCs w:val="20"/>
          <w:lang w:val="ro-MD"/>
        </w:rPr>
      </w:pPr>
    </w:p>
    <w:p w14:paraId="431A1BC5" w14:textId="77777777" w:rsidR="005E6409" w:rsidRPr="00067605" w:rsidRDefault="000572BB" w:rsidP="000572BB">
      <w:pPr>
        <w:ind w:firstLine="720"/>
        <w:jc w:val="center"/>
        <w:rPr>
          <w:sz w:val="20"/>
          <w:szCs w:val="20"/>
          <w:lang w:val="ro-MD"/>
        </w:rPr>
      </w:pPr>
      <w:r w:rsidRPr="00067605">
        <w:rPr>
          <w:noProof/>
          <w:sz w:val="20"/>
          <w:szCs w:val="20"/>
          <w:lang w:val="ro-MD" w:eastAsia="en-US"/>
        </w:rPr>
        <w:drawing>
          <wp:inline distT="0" distB="0" distL="0" distR="0" wp14:anchorId="6206A39C" wp14:editId="33BF910F">
            <wp:extent cx="3757492" cy="2189448"/>
            <wp:effectExtent l="19050" t="1905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1500" cy="2185957"/>
                    </a:xfrm>
                    <a:prstGeom prst="rect">
                      <a:avLst/>
                    </a:prstGeom>
                    <a:noFill/>
                    <a:ln>
                      <a:solidFill>
                        <a:schemeClr val="tx1"/>
                      </a:solidFill>
                    </a:ln>
                  </pic:spPr>
                </pic:pic>
              </a:graphicData>
            </a:graphic>
          </wp:inline>
        </w:drawing>
      </w:r>
    </w:p>
    <w:p w14:paraId="5BA8391F" w14:textId="77777777" w:rsidR="005650F7" w:rsidRPr="00067605" w:rsidRDefault="005650F7" w:rsidP="000572BB">
      <w:pPr>
        <w:ind w:left="360"/>
        <w:jc w:val="both"/>
        <w:rPr>
          <w:b/>
          <w:sz w:val="20"/>
          <w:szCs w:val="20"/>
          <w:lang w:val="ro-MD"/>
        </w:rPr>
      </w:pPr>
    </w:p>
    <w:p w14:paraId="5FA43898" w14:textId="77777777" w:rsidR="00F552C0" w:rsidRPr="00067605" w:rsidRDefault="000572BB" w:rsidP="000572BB">
      <w:pPr>
        <w:jc w:val="center"/>
        <w:rPr>
          <w:b/>
          <w:sz w:val="20"/>
          <w:szCs w:val="20"/>
          <w:lang w:val="ro-MD"/>
        </w:rPr>
      </w:pPr>
      <w:r w:rsidRPr="00067605">
        <w:rPr>
          <w:b/>
          <w:sz w:val="20"/>
          <w:szCs w:val="20"/>
          <w:lang w:val="ro-MD"/>
        </w:rPr>
        <w:t>Relația dintre N</w:t>
      </w:r>
      <w:r w:rsidRPr="00067605">
        <w:rPr>
          <w:b/>
          <w:sz w:val="20"/>
          <w:szCs w:val="20"/>
          <w:vertAlign w:val="subscript"/>
          <w:lang w:val="ro-MD"/>
        </w:rPr>
        <w:t>5</w:t>
      </w:r>
      <w:r w:rsidRPr="00067605">
        <w:rPr>
          <w:b/>
          <w:sz w:val="20"/>
          <w:szCs w:val="20"/>
          <w:lang w:val="ro-MD"/>
        </w:rPr>
        <w:t>-metil FH</w:t>
      </w:r>
      <w:r w:rsidRPr="00067605">
        <w:rPr>
          <w:b/>
          <w:sz w:val="20"/>
          <w:szCs w:val="20"/>
          <w:vertAlign w:val="subscript"/>
          <w:lang w:val="ro-MD"/>
        </w:rPr>
        <w:t>4</w:t>
      </w:r>
      <w:r w:rsidRPr="00067605">
        <w:rPr>
          <w:b/>
          <w:sz w:val="20"/>
          <w:szCs w:val="20"/>
          <w:lang w:val="ro-MD"/>
        </w:rPr>
        <w:t xml:space="preserve">, metionină </w:t>
      </w:r>
      <w:proofErr w:type="spellStart"/>
      <w:r w:rsidRPr="00067605">
        <w:rPr>
          <w:b/>
          <w:sz w:val="20"/>
          <w:szCs w:val="20"/>
          <w:lang w:val="ro-MD"/>
        </w:rPr>
        <w:t>sintetază</w:t>
      </w:r>
      <w:proofErr w:type="spellEnd"/>
      <w:r w:rsidRPr="00067605">
        <w:rPr>
          <w:b/>
          <w:sz w:val="20"/>
          <w:szCs w:val="20"/>
          <w:lang w:val="ro-MD"/>
        </w:rPr>
        <w:t xml:space="preserve"> și </w:t>
      </w:r>
      <w:proofErr w:type="spellStart"/>
      <w:r w:rsidRPr="00067605">
        <w:rPr>
          <w:b/>
          <w:sz w:val="20"/>
          <w:szCs w:val="20"/>
          <w:lang w:val="ro-MD"/>
        </w:rPr>
        <w:t>timidilat</w:t>
      </w:r>
      <w:proofErr w:type="spellEnd"/>
      <w:r w:rsidRPr="00067605">
        <w:rPr>
          <w:b/>
          <w:sz w:val="20"/>
          <w:szCs w:val="20"/>
          <w:lang w:val="ro-MD"/>
        </w:rPr>
        <w:t xml:space="preserve"> </w:t>
      </w:r>
      <w:proofErr w:type="spellStart"/>
      <w:r w:rsidRPr="00067605">
        <w:rPr>
          <w:b/>
          <w:sz w:val="20"/>
          <w:szCs w:val="20"/>
          <w:lang w:val="ro-MD"/>
        </w:rPr>
        <w:t>sintetază</w:t>
      </w:r>
      <w:proofErr w:type="spellEnd"/>
    </w:p>
    <w:p w14:paraId="3A1C135C" w14:textId="77777777" w:rsidR="00F552C0" w:rsidRPr="00067605" w:rsidRDefault="000572BB" w:rsidP="000572BB">
      <w:pPr>
        <w:jc w:val="center"/>
        <w:rPr>
          <w:sz w:val="20"/>
          <w:szCs w:val="20"/>
          <w:lang w:val="ro-MD"/>
        </w:rPr>
      </w:pPr>
      <w:r w:rsidRPr="00067605">
        <w:rPr>
          <w:sz w:val="20"/>
          <w:szCs w:val="20"/>
          <w:lang w:val="ro-MD"/>
        </w:rPr>
        <w:t xml:space="preserve">În cazul deficitului de </w:t>
      </w:r>
      <w:proofErr w:type="spellStart"/>
      <w:r w:rsidRPr="00067605">
        <w:rPr>
          <w:sz w:val="20"/>
          <w:szCs w:val="20"/>
          <w:lang w:val="ro-MD"/>
        </w:rPr>
        <w:t>cobalamină</w:t>
      </w:r>
      <w:proofErr w:type="spellEnd"/>
      <w:r w:rsidRPr="00067605">
        <w:rPr>
          <w:sz w:val="20"/>
          <w:szCs w:val="20"/>
          <w:lang w:val="ro-MD"/>
        </w:rPr>
        <w:t xml:space="preserve"> (</w:t>
      </w:r>
      <w:proofErr w:type="spellStart"/>
      <w:r w:rsidRPr="00067605">
        <w:rPr>
          <w:sz w:val="20"/>
          <w:szCs w:val="20"/>
          <w:lang w:val="ro-MD"/>
        </w:rPr>
        <w:t>Cbl</w:t>
      </w:r>
      <w:proofErr w:type="spellEnd"/>
      <w:r w:rsidRPr="00067605">
        <w:rPr>
          <w:sz w:val="20"/>
          <w:szCs w:val="20"/>
          <w:lang w:val="ro-MD"/>
        </w:rPr>
        <w:t xml:space="preserve">), </w:t>
      </w:r>
      <w:proofErr w:type="spellStart"/>
      <w:r w:rsidRPr="00067605">
        <w:rPr>
          <w:sz w:val="20"/>
          <w:szCs w:val="20"/>
          <w:lang w:val="ro-MD"/>
        </w:rPr>
        <w:t>folatul</w:t>
      </w:r>
      <w:proofErr w:type="spellEnd"/>
      <w:r w:rsidRPr="00067605">
        <w:rPr>
          <w:sz w:val="20"/>
          <w:szCs w:val="20"/>
          <w:lang w:val="ro-MD"/>
        </w:rPr>
        <w:t xml:space="preserve"> este sechestrat ca N</w:t>
      </w:r>
      <w:r w:rsidRPr="00067605">
        <w:rPr>
          <w:sz w:val="20"/>
          <w:szCs w:val="20"/>
          <w:vertAlign w:val="subscript"/>
          <w:lang w:val="ro-MD"/>
        </w:rPr>
        <w:t>5</w:t>
      </w:r>
      <w:r w:rsidRPr="00067605">
        <w:rPr>
          <w:sz w:val="20"/>
          <w:szCs w:val="20"/>
          <w:lang w:val="ro-MD"/>
        </w:rPr>
        <w:t>-metil FH</w:t>
      </w:r>
      <w:r w:rsidRPr="00067605">
        <w:rPr>
          <w:sz w:val="20"/>
          <w:szCs w:val="20"/>
          <w:vertAlign w:val="subscript"/>
          <w:lang w:val="ro-MD"/>
        </w:rPr>
        <w:t>4</w:t>
      </w:r>
      <w:r w:rsidRPr="00067605">
        <w:rPr>
          <w:sz w:val="20"/>
          <w:szCs w:val="20"/>
          <w:lang w:val="ro-MD"/>
        </w:rPr>
        <w:t xml:space="preserve">. În cele din urmă, </w:t>
      </w:r>
      <w:proofErr w:type="spellStart"/>
      <w:r w:rsidRPr="00067605">
        <w:rPr>
          <w:sz w:val="20"/>
          <w:szCs w:val="20"/>
          <w:lang w:val="ro-MD"/>
        </w:rPr>
        <w:t>timidilat</w:t>
      </w:r>
      <w:proofErr w:type="spellEnd"/>
      <w:r w:rsidRPr="00067605">
        <w:rPr>
          <w:sz w:val="20"/>
          <w:szCs w:val="20"/>
          <w:lang w:val="ro-MD"/>
        </w:rPr>
        <w:t xml:space="preserve"> </w:t>
      </w:r>
      <w:proofErr w:type="spellStart"/>
      <w:r w:rsidRPr="00067605">
        <w:rPr>
          <w:sz w:val="20"/>
          <w:szCs w:val="20"/>
          <w:lang w:val="ro-MD"/>
        </w:rPr>
        <w:t>sintetaza</w:t>
      </w:r>
      <w:proofErr w:type="spellEnd"/>
      <w:r w:rsidRPr="00067605">
        <w:rPr>
          <w:sz w:val="20"/>
          <w:szCs w:val="20"/>
          <w:lang w:val="ro-MD"/>
        </w:rPr>
        <w:t xml:space="preserve"> este lipsită de coenzima sa de </w:t>
      </w:r>
      <w:proofErr w:type="spellStart"/>
      <w:r w:rsidRPr="00067605">
        <w:rPr>
          <w:sz w:val="20"/>
          <w:szCs w:val="20"/>
          <w:lang w:val="ro-MD"/>
        </w:rPr>
        <w:t>folat</w:t>
      </w:r>
      <w:proofErr w:type="spellEnd"/>
      <w:r w:rsidRPr="00067605">
        <w:rPr>
          <w:sz w:val="20"/>
          <w:szCs w:val="20"/>
          <w:lang w:val="ro-MD"/>
        </w:rPr>
        <w:t xml:space="preserve"> (N</w:t>
      </w:r>
      <w:r w:rsidRPr="00067605">
        <w:rPr>
          <w:sz w:val="20"/>
          <w:szCs w:val="20"/>
          <w:vertAlign w:val="subscript"/>
          <w:lang w:val="ro-MD"/>
        </w:rPr>
        <w:t>5</w:t>
      </w:r>
      <w:r w:rsidRPr="00067605">
        <w:rPr>
          <w:sz w:val="20"/>
          <w:szCs w:val="20"/>
          <w:lang w:val="ro-MD"/>
        </w:rPr>
        <w:t>,</w:t>
      </w:r>
      <w:r w:rsidRPr="00067605">
        <w:rPr>
          <w:sz w:val="20"/>
          <w:szCs w:val="20"/>
          <w:vertAlign w:val="subscript"/>
          <w:lang w:val="ro-MD"/>
        </w:rPr>
        <w:t>10</w:t>
      </w:r>
      <w:r w:rsidRPr="00067605">
        <w:rPr>
          <w:sz w:val="20"/>
          <w:szCs w:val="20"/>
          <w:lang w:val="ro-MD"/>
        </w:rPr>
        <w:t>-metilen FH</w:t>
      </w:r>
      <w:r w:rsidRPr="00067605">
        <w:rPr>
          <w:sz w:val="20"/>
          <w:szCs w:val="20"/>
          <w:vertAlign w:val="subscript"/>
          <w:lang w:val="ro-MD"/>
        </w:rPr>
        <w:t>4</w:t>
      </w:r>
      <w:r w:rsidRPr="00067605">
        <w:rPr>
          <w:sz w:val="20"/>
          <w:szCs w:val="20"/>
          <w:lang w:val="ro-MD"/>
        </w:rPr>
        <w:t>), afectând astfel sinteza ADN. FH</w:t>
      </w:r>
      <w:r w:rsidRPr="00067605">
        <w:rPr>
          <w:sz w:val="20"/>
          <w:szCs w:val="20"/>
          <w:vertAlign w:val="subscript"/>
          <w:lang w:val="ro-MD"/>
        </w:rPr>
        <w:t>4</w:t>
      </w:r>
      <w:r w:rsidRPr="00067605">
        <w:rPr>
          <w:sz w:val="20"/>
          <w:szCs w:val="20"/>
          <w:lang w:val="ro-MD"/>
        </w:rPr>
        <w:t xml:space="preserve">,  </w:t>
      </w:r>
      <w:proofErr w:type="spellStart"/>
      <w:r w:rsidRPr="00067605">
        <w:rPr>
          <w:sz w:val="20"/>
          <w:szCs w:val="20"/>
          <w:lang w:val="ro-MD"/>
        </w:rPr>
        <w:t>tetrahidrofolic</w:t>
      </w:r>
      <w:proofErr w:type="spellEnd"/>
      <w:r w:rsidRPr="00067605">
        <w:rPr>
          <w:sz w:val="20"/>
          <w:szCs w:val="20"/>
          <w:lang w:val="ro-MD"/>
        </w:rPr>
        <w:t xml:space="preserve"> </w:t>
      </w:r>
    </w:p>
    <w:p w14:paraId="621F78BA" w14:textId="77777777" w:rsidR="000572BB" w:rsidRPr="00067605" w:rsidRDefault="005D42AD" w:rsidP="000572BB">
      <w:pPr>
        <w:jc w:val="center"/>
        <w:rPr>
          <w:sz w:val="20"/>
          <w:szCs w:val="20"/>
          <w:lang w:val="ro-MD"/>
        </w:rPr>
      </w:pPr>
      <w:r w:rsidRPr="00067605">
        <w:rPr>
          <w:sz w:val="20"/>
          <w:szCs w:val="20"/>
          <w:lang w:val="ro-MD"/>
        </w:rPr>
        <w:t xml:space="preserve">(Din </w:t>
      </w:r>
      <w:proofErr w:type="spellStart"/>
      <w:r w:rsidR="00823BB3" w:rsidRPr="00067605">
        <w:rPr>
          <w:sz w:val="20"/>
          <w:szCs w:val="20"/>
          <w:lang w:val="ro-MD"/>
        </w:rPr>
        <w:t>Robbins-Cotran</w:t>
      </w:r>
      <w:proofErr w:type="spellEnd"/>
      <w:r w:rsidR="00F552C0" w:rsidRPr="00067605">
        <w:rPr>
          <w:sz w:val="20"/>
          <w:szCs w:val="20"/>
          <w:lang w:val="ro-MD"/>
        </w:rPr>
        <w:t>; Bazele patologice ale bolilor)</w:t>
      </w:r>
      <w:r w:rsidRPr="00067605">
        <w:rPr>
          <w:sz w:val="20"/>
          <w:szCs w:val="20"/>
          <w:lang w:val="ro-MD"/>
        </w:rPr>
        <w:t>.</w:t>
      </w:r>
    </w:p>
    <w:p w14:paraId="6C675C46" w14:textId="77777777" w:rsidR="000572BB" w:rsidRPr="00067605" w:rsidRDefault="000572BB" w:rsidP="000572BB">
      <w:pPr>
        <w:ind w:left="360"/>
        <w:jc w:val="both"/>
        <w:rPr>
          <w:sz w:val="20"/>
          <w:szCs w:val="20"/>
          <w:lang w:val="ro-MD"/>
        </w:rPr>
      </w:pPr>
    </w:p>
    <w:p w14:paraId="544BC810" w14:textId="77777777" w:rsidR="00945FE1" w:rsidRPr="00067605" w:rsidRDefault="00633BF6" w:rsidP="00945FE1">
      <w:pPr>
        <w:ind w:firstLine="708"/>
        <w:jc w:val="both"/>
        <w:rPr>
          <w:sz w:val="20"/>
          <w:szCs w:val="20"/>
          <w:lang w:val="ro-MD"/>
        </w:rPr>
      </w:pPr>
      <w:r w:rsidRPr="00067605">
        <w:rPr>
          <w:sz w:val="20"/>
          <w:szCs w:val="20"/>
          <w:lang w:val="ro-MD"/>
        </w:rPr>
        <w:tab/>
      </w:r>
      <w:r w:rsidR="00945FE1" w:rsidRPr="00067605">
        <w:rPr>
          <w:sz w:val="20"/>
          <w:szCs w:val="20"/>
          <w:lang w:val="ro-MD"/>
        </w:rPr>
        <w:t>Cealaltă reacție cunoscută care depinde de vitamina B</w:t>
      </w:r>
      <w:r w:rsidR="00945FE1" w:rsidRPr="00067605">
        <w:rPr>
          <w:sz w:val="20"/>
          <w:szCs w:val="20"/>
          <w:vertAlign w:val="subscript"/>
          <w:lang w:val="ro-MD"/>
        </w:rPr>
        <w:t xml:space="preserve">12 </w:t>
      </w:r>
      <w:r w:rsidR="00945FE1" w:rsidRPr="00067605">
        <w:rPr>
          <w:sz w:val="20"/>
          <w:szCs w:val="20"/>
          <w:lang w:val="ro-MD"/>
        </w:rPr>
        <w:t xml:space="preserve">este izomerizarea </w:t>
      </w:r>
      <w:proofErr w:type="spellStart"/>
      <w:r w:rsidR="00945FE1" w:rsidRPr="00067605">
        <w:rPr>
          <w:sz w:val="20"/>
          <w:szCs w:val="20"/>
          <w:lang w:val="ro-MD"/>
        </w:rPr>
        <w:t>metilmalonil</w:t>
      </w:r>
      <w:proofErr w:type="spellEnd"/>
      <w:r w:rsidR="00945FE1" w:rsidRPr="00067605">
        <w:rPr>
          <w:sz w:val="20"/>
          <w:szCs w:val="20"/>
          <w:lang w:val="ro-MD"/>
        </w:rPr>
        <w:t xml:space="preserve"> coenzimei A în </w:t>
      </w:r>
      <w:proofErr w:type="spellStart"/>
      <w:r w:rsidR="00945FE1" w:rsidRPr="00067605">
        <w:rPr>
          <w:sz w:val="20"/>
          <w:szCs w:val="20"/>
          <w:lang w:val="ro-MD"/>
        </w:rPr>
        <w:t>succinil</w:t>
      </w:r>
      <w:proofErr w:type="spellEnd"/>
      <w:r w:rsidR="00945FE1" w:rsidRPr="00067605">
        <w:rPr>
          <w:sz w:val="20"/>
          <w:szCs w:val="20"/>
          <w:lang w:val="ro-MD"/>
        </w:rPr>
        <w:t xml:space="preserve"> coenzima A, care necesită </w:t>
      </w:r>
      <w:proofErr w:type="spellStart"/>
      <w:r w:rsidR="00945FE1" w:rsidRPr="00067605">
        <w:rPr>
          <w:sz w:val="20"/>
          <w:szCs w:val="20"/>
          <w:lang w:val="ro-MD"/>
        </w:rPr>
        <w:t>adenozilcobalamina</w:t>
      </w:r>
      <w:proofErr w:type="spellEnd"/>
      <w:r w:rsidR="00945FE1" w:rsidRPr="00067605">
        <w:rPr>
          <w:sz w:val="20"/>
          <w:szCs w:val="20"/>
          <w:lang w:val="ro-MD"/>
        </w:rPr>
        <w:t xml:space="preserve"> ca grupare protetică pe enzima </w:t>
      </w:r>
      <w:proofErr w:type="spellStart"/>
      <w:r w:rsidR="00945FE1" w:rsidRPr="00067605">
        <w:rPr>
          <w:sz w:val="20"/>
          <w:szCs w:val="20"/>
          <w:lang w:val="ro-MD"/>
        </w:rPr>
        <w:t>metilmalonil</w:t>
      </w:r>
      <w:proofErr w:type="spellEnd"/>
      <w:r w:rsidR="00945FE1" w:rsidRPr="00067605">
        <w:rPr>
          <w:sz w:val="20"/>
          <w:szCs w:val="20"/>
          <w:lang w:val="ro-MD"/>
        </w:rPr>
        <w:t xml:space="preserve"> coenzima A </w:t>
      </w:r>
      <w:proofErr w:type="spellStart"/>
      <w:r w:rsidR="00945FE1" w:rsidRPr="00067605">
        <w:rPr>
          <w:sz w:val="20"/>
          <w:szCs w:val="20"/>
          <w:lang w:val="ro-MD"/>
        </w:rPr>
        <w:t>mutază</w:t>
      </w:r>
      <w:proofErr w:type="spellEnd"/>
      <w:r w:rsidR="00945FE1" w:rsidRPr="00067605">
        <w:rPr>
          <w:sz w:val="20"/>
          <w:szCs w:val="20"/>
          <w:lang w:val="ro-MD"/>
        </w:rPr>
        <w:t>. Un deficit de vitamina B</w:t>
      </w:r>
      <w:r w:rsidR="00945FE1" w:rsidRPr="00067605">
        <w:rPr>
          <w:sz w:val="20"/>
          <w:szCs w:val="20"/>
          <w:vertAlign w:val="subscript"/>
          <w:lang w:val="ro-MD"/>
        </w:rPr>
        <w:t xml:space="preserve">12 </w:t>
      </w:r>
      <w:r w:rsidR="00945FE1" w:rsidRPr="00067605">
        <w:rPr>
          <w:sz w:val="20"/>
          <w:szCs w:val="20"/>
          <w:lang w:val="ro-MD"/>
        </w:rPr>
        <w:t xml:space="preserve">duce astfel la creșterea nivelurilor plasmatice și urinare de acid </w:t>
      </w:r>
      <w:proofErr w:type="spellStart"/>
      <w:r w:rsidR="00945FE1" w:rsidRPr="00067605">
        <w:rPr>
          <w:sz w:val="20"/>
          <w:szCs w:val="20"/>
          <w:lang w:val="ro-MD"/>
        </w:rPr>
        <w:t>metilmalonic</w:t>
      </w:r>
      <w:proofErr w:type="spellEnd"/>
      <w:r w:rsidR="00945FE1" w:rsidRPr="00067605">
        <w:rPr>
          <w:sz w:val="20"/>
          <w:szCs w:val="20"/>
          <w:lang w:val="ro-MD"/>
        </w:rPr>
        <w:t xml:space="preserve">. Întreruperea acestei reacții și acumularea consecutivă de </w:t>
      </w:r>
      <w:proofErr w:type="spellStart"/>
      <w:r w:rsidR="00945FE1" w:rsidRPr="00067605">
        <w:rPr>
          <w:sz w:val="20"/>
          <w:szCs w:val="20"/>
          <w:lang w:val="ro-MD"/>
        </w:rPr>
        <w:t>metilmalonat</w:t>
      </w:r>
      <w:proofErr w:type="spellEnd"/>
      <w:r w:rsidR="00945FE1" w:rsidRPr="00067605">
        <w:rPr>
          <w:sz w:val="20"/>
          <w:szCs w:val="20"/>
          <w:lang w:val="ro-MD"/>
        </w:rPr>
        <w:t xml:space="preserve"> și </w:t>
      </w:r>
      <w:proofErr w:type="spellStart"/>
      <w:r w:rsidR="00945FE1" w:rsidRPr="00067605">
        <w:rPr>
          <w:sz w:val="20"/>
          <w:szCs w:val="20"/>
          <w:lang w:val="ro-MD"/>
        </w:rPr>
        <w:t>propionat</w:t>
      </w:r>
      <w:proofErr w:type="spellEnd"/>
      <w:r w:rsidR="00945FE1" w:rsidRPr="00067605">
        <w:rPr>
          <w:sz w:val="20"/>
          <w:szCs w:val="20"/>
          <w:lang w:val="ro-MD"/>
        </w:rPr>
        <w:t xml:space="preserve"> (un precursor) ar putea duce la formarea și încorporarea de acizi grași anormali în lipidele neuronale. S-a sugerat că această anomalie biochimică predispune la distrugerea mielinei și produce astfel complicațiile neurologice ale deficitului de vitamina B</w:t>
      </w:r>
      <w:r w:rsidR="00945FE1" w:rsidRPr="00067605">
        <w:rPr>
          <w:sz w:val="20"/>
          <w:szCs w:val="20"/>
          <w:vertAlign w:val="subscript"/>
          <w:lang w:val="ro-MD"/>
        </w:rPr>
        <w:t>12</w:t>
      </w:r>
      <w:r w:rsidR="00945FE1" w:rsidRPr="00067605">
        <w:rPr>
          <w:sz w:val="20"/>
          <w:szCs w:val="20"/>
          <w:lang w:val="ro-MD"/>
        </w:rPr>
        <w:t>.</w:t>
      </w:r>
    </w:p>
    <w:p w14:paraId="7A46F788" w14:textId="77777777" w:rsidR="005650F7" w:rsidRPr="00067605" w:rsidRDefault="005650F7" w:rsidP="005637BD">
      <w:pPr>
        <w:jc w:val="both"/>
        <w:rPr>
          <w:lang w:val="ro-MD"/>
        </w:rPr>
      </w:pPr>
    </w:p>
    <w:p w14:paraId="5ACE5652" w14:textId="77777777" w:rsidR="00D26C9B" w:rsidRDefault="00D26C9B" w:rsidP="00731429">
      <w:pPr>
        <w:ind w:left="360" w:firstLine="360"/>
        <w:jc w:val="both"/>
        <w:rPr>
          <w:b/>
          <w:lang w:val="ro-MD"/>
        </w:rPr>
      </w:pPr>
    </w:p>
    <w:p w14:paraId="7C39F52A" w14:textId="77777777" w:rsidR="00D26C9B" w:rsidRDefault="00D26C9B" w:rsidP="00731429">
      <w:pPr>
        <w:ind w:left="360" w:firstLine="360"/>
        <w:jc w:val="both"/>
        <w:rPr>
          <w:b/>
          <w:lang w:val="ro-MD"/>
        </w:rPr>
      </w:pPr>
    </w:p>
    <w:p w14:paraId="0F9327ED" w14:textId="38D270B0" w:rsidR="008C3404" w:rsidRPr="00067605" w:rsidRDefault="008C3404" w:rsidP="00731429">
      <w:pPr>
        <w:ind w:left="360" w:firstLine="360"/>
        <w:jc w:val="both"/>
        <w:rPr>
          <w:b/>
          <w:lang w:val="ro-MD"/>
        </w:rPr>
      </w:pPr>
      <w:r w:rsidRPr="00067605">
        <w:rPr>
          <w:b/>
          <w:lang w:val="ro-MD"/>
        </w:rPr>
        <w:lastRenderedPageBreak/>
        <w:t>Anemie cu deficit de vitamina B</w:t>
      </w:r>
      <w:r w:rsidRPr="00067605">
        <w:rPr>
          <w:b/>
          <w:vertAlign w:val="subscript"/>
          <w:lang w:val="ro-MD"/>
        </w:rPr>
        <w:t>12</w:t>
      </w:r>
    </w:p>
    <w:p w14:paraId="1B6F6AF8" w14:textId="77777777" w:rsidR="008C3404" w:rsidRPr="00067605" w:rsidRDefault="008C3404" w:rsidP="00633BF6">
      <w:pPr>
        <w:ind w:firstLine="720"/>
        <w:jc w:val="both"/>
        <w:rPr>
          <w:lang w:val="ro-MD"/>
        </w:rPr>
      </w:pPr>
      <w:r w:rsidRPr="00067605">
        <w:rPr>
          <w:lang w:val="ro-MD"/>
        </w:rPr>
        <w:t xml:space="preserve">La baza acestei anemii se află maturarea deficitară a nucleelor </w:t>
      </w:r>
      <w:proofErr w:type="spellStart"/>
      <w:r w:rsidRPr="00067605">
        <w:rPr>
          <w:lang w:val="ro-MD"/>
        </w:rPr>
        <w:t>eritroblastice</w:t>
      </w:r>
      <w:proofErr w:type="spellEnd"/>
      <w:r w:rsidRPr="00067605">
        <w:rPr>
          <w:lang w:val="ro-MD"/>
        </w:rPr>
        <w:t xml:space="preserve"> care rezultă </w:t>
      </w:r>
      <w:r w:rsidR="00633BF6" w:rsidRPr="00067605">
        <w:rPr>
          <w:lang w:val="ro-MD"/>
        </w:rPr>
        <w:t xml:space="preserve">ca </w:t>
      </w:r>
      <w:r w:rsidRPr="00067605">
        <w:rPr>
          <w:lang w:val="ro-MD"/>
        </w:rPr>
        <w:t>urmare a tulburării sintezei acidului nucleic cauzată de deficitul de vitamina B</w:t>
      </w:r>
      <w:r w:rsidRPr="00067605">
        <w:rPr>
          <w:vertAlign w:val="subscript"/>
          <w:lang w:val="ro-MD"/>
        </w:rPr>
        <w:t xml:space="preserve">12 </w:t>
      </w:r>
      <w:r w:rsidR="00633BF6" w:rsidRPr="00067605">
        <w:rPr>
          <w:lang w:val="ro-MD"/>
        </w:rPr>
        <w:t xml:space="preserve">și </w:t>
      </w:r>
      <w:proofErr w:type="spellStart"/>
      <w:r w:rsidR="00633BF6" w:rsidRPr="00067605">
        <w:rPr>
          <w:lang w:val="ro-MD"/>
        </w:rPr>
        <w:t>folat</w:t>
      </w:r>
      <w:proofErr w:type="spellEnd"/>
      <w:r w:rsidRPr="00067605">
        <w:rPr>
          <w:lang w:val="ro-MD"/>
        </w:rPr>
        <w:t>.</w:t>
      </w:r>
    </w:p>
    <w:p w14:paraId="1C676498" w14:textId="7C5CA285" w:rsidR="005637BD" w:rsidRPr="00067605" w:rsidRDefault="00633BF6" w:rsidP="0046014B">
      <w:pPr>
        <w:ind w:firstLine="708"/>
        <w:jc w:val="both"/>
        <w:rPr>
          <w:i/>
          <w:lang w:val="ro-MD"/>
        </w:rPr>
      </w:pPr>
      <w:r w:rsidRPr="00067605">
        <w:rPr>
          <w:i/>
          <w:lang w:val="ro-MD"/>
        </w:rPr>
        <w:t>Etiologie</w:t>
      </w:r>
      <w:r w:rsidR="0046014B" w:rsidRPr="00067605">
        <w:rPr>
          <w:i/>
          <w:lang w:val="ro-MD"/>
        </w:rPr>
        <w:t xml:space="preserve">. </w:t>
      </w:r>
      <w:r w:rsidR="005637BD" w:rsidRPr="0031544D">
        <w:rPr>
          <w:iCs/>
          <w:u w:val="single"/>
          <w:lang w:val="ro-MD"/>
        </w:rPr>
        <w:t>Anemia pernicioasă</w:t>
      </w:r>
      <w:r w:rsidR="005637BD" w:rsidRPr="00067605">
        <w:rPr>
          <w:i/>
          <w:lang w:val="ro-MD"/>
        </w:rPr>
        <w:t xml:space="preserve"> </w:t>
      </w:r>
      <w:r w:rsidR="005637BD" w:rsidRPr="00067605">
        <w:rPr>
          <w:lang w:val="ro-MD"/>
        </w:rPr>
        <w:t xml:space="preserve">este o formă specifică de anemie </w:t>
      </w:r>
      <w:proofErr w:type="spellStart"/>
      <w:r w:rsidR="005637BD" w:rsidRPr="00067605">
        <w:rPr>
          <w:lang w:val="ro-MD"/>
        </w:rPr>
        <w:t>megaloblastică</w:t>
      </w:r>
      <w:proofErr w:type="spellEnd"/>
      <w:r w:rsidR="005637BD" w:rsidRPr="00067605">
        <w:rPr>
          <w:lang w:val="ro-MD"/>
        </w:rPr>
        <w:t xml:space="preserve"> cauzată de gastrită autoimună și de eșecul aferent al producției de factori intrinseci, care duce la deficit de vitamina B</w:t>
      </w:r>
      <w:r w:rsidR="005637BD" w:rsidRPr="00067605">
        <w:rPr>
          <w:vertAlign w:val="subscript"/>
          <w:lang w:val="ro-MD"/>
        </w:rPr>
        <w:t>12</w:t>
      </w:r>
      <w:r w:rsidR="005637BD" w:rsidRPr="00067605">
        <w:rPr>
          <w:lang w:val="ro-MD"/>
        </w:rPr>
        <w:t xml:space="preserve">. Se consideră că anemia pernicioasă este rezultatul unui atac autoimun asupra mucoasei gastrice. Histologic, există o gastrită </w:t>
      </w:r>
      <w:proofErr w:type="spellStart"/>
      <w:r w:rsidR="005637BD" w:rsidRPr="00067605">
        <w:rPr>
          <w:lang w:val="ro-MD"/>
        </w:rPr>
        <w:t>atrofică</w:t>
      </w:r>
      <w:proofErr w:type="spellEnd"/>
      <w:r w:rsidR="005637BD" w:rsidRPr="00067605">
        <w:rPr>
          <w:lang w:val="ro-MD"/>
        </w:rPr>
        <w:t xml:space="preserve"> cronică marcată de o pierdere a celulelor parietale, un infiltrat proeminent de limfocite și plasmocite și modificări </w:t>
      </w:r>
      <w:proofErr w:type="spellStart"/>
      <w:r w:rsidR="005637BD" w:rsidRPr="00067605">
        <w:rPr>
          <w:lang w:val="ro-MD"/>
        </w:rPr>
        <w:t>megaloblastice</w:t>
      </w:r>
      <w:proofErr w:type="spellEnd"/>
      <w:r w:rsidR="005637BD" w:rsidRPr="00067605">
        <w:rPr>
          <w:lang w:val="ro-MD"/>
        </w:rPr>
        <w:t xml:space="preserve"> în celulele mucoasei similare cu cele găsite la precursorii </w:t>
      </w:r>
      <w:proofErr w:type="spellStart"/>
      <w:r w:rsidR="005637BD" w:rsidRPr="00067605">
        <w:rPr>
          <w:lang w:val="ro-MD"/>
        </w:rPr>
        <w:t>eritroizi</w:t>
      </w:r>
      <w:proofErr w:type="spellEnd"/>
      <w:r w:rsidR="005637BD" w:rsidRPr="00067605">
        <w:rPr>
          <w:lang w:val="ro-MD"/>
        </w:rPr>
        <w:t>. Trei tipuri de autoanticorpi sunt prezente la mulți pacienți, dar nu la toți. Aproximativ 75% dintre pacienți au un anticorp de tip I care blochează legarea vitaminei B</w:t>
      </w:r>
      <w:r w:rsidR="005637BD" w:rsidRPr="00067605">
        <w:rPr>
          <w:vertAlign w:val="subscript"/>
          <w:lang w:val="ro-MD"/>
        </w:rPr>
        <w:t xml:space="preserve">12 </w:t>
      </w:r>
      <w:r w:rsidR="005637BD" w:rsidRPr="00067605">
        <w:rPr>
          <w:lang w:val="ro-MD"/>
        </w:rPr>
        <w:t>de factorul intrinsec. Anticorpii de tip I se găsesc atât în plasmă, cât și în sucul gastric. Anticorpii de tip II împiedică legarea complexului de vitamina B</w:t>
      </w:r>
      <w:r w:rsidR="005637BD" w:rsidRPr="00067605">
        <w:rPr>
          <w:vertAlign w:val="subscript"/>
          <w:lang w:val="ro-MD"/>
        </w:rPr>
        <w:t xml:space="preserve">12 </w:t>
      </w:r>
      <w:r w:rsidR="005637BD" w:rsidRPr="00067605">
        <w:rPr>
          <w:lang w:val="ro-MD"/>
        </w:rPr>
        <w:t xml:space="preserve">al factorului intrinsec la receptorul său </w:t>
      </w:r>
      <w:proofErr w:type="spellStart"/>
      <w:r w:rsidR="005637BD" w:rsidRPr="00067605">
        <w:rPr>
          <w:lang w:val="ro-MD"/>
        </w:rPr>
        <w:t>ilea</w:t>
      </w:r>
      <w:r w:rsidR="0031544D">
        <w:rPr>
          <w:lang w:val="ro-MD"/>
        </w:rPr>
        <w:t>c</w:t>
      </w:r>
      <w:proofErr w:type="spellEnd"/>
      <w:r w:rsidR="005637BD" w:rsidRPr="00067605">
        <w:rPr>
          <w:lang w:val="ro-MD"/>
        </w:rPr>
        <w:t xml:space="preserve">. Acești anticorpi se găsesc, de asemenea, la o proporție mare de pacienți cu anemie pernicioasă. Anticorpii de tip III, prezenți la 85% până la 90% dintre pacienți, recunosc subunitățile α și β ale pompei de protoni gastrice, care este în mod normal localizată la </w:t>
      </w:r>
      <w:proofErr w:type="spellStart"/>
      <w:r w:rsidR="005637BD" w:rsidRPr="00067605">
        <w:rPr>
          <w:lang w:val="ro-MD"/>
        </w:rPr>
        <w:t>microvilliile</w:t>
      </w:r>
      <w:proofErr w:type="spellEnd"/>
      <w:r w:rsidR="005637BD" w:rsidRPr="00067605">
        <w:rPr>
          <w:lang w:val="ro-MD"/>
        </w:rPr>
        <w:t xml:space="preserve"> sistemului canalicular al celulei parietale gastrice. </w:t>
      </w:r>
    </w:p>
    <w:p w14:paraId="458ACD0C" w14:textId="5E59D11D" w:rsidR="00731429" w:rsidRPr="00067605" w:rsidRDefault="00731429" w:rsidP="00731429">
      <w:pPr>
        <w:ind w:firstLine="720"/>
        <w:jc w:val="both"/>
        <w:rPr>
          <w:lang w:val="ro-MD"/>
        </w:rPr>
      </w:pPr>
      <w:r w:rsidRPr="00067605">
        <w:rPr>
          <w:lang w:val="ro-MD"/>
        </w:rPr>
        <w:t>Deficitul de vitamina B</w:t>
      </w:r>
      <w:r w:rsidRPr="00067605">
        <w:rPr>
          <w:vertAlign w:val="subscript"/>
          <w:lang w:val="ro-MD"/>
        </w:rPr>
        <w:t xml:space="preserve">12 </w:t>
      </w:r>
      <w:r w:rsidRPr="00067605">
        <w:rPr>
          <w:lang w:val="ro-MD"/>
        </w:rPr>
        <w:t>este asociat cu alte tulburări decât anemia pernicioasă. Factorul dietetic este legat de alimentația deficitară și de insuficiența vitaminei B</w:t>
      </w:r>
      <w:r w:rsidRPr="00067605">
        <w:rPr>
          <w:vertAlign w:val="subscript"/>
          <w:lang w:val="ro-MD"/>
        </w:rPr>
        <w:t xml:space="preserve">12 </w:t>
      </w:r>
      <w:r w:rsidRPr="00067605">
        <w:rPr>
          <w:lang w:val="ro-MD"/>
        </w:rPr>
        <w:t xml:space="preserve">în alimente. În cazul </w:t>
      </w:r>
      <w:proofErr w:type="spellStart"/>
      <w:r w:rsidRPr="00067605">
        <w:rPr>
          <w:lang w:val="ro-MD"/>
        </w:rPr>
        <w:t>aclorhidriei</w:t>
      </w:r>
      <w:proofErr w:type="spellEnd"/>
      <w:r w:rsidRPr="00067605">
        <w:rPr>
          <w:lang w:val="ro-MD"/>
        </w:rPr>
        <w:t xml:space="preserve"> și al pierderii secreției de pepsină (care apare la unele persoane în vârstă), vitamina B</w:t>
      </w:r>
      <w:r w:rsidRPr="00067605">
        <w:rPr>
          <w:vertAlign w:val="subscript"/>
          <w:lang w:val="ro-MD"/>
        </w:rPr>
        <w:t xml:space="preserve">12 </w:t>
      </w:r>
      <w:r w:rsidRPr="00067605">
        <w:rPr>
          <w:lang w:val="ro-MD"/>
        </w:rPr>
        <w:t xml:space="preserve">nu este eliberată ușor din proteinele din alimente. În cazul gastrectomiei, factorul intrinsec nu este disponibil pentru absorbție în ileon. Rezecția </w:t>
      </w:r>
      <w:proofErr w:type="spellStart"/>
      <w:r w:rsidRPr="00067605">
        <w:rPr>
          <w:lang w:val="ro-MD"/>
        </w:rPr>
        <w:t>ilea</w:t>
      </w:r>
      <w:r w:rsidR="00FD40FA">
        <w:rPr>
          <w:lang w:val="ro-MD"/>
        </w:rPr>
        <w:t>c</w:t>
      </w:r>
      <w:r w:rsidRPr="00067605">
        <w:rPr>
          <w:lang w:val="ro-MD"/>
        </w:rPr>
        <w:t>ă</w:t>
      </w:r>
      <w:proofErr w:type="spellEnd"/>
      <w:r w:rsidRPr="00067605">
        <w:rPr>
          <w:lang w:val="ro-MD"/>
        </w:rPr>
        <w:t xml:space="preserve"> sau boala </w:t>
      </w:r>
      <w:proofErr w:type="spellStart"/>
      <w:r w:rsidRPr="00067605">
        <w:rPr>
          <w:lang w:val="ro-MD"/>
        </w:rPr>
        <w:t>ilea</w:t>
      </w:r>
      <w:r w:rsidR="00FD40FA">
        <w:rPr>
          <w:lang w:val="ro-MD"/>
        </w:rPr>
        <w:t>c</w:t>
      </w:r>
      <w:r w:rsidRPr="00067605">
        <w:rPr>
          <w:lang w:val="ro-MD"/>
        </w:rPr>
        <w:t>ă</w:t>
      </w:r>
      <w:proofErr w:type="spellEnd"/>
      <w:r w:rsidRPr="00067605">
        <w:rPr>
          <w:lang w:val="ro-MD"/>
        </w:rPr>
        <w:t xml:space="preserve"> difuză pot elimina sau deteriora locul de absorbție a complexului factor intrinsec-vitamina B</w:t>
      </w:r>
      <w:r w:rsidRPr="00067605">
        <w:rPr>
          <w:vertAlign w:val="subscript"/>
          <w:lang w:val="ro-MD"/>
        </w:rPr>
        <w:t>12</w:t>
      </w:r>
      <w:r w:rsidRPr="00067605">
        <w:rPr>
          <w:lang w:val="ro-MD"/>
        </w:rPr>
        <w:t>. Teniile concurează cu gazda pentru B</w:t>
      </w:r>
      <w:r w:rsidRPr="00067605">
        <w:rPr>
          <w:vertAlign w:val="subscript"/>
          <w:lang w:val="ro-MD"/>
        </w:rPr>
        <w:t xml:space="preserve">12 </w:t>
      </w:r>
      <w:r w:rsidRPr="00067605">
        <w:rPr>
          <w:lang w:val="ro-MD"/>
        </w:rPr>
        <w:t>și pot induce o stare de deficiență. În anumite situații, cum ar fi sarcina, hipertiroidismul, cancerul diseminat și infecțiile cronice, o cerere crescută de vitamina B</w:t>
      </w:r>
      <w:r w:rsidRPr="00067605">
        <w:rPr>
          <w:vertAlign w:val="subscript"/>
          <w:lang w:val="ro-MD"/>
        </w:rPr>
        <w:t xml:space="preserve">12 </w:t>
      </w:r>
      <w:r w:rsidRPr="00067605">
        <w:rPr>
          <w:lang w:val="ro-MD"/>
        </w:rPr>
        <w:t>poate produce o deficiență relativă, chiar în cazul unei absorbții normale. De asemenea, stocarea insuficientă a vitaminei B</w:t>
      </w:r>
      <w:r w:rsidRPr="00067605">
        <w:rPr>
          <w:vertAlign w:val="subscript"/>
          <w:lang w:val="ro-MD"/>
        </w:rPr>
        <w:t>12</w:t>
      </w:r>
      <w:r w:rsidRPr="00067605">
        <w:rPr>
          <w:lang w:val="ro-MD"/>
        </w:rPr>
        <w:t xml:space="preserve">, de exemplu, în cazul bolilor hepatice difuze (hepatită, ciroză) poate duce la anemie </w:t>
      </w:r>
      <w:proofErr w:type="spellStart"/>
      <w:r w:rsidRPr="00067605">
        <w:rPr>
          <w:lang w:val="ro-MD"/>
        </w:rPr>
        <w:t>megaloblastică</w:t>
      </w:r>
      <w:proofErr w:type="spellEnd"/>
      <w:r w:rsidRPr="00067605">
        <w:rPr>
          <w:lang w:val="ro-MD"/>
        </w:rPr>
        <w:t>.</w:t>
      </w:r>
    </w:p>
    <w:p w14:paraId="78E9172E" w14:textId="1D052FFF" w:rsidR="00935BB7" w:rsidRPr="00067605" w:rsidRDefault="000C2A2E" w:rsidP="00823BB3">
      <w:pPr>
        <w:ind w:firstLine="720"/>
        <w:jc w:val="both"/>
        <w:rPr>
          <w:b/>
          <w:i/>
          <w:lang w:val="ro-MD"/>
        </w:rPr>
      </w:pPr>
      <w:r w:rsidRPr="00067605">
        <w:rPr>
          <w:noProof/>
          <w:lang w:val="ro-MD"/>
        </w:rPr>
        <mc:AlternateContent>
          <mc:Choice Requires="wpg">
            <w:drawing>
              <wp:anchor distT="0" distB="0" distL="114300" distR="114300" simplePos="0" relativeHeight="251720704" behindDoc="0" locked="0" layoutInCell="0" allowOverlap="1" wp14:anchorId="572CA9D0" wp14:editId="16BE490D">
                <wp:simplePos x="0" y="0"/>
                <wp:positionH relativeFrom="column">
                  <wp:posOffset>1417320</wp:posOffset>
                </wp:positionH>
                <wp:positionV relativeFrom="paragraph">
                  <wp:posOffset>499745</wp:posOffset>
                </wp:positionV>
                <wp:extent cx="3841750" cy="4794885"/>
                <wp:effectExtent l="7620" t="19050" r="17780" b="5715"/>
                <wp:wrapNone/>
                <wp:docPr id="135644237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0" cy="4794885"/>
                          <a:chOff x="2955" y="3585"/>
                          <a:chExt cx="6050" cy="6208"/>
                        </a:xfrm>
                      </wpg:grpSpPr>
                      <wps:wsp>
                        <wps:cNvPr id="1031817951" name="Text Box 277"/>
                        <wps:cNvSpPr txBox="1">
                          <a:spLocks noChangeArrowheads="1"/>
                        </wps:cNvSpPr>
                        <wps:spPr bwMode="auto">
                          <a:xfrm>
                            <a:off x="3811" y="3585"/>
                            <a:ext cx="3982" cy="543"/>
                          </a:xfrm>
                          <a:prstGeom prst="rect">
                            <a:avLst/>
                          </a:prstGeom>
                          <a:solidFill>
                            <a:srgbClr val="FFFFFF"/>
                          </a:solidFill>
                          <a:ln w="38100" cmpd="dbl">
                            <a:solidFill>
                              <a:srgbClr val="000000"/>
                            </a:solidFill>
                            <a:miter lim="800000"/>
                            <a:headEnd/>
                            <a:tailEnd/>
                          </a:ln>
                        </wps:spPr>
                        <wps:txbx>
                          <w:txbxContent>
                            <w:p w14:paraId="4AEA4C80" w14:textId="77777777" w:rsidR="00830F69" w:rsidRDefault="00830F69" w:rsidP="00633BF6">
                              <w:pPr>
                                <w:jc w:val="center"/>
                                <w:rPr>
                                  <w:rFonts w:ascii="Arial" w:hAnsi="Arial"/>
                                  <w:b/>
                                  <w:sz w:val="18"/>
                                  <w:lang w:val="en-US"/>
                                </w:rPr>
                              </w:pPr>
                              <w:proofErr w:type="spellStart"/>
                              <w:r>
                                <w:rPr>
                                  <w:rFonts w:ascii="Arial" w:hAnsi="Arial"/>
                                  <w:b/>
                                  <w:sz w:val="18"/>
                                  <w:lang w:val="en-US"/>
                                </w:rPr>
                                <w:t>Deficitul</w:t>
                              </w:r>
                              <w:proofErr w:type="spellEnd"/>
                              <w:r>
                                <w:rPr>
                                  <w:rFonts w:ascii="Arial" w:hAnsi="Arial"/>
                                  <w:b/>
                                  <w:sz w:val="18"/>
                                  <w:lang w:val="en-US"/>
                                </w:rPr>
                                <w:t xml:space="preserve"> de </w:t>
                              </w:r>
                              <w:proofErr w:type="spellStart"/>
                              <w:r>
                                <w:rPr>
                                  <w:rFonts w:ascii="Arial" w:hAnsi="Arial"/>
                                  <w:b/>
                                  <w:sz w:val="18"/>
                                  <w:lang w:val="en-US"/>
                                </w:rPr>
                                <w:t>vitamina</w:t>
                              </w:r>
                              <w:proofErr w:type="spellEnd"/>
                              <w:r>
                                <w:rPr>
                                  <w:rFonts w:ascii="Arial" w:hAnsi="Arial"/>
                                  <w:b/>
                                  <w:sz w:val="18"/>
                                  <w:lang w:val="en-US"/>
                                </w:rPr>
                                <w:t xml:space="preserve"> B</w:t>
                              </w:r>
                              <w:r>
                                <w:rPr>
                                  <w:rFonts w:ascii="Arial" w:hAnsi="Arial"/>
                                  <w:b/>
                                  <w:sz w:val="18"/>
                                  <w:vertAlign w:val="subscript"/>
                                  <w:lang w:val="en-US"/>
                                </w:rPr>
                                <w:t>12</w:t>
                              </w:r>
                            </w:p>
                          </w:txbxContent>
                        </wps:txbx>
                        <wps:bodyPr rot="0" vert="horz" wrap="square" lIns="91440" tIns="45720" rIns="91440" bIns="45720" anchor="t" anchorCtr="0" upright="1">
                          <a:noAutofit/>
                        </wps:bodyPr>
                      </wps:wsp>
                      <wps:wsp>
                        <wps:cNvPr id="1568578466" name="Text Box 278"/>
                        <wps:cNvSpPr txBox="1">
                          <a:spLocks noChangeArrowheads="1"/>
                        </wps:cNvSpPr>
                        <wps:spPr bwMode="auto">
                          <a:xfrm>
                            <a:off x="2960" y="4309"/>
                            <a:ext cx="2661" cy="724"/>
                          </a:xfrm>
                          <a:prstGeom prst="rect">
                            <a:avLst/>
                          </a:prstGeom>
                          <a:solidFill>
                            <a:srgbClr val="FFFFFF"/>
                          </a:solidFill>
                          <a:ln w="19050">
                            <a:solidFill>
                              <a:srgbClr val="000000"/>
                            </a:solidFill>
                            <a:miter lim="800000"/>
                            <a:headEnd/>
                            <a:tailEnd/>
                          </a:ln>
                        </wps:spPr>
                        <wps:txbx>
                          <w:txbxContent>
                            <w:p w14:paraId="3504860A" w14:textId="77777777" w:rsidR="00830F69" w:rsidRDefault="00830F69" w:rsidP="00633BF6">
                              <w:pPr>
                                <w:jc w:val="center"/>
                                <w:rPr>
                                  <w:rFonts w:ascii="Arial" w:hAnsi="Arial"/>
                                  <w:b/>
                                  <w:i/>
                                  <w:sz w:val="18"/>
                                  <w:lang w:val="en-US"/>
                                </w:rPr>
                              </w:pPr>
                              <w:proofErr w:type="spellStart"/>
                              <w:r>
                                <w:rPr>
                                  <w:rFonts w:ascii="Arial" w:hAnsi="Arial"/>
                                  <w:b/>
                                  <w:i/>
                                  <w:sz w:val="18"/>
                                  <w:lang w:val="en-US"/>
                                </w:rPr>
                                <w:t>Deficiență</w:t>
                              </w:r>
                              <w:proofErr w:type="spellEnd"/>
                              <w:r>
                                <w:rPr>
                                  <w:rFonts w:ascii="Arial" w:hAnsi="Arial"/>
                                  <w:b/>
                                  <w:i/>
                                  <w:sz w:val="18"/>
                                  <w:lang w:val="en-US"/>
                                </w:rPr>
                                <w:t xml:space="preserve"> de</w:t>
                              </w:r>
                            </w:p>
                            <w:p w14:paraId="0997036E" w14:textId="77777777" w:rsidR="00830F69" w:rsidRDefault="00830F69" w:rsidP="00633BF6">
                              <w:pPr>
                                <w:jc w:val="center"/>
                                <w:rPr>
                                  <w:rFonts w:ascii="Arial" w:hAnsi="Arial"/>
                                  <w:b/>
                                  <w:i/>
                                  <w:sz w:val="18"/>
                                  <w:lang w:val="ro-RO"/>
                                </w:rPr>
                              </w:pPr>
                              <w:r>
                                <w:rPr>
                                  <w:rFonts w:ascii="Arial" w:hAnsi="Arial"/>
                                  <w:b/>
                                  <w:i/>
                                  <w:sz w:val="18"/>
                                  <w:lang w:val="ro-RO"/>
                                </w:rPr>
                                <w:t xml:space="preserve"> 5-dezoxiadenilcobalamină</w:t>
                              </w:r>
                            </w:p>
                          </w:txbxContent>
                        </wps:txbx>
                        <wps:bodyPr rot="0" vert="horz" wrap="square" lIns="91440" tIns="45720" rIns="91440" bIns="45720" anchor="t" anchorCtr="0" upright="1">
                          <a:noAutofit/>
                        </wps:bodyPr>
                      </wps:wsp>
                      <wps:wsp>
                        <wps:cNvPr id="1064371111" name="Text Box 279"/>
                        <wps:cNvSpPr txBox="1">
                          <a:spLocks noChangeArrowheads="1"/>
                        </wps:cNvSpPr>
                        <wps:spPr bwMode="auto">
                          <a:xfrm>
                            <a:off x="6164" y="4309"/>
                            <a:ext cx="2841" cy="543"/>
                          </a:xfrm>
                          <a:prstGeom prst="rect">
                            <a:avLst/>
                          </a:prstGeom>
                          <a:solidFill>
                            <a:srgbClr val="FFFFFF"/>
                          </a:solidFill>
                          <a:ln w="19050">
                            <a:solidFill>
                              <a:srgbClr val="000000"/>
                            </a:solidFill>
                            <a:miter lim="800000"/>
                            <a:headEnd/>
                            <a:tailEnd/>
                          </a:ln>
                        </wps:spPr>
                        <wps:txbx>
                          <w:txbxContent>
                            <w:p w14:paraId="0B5A69C9" w14:textId="36B83255" w:rsidR="00830F69" w:rsidRDefault="00830F69" w:rsidP="00633BF6">
                              <w:pPr>
                                <w:jc w:val="center"/>
                                <w:rPr>
                                  <w:rFonts w:ascii="Arial" w:hAnsi="Arial"/>
                                  <w:b/>
                                  <w:i/>
                                  <w:sz w:val="18"/>
                                  <w:lang w:val="ro-RO"/>
                                </w:rPr>
                              </w:pPr>
                              <w:proofErr w:type="spellStart"/>
                              <w:r>
                                <w:rPr>
                                  <w:rFonts w:ascii="Arial" w:hAnsi="Arial"/>
                                  <w:b/>
                                  <w:i/>
                                  <w:sz w:val="18"/>
                                  <w:lang w:val="en-US"/>
                                </w:rPr>
                                <w:t>Deficitul</w:t>
                              </w:r>
                              <w:proofErr w:type="spellEnd"/>
                              <w:r>
                                <w:rPr>
                                  <w:rFonts w:ascii="Arial" w:hAnsi="Arial"/>
                                  <w:b/>
                                  <w:i/>
                                  <w:sz w:val="18"/>
                                  <w:lang w:val="en-US"/>
                                </w:rPr>
                                <w:t xml:space="preserve"> de </w:t>
                              </w:r>
                              <w:proofErr w:type="spellStart"/>
                              <w:r>
                                <w:rPr>
                                  <w:rFonts w:ascii="Arial" w:hAnsi="Arial"/>
                                  <w:b/>
                                  <w:i/>
                                  <w:sz w:val="18"/>
                                  <w:lang w:val="ro-RO"/>
                                </w:rPr>
                                <w:t>metilcobalamină</w:t>
                              </w:r>
                              <w:proofErr w:type="spellEnd"/>
                            </w:p>
                          </w:txbxContent>
                        </wps:txbx>
                        <wps:bodyPr rot="0" vert="horz" wrap="square" lIns="91440" tIns="45720" rIns="91440" bIns="45720" anchor="t" anchorCtr="0" upright="1">
                          <a:noAutofit/>
                        </wps:bodyPr>
                      </wps:wsp>
                      <wps:wsp>
                        <wps:cNvPr id="60844923" name="Line 280"/>
                        <wps:cNvCnPr>
                          <a:cxnSpLocks noChangeShapeType="1"/>
                        </wps:cNvCnPr>
                        <wps:spPr bwMode="auto">
                          <a:xfrm flipH="1">
                            <a:off x="3268" y="3947"/>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686617" name="Line 281"/>
                        <wps:cNvCnPr>
                          <a:cxnSpLocks noChangeShapeType="1"/>
                        </wps:cNvCnPr>
                        <wps:spPr bwMode="auto">
                          <a:xfrm>
                            <a:off x="3268" y="394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409013" name="Line 282"/>
                        <wps:cNvCnPr>
                          <a:cxnSpLocks noChangeShapeType="1"/>
                        </wps:cNvCnPr>
                        <wps:spPr bwMode="auto">
                          <a:xfrm flipH="1">
                            <a:off x="7793" y="3947"/>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662823" name="Line 283"/>
                        <wps:cNvCnPr>
                          <a:cxnSpLocks noChangeShapeType="1"/>
                        </wps:cNvCnPr>
                        <wps:spPr bwMode="auto">
                          <a:xfrm>
                            <a:off x="8336" y="394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807700" name="Text Box 284"/>
                        <wps:cNvSpPr txBox="1">
                          <a:spLocks noChangeArrowheads="1"/>
                        </wps:cNvSpPr>
                        <wps:spPr bwMode="auto">
                          <a:xfrm>
                            <a:off x="2960" y="6119"/>
                            <a:ext cx="2661" cy="362"/>
                          </a:xfrm>
                          <a:prstGeom prst="rect">
                            <a:avLst/>
                          </a:prstGeom>
                          <a:solidFill>
                            <a:srgbClr val="FFFFFF"/>
                          </a:solidFill>
                          <a:ln w="12700">
                            <a:solidFill>
                              <a:srgbClr val="000000"/>
                            </a:solidFill>
                            <a:miter lim="800000"/>
                            <a:headEnd/>
                            <a:tailEnd/>
                          </a:ln>
                        </wps:spPr>
                        <wps:txbx>
                          <w:txbxContent>
                            <w:p w14:paraId="5655B50F" w14:textId="77777777" w:rsidR="00830F69" w:rsidRPr="004F62CA" w:rsidRDefault="00830F69" w:rsidP="00633BF6">
                              <w:pPr>
                                <w:rPr>
                                  <w:sz w:val="18"/>
                                  <w:lang w:val="ro-RO"/>
                                </w:rPr>
                              </w:pPr>
                              <w:r w:rsidRPr="004F62CA">
                                <w:rPr>
                                  <w:sz w:val="18"/>
                                  <w:lang w:val="ro-RO"/>
                                </w:rPr>
                                <w:t>Tulburări în sinteza mielină</w:t>
                              </w:r>
                            </w:p>
                          </w:txbxContent>
                        </wps:txbx>
                        <wps:bodyPr rot="0" vert="horz" wrap="square" lIns="91440" tIns="45720" rIns="91440" bIns="45720" anchor="t" anchorCtr="0" upright="1">
                          <a:noAutofit/>
                        </wps:bodyPr>
                      </wps:wsp>
                      <wps:wsp>
                        <wps:cNvPr id="726313388" name="Text Box 285"/>
                        <wps:cNvSpPr txBox="1">
                          <a:spLocks noChangeArrowheads="1"/>
                        </wps:cNvSpPr>
                        <wps:spPr bwMode="auto">
                          <a:xfrm>
                            <a:off x="2960" y="5214"/>
                            <a:ext cx="2661" cy="724"/>
                          </a:xfrm>
                          <a:prstGeom prst="rect">
                            <a:avLst/>
                          </a:prstGeom>
                          <a:solidFill>
                            <a:srgbClr val="FFFFFF"/>
                          </a:solidFill>
                          <a:ln w="12700">
                            <a:solidFill>
                              <a:srgbClr val="000000"/>
                            </a:solidFill>
                            <a:miter lim="800000"/>
                            <a:headEnd/>
                            <a:tailEnd/>
                          </a:ln>
                        </wps:spPr>
                        <wps:txbx>
                          <w:txbxContent>
                            <w:p w14:paraId="485A08E7" w14:textId="77777777" w:rsidR="00830F69" w:rsidRPr="004F62CA" w:rsidRDefault="00830F69" w:rsidP="00731429">
                              <w:pPr>
                                <w:pStyle w:val="a6"/>
                                <w:ind w:left="0"/>
                                <w:jc w:val="center"/>
                                <w:rPr>
                                  <w:sz w:val="18"/>
                                  <w:lang w:val="it-IT"/>
                                </w:rPr>
                              </w:pPr>
                              <w:r w:rsidRPr="004F62CA">
                                <w:rPr>
                                  <w:sz w:val="18"/>
                                  <w:lang w:val="it-IT"/>
                                </w:rPr>
                                <w:t>Tulburări în transformarea acidului malonic în acid succinic</w:t>
                              </w:r>
                            </w:p>
                          </w:txbxContent>
                        </wps:txbx>
                        <wps:bodyPr rot="0" vert="horz" wrap="square" lIns="91440" tIns="45720" rIns="91440" bIns="45720" anchor="t" anchorCtr="0" upright="1">
                          <a:noAutofit/>
                        </wps:bodyPr>
                      </wps:wsp>
                      <wps:wsp>
                        <wps:cNvPr id="1593501871" name="Text Box 286"/>
                        <wps:cNvSpPr txBox="1">
                          <a:spLocks noChangeArrowheads="1"/>
                        </wps:cNvSpPr>
                        <wps:spPr bwMode="auto">
                          <a:xfrm>
                            <a:off x="2955" y="6662"/>
                            <a:ext cx="2666" cy="2715"/>
                          </a:xfrm>
                          <a:prstGeom prst="rect">
                            <a:avLst/>
                          </a:prstGeom>
                          <a:solidFill>
                            <a:srgbClr val="FFFFFF"/>
                          </a:solidFill>
                          <a:ln w="12700">
                            <a:solidFill>
                              <a:srgbClr val="000000"/>
                            </a:solidFill>
                            <a:miter lim="800000"/>
                            <a:headEnd/>
                            <a:tailEnd/>
                          </a:ln>
                        </wps:spPr>
                        <wps:txbx>
                          <w:txbxContent>
                            <w:p w14:paraId="431B04A3" w14:textId="77777777" w:rsidR="00830F69" w:rsidRPr="004F62CA" w:rsidRDefault="00830F69" w:rsidP="00633BF6">
                              <w:pPr>
                                <w:rPr>
                                  <w:sz w:val="18"/>
                                  <w:lang w:val="ro-RO"/>
                                </w:rPr>
                              </w:pPr>
                              <w:r w:rsidRPr="004F62CA">
                                <w:rPr>
                                  <w:sz w:val="18"/>
                                  <w:lang w:val="ro-RO"/>
                                </w:rPr>
                                <w:t xml:space="preserve">Leziuni la nivelul neuronilor corticali și al corzilor medulare posterioare cu dezvoltarea </w:t>
                              </w:r>
                              <w:proofErr w:type="spellStart"/>
                              <w:r w:rsidRPr="004F62CA">
                                <w:rPr>
                                  <w:i/>
                                  <w:sz w:val="18"/>
                                  <w:lang w:val="ro-RO"/>
                                </w:rPr>
                                <w:t>funicularis</w:t>
                              </w:r>
                              <w:proofErr w:type="spellEnd"/>
                              <w:r w:rsidRPr="004F62CA">
                                <w:rPr>
                                  <w:i/>
                                  <w:sz w:val="18"/>
                                  <w:lang w:val="ro-RO"/>
                                </w:rPr>
                                <w:t xml:space="preserve"> </w:t>
                              </w:r>
                              <w:proofErr w:type="spellStart"/>
                              <w:r w:rsidRPr="004F62CA">
                                <w:rPr>
                                  <w:i/>
                                  <w:sz w:val="18"/>
                                  <w:lang w:val="ro-RO"/>
                                </w:rPr>
                                <w:t>mielosis</w:t>
                              </w:r>
                              <w:proofErr w:type="spellEnd"/>
                              <w:r w:rsidRPr="004F62CA">
                                <w:rPr>
                                  <w:i/>
                                  <w:sz w:val="18"/>
                                  <w:lang w:val="ro-RO"/>
                                </w:rPr>
                                <w:t xml:space="preserve"> </w:t>
                              </w:r>
                              <w:r w:rsidRPr="004F62CA">
                                <w:rPr>
                                  <w:sz w:val="18"/>
                                  <w:lang w:val="ro-RO"/>
                                </w:rPr>
                                <w:t xml:space="preserve">și tabloul clinic al </w:t>
                              </w:r>
                              <w:r w:rsidRPr="004F62CA">
                                <w:rPr>
                                  <w:i/>
                                  <w:sz w:val="18"/>
                                  <w:lang w:val="ro-RO"/>
                                </w:rPr>
                                <w:t xml:space="preserve">sindromului neurologic </w:t>
                              </w:r>
                              <w:r w:rsidRPr="004F62CA">
                                <w:rPr>
                                  <w:sz w:val="18"/>
                                  <w:lang w:val="ro-RO"/>
                                </w:rPr>
                                <w:t>manifestat prin:</w:t>
                              </w:r>
                            </w:p>
                            <w:p w14:paraId="7E8DA71F" w14:textId="77777777" w:rsidR="00830F69" w:rsidRPr="004F62CA" w:rsidRDefault="00830F69" w:rsidP="00633BF6">
                              <w:pPr>
                                <w:ind w:firstLine="360"/>
                                <w:rPr>
                                  <w:sz w:val="18"/>
                                  <w:lang w:val="ro-RO"/>
                                </w:rPr>
                              </w:pPr>
                              <w:r w:rsidRPr="004F62CA">
                                <w:rPr>
                                  <w:sz w:val="18"/>
                                  <w:lang w:val="ro-RO"/>
                                </w:rPr>
                                <w:t>- poartă instabilă</w:t>
                              </w:r>
                            </w:p>
                            <w:p w14:paraId="1B513C29" w14:textId="77777777" w:rsidR="00830F69" w:rsidRPr="004F62CA" w:rsidRDefault="00830F69" w:rsidP="00633BF6">
                              <w:pPr>
                                <w:ind w:left="360"/>
                                <w:rPr>
                                  <w:sz w:val="18"/>
                                  <w:lang w:val="ro-RO"/>
                                </w:rPr>
                              </w:pPr>
                              <w:r w:rsidRPr="004F62CA">
                                <w:rPr>
                                  <w:sz w:val="18"/>
                                  <w:lang w:val="ro-RO"/>
                                </w:rPr>
                                <w:t>- amorțeală</w:t>
                              </w:r>
                            </w:p>
                            <w:p w14:paraId="167DB9F4" w14:textId="77777777" w:rsidR="00830F69" w:rsidRPr="004F62CA" w:rsidRDefault="00830F69" w:rsidP="00EF698C">
                              <w:pPr>
                                <w:ind w:firstLine="360"/>
                                <w:rPr>
                                  <w:sz w:val="18"/>
                                  <w:lang w:val="ro-RO"/>
                                </w:rPr>
                              </w:pPr>
                              <w:r w:rsidRPr="004F62CA">
                                <w:rPr>
                                  <w:sz w:val="18"/>
                                  <w:lang w:val="ro-RO"/>
                                </w:rPr>
                                <w:t>- parestezii</w:t>
                              </w:r>
                            </w:p>
                            <w:p w14:paraId="70537CEF" w14:textId="77777777" w:rsidR="00830F69" w:rsidRPr="004F62CA" w:rsidRDefault="00830F69" w:rsidP="00EF698C">
                              <w:pPr>
                                <w:ind w:firstLine="360"/>
                                <w:rPr>
                                  <w:sz w:val="18"/>
                                  <w:lang w:val="ro-RO"/>
                                </w:rPr>
                              </w:pPr>
                              <w:r w:rsidRPr="004F62CA">
                                <w:rPr>
                                  <w:sz w:val="18"/>
                                  <w:lang w:val="ro-RO"/>
                                </w:rPr>
                                <w:t>- senzații dureroase</w:t>
                              </w:r>
                            </w:p>
                            <w:p w14:paraId="4DECDEF9" w14:textId="77777777" w:rsidR="00830F69" w:rsidRPr="004F62CA" w:rsidRDefault="00830F69" w:rsidP="00633BF6">
                              <w:pPr>
                                <w:ind w:left="360"/>
                                <w:rPr>
                                  <w:sz w:val="18"/>
                                  <w:lang w:val="ro-RO"/>
                                </w:rPr>
                              </w:pPr>
                              <w:r w:rsidRPr="004F62CA">
                                <w:rPr>
                                  <w:sz w:val="18"/>
                                  <w:lang w:val="ro-RO"/>
                                </w:rPr>
                                <w:t>- tulburări oculare și auditive</w:t>
                              </w:r>
                            </w:p>
                          </w:txbxContent>
                        </wps:txbx>
                        <wps:bodyPr rot="0" vert="horz" wrap="square" lIns="91440" tIns="45720" rIns="91440" bIns="45720" anchor="t" anchorCtr="0" upright="1">
                          <a:noAutofit/>
                        </wps:bodyPr>
                      </wps:wsp>
                      <wps:wsp>
                        <wps:cNvPr id="683227905" name="Text Box 287"/>
                        <wps:cNvSpPr txBox="1">
                          <a:spLocks noChangeArrowheads="1"/>
                        </wps:cNvSpPr>
                        <wps:spPr bwMode="auto">
                          <a:xfrm>
                            <a:off x="6164" y="5033"/>
                            <a:ext cx="2826" cy="905"/>
                          </a:xfrm>
                          <a:prstGeom prst="rect">
                            <a:avLst/>
                          </a:prstGeom>
                          <a:solidFill>
                            <a:srgbClr val="FFFFFF"/>
                          </a:solidFill>
                          <a:ln w="12700">
                            <a:solidFill>
                              <a:srgbClr val="000000"/>
                            </a:solidFill>
                            <a:miter lim="800000"/>
                            <a:headEnd/>
                            <a:tailEnd/>
                          </a:ln>
                        </wps:spPr>
                        <wps:txbx>
                          <w:txbxContent>
                            <w:p w14:paraId="225EE366" w14:textId="77777777" w:rsidR="00830F69" w:rsidRDefault="00830F69" w:rsidP="00633BF6">
                              <w:pPr>
                                <w:pStyle w:val="a4"/>
                                <w:jc w:val="center"/>
                                <w:rPr>
                                  <w:b w:val="0"/>
                                  <w:sz w:val="18"/>
                                </w:rPr>
                              </w:pPr>
                              <w:proofErr w:type="spellStart"/>
                              <w:r>
                                <w:rPr>
                                  <w:b w:val="0"/>
                                  <w:sz w:val="18"/>
                                </w:rPr>
                                <w:t>Tulburări</w:t>
                              </w:r>
                              <w:proofErr w:type="spellEnd"/>
                              <w:r>
                                <w:rPr>
                                  <w:b w:val="0"/>
                                  <w:sz w:val="18"/>
                                </w:rPr>
                                <w:t xml:space="preserve"> </w:t>
                              </w:r>
                              <w:proofErr w:type="spellStart"/>
                              <w:r>
                                <w:rPr>
                                  <w:b w:val="0"/>
                                  <w:sz w:val="18"/>
                                </w:rPr>
                                <w:t>în</w:t>
                              </w:r>
                              <w:proofErr w:type="spellEnd"/>
                              <w:r>
                                <w:rPr>
                                  <w:b w:val="0"/>
                                  <w:sz w:val="18"/>
                                </w:rPr>
                                <w:t xml:space="preserve"> </w:t>
                              </w:r>
                              <w:proofErr w:type="spellStart"/>
                              <w:r>
                                <w:rPr>
                                  <w:b w:val="0"/>
                                  <w:sz w:val="18"/>
                                </w:rPr>
                                <w:t>transformarea</w:t>
                              </w:r>
                              <w:proofErr w:type="spellEnd"/>
                              <w:r>
                                <w:rPr>
                                  <w:b w:val="0"/>
                                  <w:sz w:val="18"/>
                                </w:rPr>
                                <w:t xml:space="preserve"> </w:t>
                              </w:r>
                              <w:proofErr w:type="spellStart"/>
                              <w:r>
                                <w:rPr>
                                  <w:b w:val="0"/>
                                  <w:sz w:val="18"/>
                                </w:rPr>
                                <w:t>acidului</w:t>
                              </w:r>
                              <w:proofErr w:type="spellEnd"/>
                              <w:r>
                                <w:rPr>
                                  <w:b w:val="0"/>
                                  <w:sz w:val="18"/>
                                </w:rPr>
                                <w:t xml:space="preserve"> </w:t>
                              </w:r>
                              <w:proofErr w:type="spellStart"/>
                              <w:r>
                                <w:rPr>
                                  <w:b w:val="0"/>
                                  <w:sz w:val="18"/>
                                </w:rPr>
                                <w:t>metiltetrahidrofolic</w:t>
                              </w:r>
                              <w:proofErr w:type="spellEnd"/>
                              <w:r>
                                <w:rPr>
                                  <w:b w:val="0"/>
                                  <w:sz w:val="18"/>
                                </w:rPr>
                                <w:t xml:space="preserve"> </w:t>
                              </w:r>
                              <w:proofErr w:type="spellStart"/>
                              <w:r>
                                <w:rPr>
                                  <w:b w:val="0"/>
                                  <w:sz w:val="18"/>
                                </w:rPr>
                                <w:t>în</w:t>
                              </w:r>
                              <w:proofErr w:type="spellEnd"/>
                              <w:r>
                                <w:rPr>
                                  <w:b w:val="0"/>
                                  <w:sz w:val="18"/>
                                </w:rPr>
                                <w:t xml:space="preserve"> acid </w:t>
                              </w:r>
                              <w:proofErr w:type="spellStart"/>
                              <w:r>
                                <w:rPr>
                                  <w:b w:val="0"/>
                                  <w:sz w:val="18"/>
                                </w:rPr>
                                <w:t>tetrahidrofolic</w:t>
                              </w:r>
                              <w:proofErr w:type="spellEnd"/>
                              <w:r>
                                <w:rPr>
                                  <w:b w:val="0"/>
                                  <w:sz w:val="18"/>
                                </w:rPr>
                                <w:t xml:space="preserve"> </w:t>
                              </w:r>
                            </w:p>
                          </w:txbxContent>
                        </wps:txbx>
                        <wps:bodyPr rot="0" vert="horz" wrap="square" lIns="91440" tIns="45720" rIns="91440" bIns="45720" anchor="t" anchorCtr="0" upright="1">
                          <a:noAutofit/>
                        </wps:bodyPr>
                      </wps:wsp>
                      <wps:wsp>
                        <wps:cNvPr id="551450369" name="Text Box 288"/>
                        <wps:cNvSpPr txBox="1">
                          <a:spLocks noChangeArrowheads="1"/>
                        </wps:cNvSpPr>
                        <wps:spPr bwMode="auto">
                          <a:xfrm>
                            <a:off x="6164" y="6300"/>
                            <a:ext cx="2826" cy="1086"/>
                          </a:xfrm>
                          <a:prstGeom prst="rect">
                            <a:avLst/>
                          </a:prstGeom>
                          <a:solidFill>
                            <a:srgbClr val="FFFFFF"/>
                          </a:solidFill>
                          <a:ln w="12700">
                            <a:solidFill>
                              <a:srgbClr val="000000"/>
                            </a:solidFill>
                            <a:miter lim="800000"/>
                            <a:headEnd/>
                            <a:tailEnd/>
                          </a:ln>
                        </wps:spPr>
                        <wps:txbx>
                          <w:txbxContent>
                            <w:p w14:paraId="07A4C237" w14:textId="77777777" w:rsidR="00830F69" w:rsidRDefault="00830F69" w:rsidP="00633BF6">
                              <w:pPr>
                                <w:pStyle w:val="a4"/>
                                <w:jc w:val="center"/>
                                <w:rPr>
                                  <w:b w:val="0"/>
                                  <w:sz w:val="18"/>
                                </w:rPr>
                              </w:pPr>
                              <w:proofErr w:type="spellStart"/>
                              <w:r>
                                <w:rPr>
                                  <w:b w:val="0"/>
                                  <w:sz w:val="18"/>
                                </w:rPr>
                                <w:t>Tulburări</w:t>
                              </w:r>
                              <w:proofErr w:type="spellEnd"/>
                              <w:r>
                                <w:rPr>
                                  <w:b w:val="0"/>
                                  <w:sz w:val="18"/>
                                </w:rPr>
                                <w:t xml:space="preserve"> </w:t>
                              </w:r>
                              <w:proofErr w:type="spellStart"/>
                              <w:r>
                                <w:rPr>
                                  <w:b w:val="0"/>
                                  <w:sz w:val="18"/>
                                </w:rPr>
                                <w:t>în</w:t>
                              </w:r>
                              <w:proofErr w:type="spellEnd"/>
                              <w:r>
                                <w:rPr>
                                  <w:b w:val="0"/>
                                  <w:sz w:val="18"/>
                                </w:rPr>
                                <w:t xml:space="preserve"> </w:t>
                              </w:r>
                              <w:proofErr w:type="spellStart"/>
                              <w:r>
                                <w:rPr>
                                  <w:b w:val="0"/>
                                  <w:sz w:val="18"/>
                                </w:rPr>
                                <w:t>sinteza</w:t>
                              </w:r>
                              <w:proofErr w:type="spellEnd"/>
                              <w:r>
                                <w:rPr>
                                  <w:b w:val="0"/>
                                  <w:sz w:val="18"/>
                                </w:rPr>
                                <w:t xml:space="preserve"> </w:t>
                              </w:r>
                              <w:proofErr w:type="spellStart"/>
                              <w:r>
                                <w:rPr>
                                  <w:b w:val="0"/>
                                  <w:sz w:val="18"/>
                                </w:rPr>
                                <w:t>complexelor</w:t>
                              </w:r>
                              <w:proofErr w:type="spellEnd"/>
                              <w:r>
                                <w:rPr>
                                  <w:b w:val="0"/>
                                  <w:sz w:val="18"/>
                                </w:rPr>
                                <w:t xml:space="preserve"> de acid glutamic, </w:t>
                              </w:r>
                              <w:proofErr w:type="spellStart"/>
                              <w:r>
                                <w:rPr>
                                  <w:b w:val="0"/>
                                  <w:sz w:val="18"/>
                                </w:rPr>
                                <w:t>purinic</w:t>
                              </w:r>
                              <w:proofErr w:type="spellEnd"/>
                              <w:r>
                                <w:rPr>
                                  <w:b w:val="0"/>
                                  <w:sz w:val="18"/>
                                </w:rPr>
                                <w:t xml:space="preserve"> </w:t>
                              </w:r>
                              <w:proofErr w:type="spellStart"/>
                              <w:r>
                                <w:rPr>
                                  <w:b w:val="0"/>
                                  <w:sz w:val="18"/>
                                </w:rPr>
                                <w:t>și</w:t>
                              </w:r>
                              <w:proofErr w:type="spellEnd"/>
                              <w:r>
                                <w:rPr>
                                  <w:b w:val="0"/>
                                  <w:sz w:val="18"/>
                                </w:rPr>
                                <w:t xml:space="preserve"> </w:t>
                              </w:r>
                              <w:proofErr w:type="spellStart"/>
                              <w:r>
                                <w:rPr>
                                  <w:b w:val="0"/>
                                  <w:sz w:val="18"/>
                                </w:rPr>
                                <w:t>pirimidinic</w:t>
                              </w:r>
                              <w:proofErr w:type="spellEnd"/>
                              <w:r>
                                <w:rPr>
                                  <w:b w:val="0"/>
                                  <w:sz w:val="18"/>
                                </w:rPr>
                                <w:t xml:space="preserve"> ale </w:t>
                              </w:r>
                              <w:proofErr w:type="spellStart"/>
                              <w:r>
                                <w:rPr>
                                  <w:b w:val="0"/>
                                  <w:sz w:val="18"/>
                                </w:rPr>
                                <w:t>timidin-monofosfatului</w:t>
                              </w:r>
                              <w:proofErr w:type="spellEnd"/>
                            </w:p>
                          </w:txbxContent>
                        </wps:txbx>
                        <wps:bodyPr rot="0" vert="horz" wrap="square" lIns="91440" tIns="45720" rIns="91440" bIns="45720" anchor="t" anchorCtr="0" upright="1">
                          <a:noAutofit/>
                        </wps:bodyPr>
                      </wps:wsp>
                      <wps:wsp>
                        <wps:cNvPr id="160665099" name="Text Box 289"/>
                        <wps:cNvSpPr txBox="1">
                          <a:spLocks noChangeArrowheads="1"/>
                        </wps:cNvSpPr>
                        <wps:spPr bwMode="auto">
                          <a:xfrm>
                            <a:off x="6164" y="7566"/>
                            <a:ext cx="2841" cy="724"/>
                          </a:xfrm>
                          <a:prstGeom prst="rect">
                            <a:avLst/>
                          </a:prstGeom>
                          <a:solidFill>
                            <a:srgbClr val="FFFFFF"/>
                          </a:solidFill>
                          <a:ln w="12700">
                            <a:solidFill>
                              <a:srgbClr val="000000"/>
                            </a:solidFill>
                            <a:miter lim="800000"/>
                            <a:headEnd/>
                            <a:tailEnd/>
                          </a:ln>
                        </wps:spPr>
                        <wps:txbx>
                          <w:txbxContent>
                            <w:p w14:paraId="6CAF14D9" w14:textId="77777777" w:rsidR="00830F69" w:rsidRDefault="00830F69" w:rsidP="00633BF6">
                              <w:pPr>
                                <w:pStyle w:val="a4"/>
                                <w:jc w:val="center"/>
                                <w:rPr>
                                  <w:b w:val="0"/>
                                  <w:sz w:val="18"/>
                                </w:rPr>
                              </w:pPr>
                              <w:proofErr w:type="spellStart"/>
                              <w:r>
                                <w:rPr>
                                  <w:b w:val="0"/>
                                  <w:sz w:val="18"/>
                                </w:rPr>
                                <w:t>Tulburări</w:t>
                              </w:r>
                              <w:proofErr w:type="spellEnd"/>
                              <w:r>
                                <w:rPr>
                                  <w:b w:val="0"/>
                                  <w:sz w:val="18"/>
                                </w:rPr>
                                <w:t xml:space="preserve"> </w:t>
                              </w:r>
                              <w:proofErr w:type="spellStart"/>
                              <w:r>
                                <w:rPr>
                                  <w:b w:val="0"/>
                                  <w:sz w:val="18"/>
                                </w:rPr>
                                <w:t>în</w:t>
                              </w:r>
                              <w:proofErr w:type="spellEnd"/>
                              <w:r>
                                <w:rPr>
                                  <w:b w:val="0"/>
                                  <w:sz w:val="18"/>
                                </w:rPr>
                                <w:t xml:space="preserve"> </w:t>
                              </w:r>
                              <w:proofErr w:type="spellStart"/>
                              <w:r>
                                <w:rPr>
                                  <w:b w:val="0"/>
                                  <w:sz w:val="18"/>
                                </w:rPr>
                                <w:t>sinteza</w:t>
                              </w:r>
                              <w:proofErr w:type="spellEnd"/>
                              <w:r>
                                <w:rPr>
                                  <w:b w:val="0"/>
                                  <w:sz w:val="18"/>
                                </w:rPr>
                                <w:t xml:space="preserve"> </w:t>
                              </w:r>
                              <w:proofErr w:type="spellStart"/>
                              <w:r>
                                <w:rPr>
                                  <w:b w:val="0"/>
                                  <w:sz w:val="18"/>
                                </w:rPr>
                                <w:t>și</w:t>
                              </w:r>
                              <w:proofErr w:type="spellEnd"/>
                              <w:r>
                                <w:rPr>
                                  <w:b w:val="0"/>
                                  <w:sz w:val="18"/>
                                </w:rPr>
                                <w:t xml:space="preserve"> </w:t>
                              </w:r>
                              <w:proofErr w:type="spellStart"/>
                              <w:r>
                                <w:rPr>
                                  <w:b w:val="0"/>
                                  <w:sz w:val="18"/>
                                </w:rPr>
                                <w:t>structura</w:t>
                              </w:r>
                              <w:proofErr w:type="spellEnd"/>
                              <w:r>
                                <w:rPr>
                                  <w:b w:val="0"/>
                                  <w:sz w:val="18"/>
                                </w:rPr>
                                <w:t xml:space="preserve"> ADN</w:t>
                              </w:r>
                            </w:p>
                          </w:txbxContent>
                        </wps:txbx>
                        <wps:bodyPr rot="0" vert="horz" wrap="square" lIns="91440" tIns="45720" rIns="91440" bIns="45720" anchor="t" anchorCtr="0" upright="1">
                          <a:noAutofit/>
                        </wps:bodyPr>
                      </wps:wsp>
                      <wps:wsp>
                        <wps:cNvPr id="398126441" name="Text Box 290"/>
                        <wps:cNvSpPr txBox="1">
                          <a:spLocks noChangeArrowheads="1"/>
                        </wps:cNvSpPr>
                        <wps:spPr bwMode="auto">
                          <a:xfrm>
                            <a:off x="6164" y="8472"/>
                            <a:ext cx="2826" cy="905"/>
                          </a:xfrm>
                          <a:prstGeom prst="rect">
                            <a:avLst/>
                          </a:prstGeom>
                          <a:solidFill>
                            <a:srgbClr val="FFFFFF"/>
                          </a:solidFill>
                          <a:ln w="9525">
                            <a:solidFill>
                              <a:srgbClr val="000000"/>
                            </a:solidFill>
                            <a:miter lim="800000"/>
                            <a:headEnd/>
                            <a:tailEnd/>
                          </a:ln>
                        </wps:spPr>
                        <wps:txbx>
                          <w:txbxContent>
                            <w:p w14:paraId="3F6DB192" w14:textId="77777777" w:rsidR="00830F69" w:rsidRPr="004F62CA" w:rsidRDefault="00830F69" w:rsidP="00EF698C">
                              <w:pPr>
                                <w:rPr>
                                  <w:lang w:val="en-US"/>
                                </w:rPr>
                              </w:pPr>
                              <w:r w:rsidRPr="004F62CA">
                                <w:rPr>
                                  <w:sz w:val="18"/>
                                  <w:lang w:val="ro-RO"/>
                                </w:rPr>
                                <w:t xml:space="preserve">Mitoza atipică cu dezvoltarea sindromului gastrointestinal și a  </w:t>
                              </w:r>
                              <w:proofErr w:type="spellStart"/>
                              <w:r w:rsidRPr="004F62CA">
                                <w:rPr>
                                  <w:sz w:val="20"/>
                                  <w:szCs w:val="20"/>
                                  <w:lang w:val="en-US"/>
                                </w:rPr>
                                <w:t>eritropoiezei</w:t>
                              </w:r>
                              <w:proofErr w:type="spellEnd"/>
                              <w:r w:rsidRPr="004F62CA">
                                <w:rPr>
                                  <w:sz w:val="20"/>
                                  <w:szCs w:val="20"/>
                                  <w:lang w:val="en-US"/>
                                </w:rPr>
                                <w:t xml:space="preserve"> </w:t>
                              </w:r>
                              <w:proofErr w:type="spellStart"/>
                              <w:r w:rsidRPr="004F62CA">
                                <w:rPr>
                                  <w:sz w:val="20"/>
                                  <w:szCs w:val="20"/>
                                  <w:lang w:val="en-US"/>
                                </w:rPr>
                                <w:t>megaloblastice</w:t>
                              </w:r>
                              <w:proofErr w:type="spellEnd"/>
                            </w:p>
                            <w:p w14:paraId="6E41F31F" w14:textId="77777777" w:rsidR="00830F69" w:rsidRPr="00DF7C37" w:rsidRDefault="00830F69">
                              <w:pPr>
                                <w:rPr>
                                  <w:lang w:val="en-US"/>
                                </w:rPr>
                              </w:pPr>
                            </w:p>
                          </w:txbxContent>
                        </wps:txbx>
                        <wps:bodyPr rot="0" vert="horz" wrap="square" lIns="91440" tIns="45720" rIns="91440" bIns="45720" anchor="t" anchorCtr="0" upright="1">
                          <a:noAutofit/>
                        </wps:bodyPr>
                      </wps:wsp>
                      <wps:wsp>
                        <wps:cNvPr id="931077463" name="Text Box 291"/>
                        <wps:cNvSpPr txBox="1">
                          <a:spLocks noChangeArrowheads="1"/>
                        </wps:cNvSpPr>
                        <wps:spPr bwMode="auto">
                          <a:xfrm>
                            <a:off x="3332" y="9466"/>
                            <a:ext cx="5430" cy="327"/>
                          </a:xfrm>
                          <a:prstGeom prst="rect">
                            <a:avLst/>
                          </a:prstGeom>
                          <a:solidFill>
                            <a:srgbClr val="FFFFFF"/>
                          </a:solidFill>
                          <a:ln w="9525">
                            <a:solidFill>
                              <a:srgbClr val="000000"/>
                            </a:solidFill>
                            <a:miter lim="800000"/>
                            <a:headEnd/>
                            <a:tailEnd/>
                          </a:ln>
                        </wps:spPr>
                        <wps:txbx>
                          <w:txbxContent>
                            <w:p w14:paraId="1B2C45E6" w14:textId="77777777" w:rsidR="00830F69" w:rsidRPr="005C0506" w:rsidRDefault="00830F69" w:rsidP="005C0506">
                              <w:pPr>
                                <w:jc w:val="center"/>
                                <w:rPr>
                                  <w:rFonts w:ascii="Arial" w:hAnsi="Arial"/>
                                  <w:b/>
                                  <w:sz w:val="20"/>
                                  <w:szCs w:val="20"/>
                                  <w:lang w:val="ro-RO"/>
                                </w:rPr>
                              </w:pPr>
                              <w:r>
                                <w:rPr>
                                  <w:rFonts w:ascii="Arial" w:hAnsi="Arial"/>
                                  <w:b/>
                                  <w:sz w:val="20"/>
                                  <w:szCs w:val="20"/>
                                  <w:lang w:val="ro-RO"/>
                                </w:rPr>
                                <w:t xml:space="preserve">Fig. 7 </w:t>
                              </w:r>
                              <w:r w:rsidRPr="005C0506">
                                <w:rPr>
                                  <w:rFonts w:ascii="Arial" w:hAnsi="Arial"/>
                                  <w:b/>
                                  <w:sz w:val="20"/>
                                  <w:szCs w:val="20"/>
                                  <w:lang w:val="ro-RO"/>
                                </w:rPr>
                                <w:t>Lanțuri patogenetice în cazul deficitului de vitamina B</w:t>
                              </w:r>
                              <w:r w:rsidRPr="005C0506">
                                <w:rPr>
                                  <w:rFonts w:ascii="Arial" w:hAnsi="Arial"/>
                                  <w:b/>
                                  <w:sz w:val="20"/>
                                  <w:szCs w:val="20"/>
                                  <w:vertAlign w:val="subscript"/>
                                  <w:lang w:val="ro-RO"/>
                                </w:rPr>
                                <w:t>12</w:t>
                              </w:r>
                            </w:p>
                          </w:txbxContent>
                        </wps:txbx>
                        <wps:bodyPr rot="0" vert="horz" wrap="square" lIns="91440" tIns="45720" rIns="91440" bIns="45720" anchor="t" anchorCtr="0" upright="1">
                          <a:noAutofit/>
                        </wps:bodyPr>
                      </wps:wsp>
                      <wps:wsp>
                        <wps:cNvPr id="1432616692" name="Line 292"/>
                        <wps:cNvCnPr>
                          <a:cxnSpLocks noChangeShapeType="1"/>
                        </wps:cNvCnPr>
                        <wps:spPr bwMode="auto">
                          <a:xfrm>
                            <a:off x="4222" y="5033"/>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1999131" name="Line 293"/>
                        <wps:cNvCnPr>
                          <a:cxnSpLocks noChangeShapeType="1"/>
                        </wps:cNvCnPr>
                        <wps:spPr bwMode="auto">
                          <a:xfrm>
                            <a:off x="4222" y="5938"/>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5327252" name="Line 294"/>
                        <wps:cNvCnPr>
                          <a:cxnSpLocks noChangeShapeType="1"/>
                        </wps:cNvCnPr>
                        <wps:spPr bwMode="auto">
                          <a:xfrm>
                            <a:off x="4222" y="6481"/>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694113" name="Line 295"/>
                        <wps:cNvCnPr>
                          <a:cxnSpLocks noChangeShapeType="1"/>
                        </wps:cNvCnPr>
                        <wps:spPr bwMode="auto">
                          <a:xfrm>
                            <a:off x="7480" y="4852"/>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821372" name="Line 296"/>
                        <wps:cNvCnPr>
                          <a:cxnSpLocks noChangeShapeType="1"/>
                        </wps:cNvCnPr>
                        <wps:spPr bwMode="auto">
                          <a:xfrm>
                            <a:off x="7480" y="7385"/>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873694" name="Line 297"/>
                        <wps:cNvCnPr>
                          <a:cxnSpLocks noChangeShapeType="1"/>
                        </wps:cNvCnPr>
                        <wps:spPr bwMode="auto">
                          <a:xfrm>
                            <a:off x="7480" y="8291"/>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777059" name="Line 298"/>
                        <wps:cNvCnPr>
                          <a:cxnSpLocks noChangeShapeType="1"/>
                        </wps:cNvCnPr>
                        <wps:spPr bwMode="auto">
                          <a:xfrm>
                            <a:off x="7480" y="5938"/>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2CA9D0" id="Group 276" o:spid="_x0000_s1094" style="position:absolute;left:0;text-align:left;margin-left:111.6pt;margin-top:39.35pt;width:302.5pt;height:377.55pt;z-index:251720704" coordorigin="2955,3585" coordsize="6050,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" o:allowincell="f">
                <v:shape id="Text Box 277" o:spid="_x0000_s1095" type="#_x0000_t202" style="position:absolute;left:3811;top:3585;width:3982;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" strokeweight="3pt">
                  <v:stroke linestyle="thinThin"/>
                  <v:textbox>
                    <w:txbxContent>
                      <w:p w14:paraId="4AEA4C80" w14:textId="77777777" w:rsidR="00830F69" w:rsidRDefault="00830F69" w:rsidP="00633BF6">
                        <w:pPr>
                          <w:jc w:val="center"/>
                          <w:rPr>
                            <w:rFonts w:ascii="Arial" w:hAnsi="Arial"/>
                            <w:b/>
                            <w:sz w:val="18"/>
                            <w:lang w:val="en-US"/>
                          </w:rPr>
                        </w:pPr>
                        <w:proofErr w:type="spellStart"/>
                        <w:r>
                          <w:rPr>
                            <w:rFonts w:ascii="Arial" w:hAnsi="Arial"/>
                            <w:b/>
                            <w:sz w:val="18"/>
                            <w:lang w:val="en-US"/>
                          </w:rPr>
                          <w:t>Deficitul</w:t>
                        </w:r>
                        <w:proofErr w:type="spellEnd"/>
                        <w:r>
                          <w:rPr>
                            <w:rFonts w:ascii="Arial" w:hAnsi="Arial"/>
                            <w:b/>
                            <w:sz w:val="18"/>
                            <w:lang w:val="en-US"/>
                          </w:rPr>
                          <w:t xml:space="preserve"> de </w:t>
                        </w:r>
                        <w:proofErr w:type="spellStart"/>
                        <w:r>
                          <w:rPr>
                            <w:rFonts w:ascii="Arial" w:hAnsi="Arial"/>
                            <w:b/>
                            <w:sz w:val="18"/>
                            <w:lang w:val="en-US"/>
                          </w:rPr>
                          <w:t>vitamina</w:t>
                        </w:r>
                        <w:proofErr w:type="spellEnd"/>
                        <w:r>
                          <w:rPr>
                            <w:rFonts w:ascii="Arial" w:hAnsi="Arial"/>
                            <w:b/>
                            <w:sz w:val="18"/>
                            <w:lang w:val="en-US"/>
                          </w:rPr>
                          <w:t xml:space="preserve"> B</w:t>
                        </w:r>
                        <w:r>
                          <w:rPr>
                            <w:rFonts w:ascii="Arial" w:hAnsi="Arial"/>
                            <w:b/>
                            <w:sz w:val="18"/>
                            <w:vertAlign w:val="subscript"/>
                            <w:lang w:val="en-US"/>
                          </w:rPr>
                          <w:t>12</w:t>
                        </w:r>
                      </w:p>
                    </w:txbxContent>
                  </v:textbox>
                </v:shape>
                <v:shape id="Text Box 278" o:spid="_x0000_s1096" type="#_x0000_t202" style="position:absolute;left:2960;top:4309;width:266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" strokeweight="1.5pt">
                  <v:textbox>
                    <w:txbxContent>
                      <w:p w14:paraId="3504860A" w14:textId="77777777" w:rsidR="00830F69" w:rsidRDefault="00830F69" w:rsidP="00633BF6">
                        <w:pPr>
                          <w:jc w:val="center"/>
                          <w:rPr>
                            <w:rFonts w:ascii="Arial" w:hAnsi="Arial"/>
                            <w:b/>
                            <w:i/>
                            <w:sz w:val="18"/>
                            <w:lang w:val="en-US"/>
                          </w:rPr>
                        </w:pPr>
                        <w:proofErr w:type="spellStart"/>
                        <w:r>
                          <w:rPr>
                            <w:rFonts w:ascii="Arial" w:hAnsi="Arial"/>
                            <w:b/>
                            <w:i/>
                            <w:sz w:val="18"/>
                            <w:lang w:val="en-US"/>
                          </w:rPr>
                          <w:t>Deficiență</w:t>
                        </w:r>
                        <w:proofErr w:type="spellEnd"/>
                        <w:r>
                          <w:rPr>
                            <w:rFonts w:ascii="Arial" w:hAnsi="Arial"/>
                            <w:b/>
                            <w:i/>
                            <w:sz w:val="18"/>
                            <w:lang w:val="en-US"/>
                          </w:rPr>
                          <w:t xml:space="preserve"> de</w:t>
                        </w:r>
                      </w:p>
                      <w:p w14:paraId="0997036E" w14:textId="77777777" w:rsidR="00830F69" w:rsidRDefault="00830F69" w:rsidP="00633BF6">
                        <w:pPr>
                          <w:jc w:val="center"/>
                          <w:rPr>
                            <w:rFonts w:ascii="Arial" w:hAnsi="Arial"/>
                            <w:b/>
                            <w:i/>
                            <w:sz w:val="18"/>
                            <w:lang w:val="ro-RO"/>
                          </w:rPr>
                        </w:pPr>
                        <w:r>
                          <w:rPr>
                            <w:rFonts w:ascii="Arial" w:hAnsi="Arial"/>
                            <w:b/>
                            <w:i/>
                            <w:sz w:val="18"/>
                            <w:lang w:val="ro-RO"/>
                          </w:rPr>
                          <w:t xml:space="preserve"> 5-dezoxiadenilcobalamină</w:t>
                        </w:r>
                      </w:p>
                    </w:txbxContent>
                  </v:textbox>
                </v:shape>
                <v:shape id="Text Box 279" o:spid="_x0000_s1097" type="#_x0000_t202" style="position:absolute;left:6164;top:4309;width:284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" strokeweight="1.5pt">
                  <v:textbox>
                    <w:txbxContent>
                      <w:p w14:paraId="0B5A69C9" w14:textId="36B83255" w:rsidR="00830F69" w:rsidRDefault="00830F69" w:rsidP="00633BF6">
                        <w:pPr>
                          <w:jc w:val="center"/>
                          <w:rPr>
                            <w:rFonts w:ascii="Arial" w:hAnsi="Arial"/>
                            <w:b/>
                            <w:i/>
                            <w:sz w:val="18"/>
                            <w:lang w:val="ro-RO"/>
                          </w:rPr>
                        </w:pPr>
                        <w:proofErr w:type="spellStart"/>
                        <w:r>
                          <w:rPr>
                            <w:rFonts w:ascii="Arial" w:hAnsi="Arial"/>
                            <w:b/>
                            <w:i/>
                            <w:sz w:val="18"/>
                            <w:lang w:val="en-US"/>
                          </w:rPr>
                          <w:t>Deficitul</w:t>
                        </w:r>
                        <w:proofErr w:type="spellEnd"/>
                        <w:r>
                          <w:rPr>
                            <w:rFonts w:ascii="Arial" w:hAnsi="Arial"/>
                            <w:b/>
                            <w:i/>
                            <w:sz w:val="18"/>
                            <w:lang w:val="en-US"/>
                          </w:rPr>
                          <w:t xml:space="preserve"> de </w:t>
                        </w:r>
                        <w:proofErr w:type="spellStart"/>
                        <w:r>
                          <w:rPr>
                            <w:rFonts w:ascii="Arial" w:hAnsi="Arial"/>
                            <w:b/>
                            <w:i/>
                            <w:sz w:val="18"/>
                            <w:lang w:val="ro-RO"/>
                          </w:rPr>
                          <w:t>metilcobalamină</w:t>
                        </w:r>
                        <w:proofErr w:type="spellEnd"/>
                      </w:p>
                    </w:txbxContent>
                  </v:textbox>
                </v:shape>
                <v:line id="Line 280" o:spid="_x0000_s1098" style="position:absolute;flip:x;visibility:visible;mso-wrap-style:square" from="3268,3947" to="381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"/>
                <v:line id="Line 281" o:spid="_x0000_s1099" style="position:absolute;visibility:visible;mso-wrap-style:square" from="3268,3947" to="3268,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">
                  <v:stroke endarrow="block"/>
                </v:line>
                <v:line id="Line 282" o:spid="_x0000_s1100" style="position:absolute;flip:x;visibility:visible;mso-wrap-style:square" from="7793,3947" to="833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"/>
                <v:line id="Line 283" o:spid="_x0000_s1101" style="position:absolute;visibility:visible;mso-wrap-style:square" from="8336,3947" to="8336,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">
                  <v:stroke endarrow="block"/>
                </v:line>
                <v:shape id="Text Box 284" o:spid="_x0000_s1102" type="#_x0000_t202" style="position:absolute;left:2960;top:6119;width:266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" strokeweight="1pt">
                  <v:textbox>
                    <w:txbxContent>
                      <w:p w14:paraId="5655B50F" w14:textId="77777777" w:rsidR="00830F69" w:rsidRPr="004F62CA" w:rsidRDefault="00830F69" w:rsidP="00633BF6">
                        <w:pPr>
                          <w:rPr>
                            <w:sz w:val="18"/>
                            <w:lang w:val="ro-RO"/>
                          </w:rPr>
                        </w:pPr>
                        <w:r w:rsidRPr="004F62CA">
                          <w:rPr>
                            <w:sz w:val="18"/>
                            <w:lang w:val="ro-RO"/>
                          </w:rPr>
                          <w:t>Tulburări în sinteza mielină</w:t>
                        </w:r>
                      </w:p>
                    </w:txbxContent>
                  </v:textbox>
                </v:shape>
                <v:shape id="Text Box 285" o:spid="_x0000_s1103" type="#_x0000_t202" style="position:absolute;left:2960;top:5214;width:266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" strokeweight="1pt">
                  <v:textbox>
                    <w:txbxContent>
                      <w:p w14:paraId="485A08E7" w14:textId="77777777" w:rsidR="00830F69" w:rsidRPr="004F62CA" w:rsidRDefault="00830F69" w:rsidP="00731429">
                        <w:pPr>
                          <w:pStyle w:val="a6"/>
                          <w:ind w:left="0"/>
                          <w:jc w:val="center"/>
                          <w:rPr>
                            <w:sz w:val="18"/>
                            <w:lang w:val="it-IT"/>
                          </w:rPr>
                        </w:pPr>
                        <w:r w:rsidRPr="004F62CA">
                          <w:rPr>
                            <w:sz w:val="18"/>
                            <w:lang w:val="it-IT"/>
                          </w:rPr>
                          <w:t>Tulburări în transformarea acidului malonic în acid succinic</w:t>
                        </w:r>
                      </w:p>
                    </w:txbxContent>
                  </v:textbox>
                </v:shape>
                <v:shape id="Text Box 286" o:spid="_x0000_s1104" type="#_x0000_t202" style="position:absolute;left:2955;top:6662;width:266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" strokeweight="1pt">
                  <v:textbox>
                    <w:txbxContent>
                      <w:p w14:paraId="431B04A3" w14:textId="77777777" w:rsidR="00830F69" w:rsidRPr="004F62CA" w:rsidRDefault="00830F69" w:rsidP="00633BF6">
                        <w:pPr>
                          <w:rPr>
                            <w:sz w:val="18"/>
                            <w:lang w:val="ro-RO"/>
                          </w:rPr>
                        </w:pPr>
                        <w:r w:rsidRPr="004F62CA">
                          <w:rPr>
                            <w:sz w:val="18"/>
                            <w:lang w:val="ro-RO"/>
                          </w:rPr>
                          <w:t xml:space="preserve">Leziuni la nivelul neuronilor corticali și al corzilor medulare posterioare cu dezvoltarea </w:t>
                        </w:r>
                        <w:proofErr w:type="spellStart"/>
                        <w:r w:rsidRPr="004F62CA">
                          <w:rPr>
                            <w:i/>
                            <w:sz w:val="18"/>
                            <w:lang w:val="ro-RO"/>
                          </w:rPr>
                          <w:t>funicularis</w:t>
                        </w:r>
                        <w:proofErr w:type="spellEnd"/>
                        <w:r w:rsidRPr="004F62CA">
                          <w:rPr>
                            <w:i/>
                            <w:sz w:val="18"/>
                            <w:lang w:val="ro-RO"/>
                          </w:rPr>
                          <w:t xml:space="preserve"> </w:t>
                        </w:r>
                        <w:proofErr w:type="spellStart"/>
                        <w:r w:rsidRPr="004F62CA">
                          <w:rPr>
                            <w:i/>
                            <w:sz w:val="18"/>
                            <w:lang w:val="ro-RO"/>
                          </w:rPr>
                          <w:t>mielosis</w:t>
                        </w:r>
                        <w:proofErr w:type="spellEnd"/>
                        <w:r w:rsidRPr="004F62CA">
                          <w:rPr>
                            <w:i/>
                            <w:sz w:val="18"/>
                            <w:lang w:val="ro-RO"/>
                          </w:rPr>
                          <w:t xml:space="preserve"> </w:t>
                        </w:r>
                        <w:r w:rsidRPr="004F62CA">
                          <w:rPr>
                            <w:sz w:val="18"/>
                            <w:lang w:val="ro-RO"/>
                          </w:rPr>
                          <w:t xml:space="preserve">și tabloul clinic al </w:t>
                        </w:r>
                        <w:r w:rsidRPr="004F62CA">
                          <w:rPr>
                            <w:i/>
                            <w:sz w:val="18"/>
                            <w:lang w:val="ro-RO"/>
                          </w:rPr>
                          <w:t xml:space="preserve">sindromului neurologic </w:t>
                        </w:r>
                        <w:r w:rsidRPr="004F62CA">
                          <w:rPr>
                            <w:sz w:val="18"/>
                            <w:lang w:val="ro-RO"/>
                          </w:rPr>
                          <w:t>manifestat prin:</w:t>
                        </w:r>
                      </w:p>
                      <w:p w14:paraId="7E8DA71F" w14:textId="77777777" w:rsidR="00830F69" w:rsidRPr="004F62CA" w:rsidRDefault="00830F69" w:rsidP="00633BF6">
                        <w:pPr>
                          <w:ind w:firstLine="360"/>
                          <w:rPr>
                            <w:sz w:val="18"/>
                            <w:lang w:val="ro-RO"/>
                          </w:rPr>
                        </w:pPr>
                        <w:r w:rsidRPr="004F62CA">
                          <w:rPr>
                            <w:sz w:val="18"/>
                            <w:lang w:val="ro-RO"/>
                          </w:rPr>
                          <w:t>- poartă instabilă</w:t>
                        </w:r>
                      </w:p>
                      <w:p w14:paraId="1B513C29" w14:textId="77777777" w:rsidR="00830F69" w:rsidRPr="004F62CA" w:rsidRDefault="00830F69" w:rsidP="00633BF6">
                        <w:pPr>
                          <w:ind w:left="360"/>
                          <w:rPr>
                            <w:sz w:val="18"/>
                            <w:lang w:val="ro-RO"/>
                          </w:rPr>
                        </w:pPr>
                        <w:r w:rsidRPr="004F62CA">
                          <w:rPr>
                            <w:sz w:val="18"/>
                            <w:lang w:val="ro-RO"/>
                          </w:rPr>
                          <w:t>- amorțeală</w:t>
                        </w:r>
                      </w:p>
                      <w:p w14:paraId="167DB9F4" w14:textId="77777777" w:rsidR="00830F69" w:rsidRPr="004F62CA" w:rsidRDefault="00830F69" w:rsidP="00EF698C">
                        <w:pPr>
                          <w:ind w:firstLine="360"/>
                          <w:rPr>
                            <w:sz w:val="18"/>
                            <w:lang w:val="ro-RO"/>
                          </w:rPr>
                        </w:pPr>
                        <w:r w:rsidRPr="004F62CA">
                          <w:rPr>
                            <w:sz w:val="18"/>
                            <w:lang w:val="ro-RO"/>
                          </w:rPr>
                          <w:t>- parestezii</w:t>
                        </w:r>
                      </w:p>
                      <w:p w14:paraId="70537CEF" w14:textId="77777777" w:rsidR="00830F69" w:rsidRPr="004F62CA" w:rsidRDefault="00830F69" w:rsidP="00EF698C">
                        <w:pPr>
                          <w:ind w:firstLine="360"/>
                          <w:rPr>
                            <w:sz w:val="18"/>
                            <w:lang w:val="ro-RO"/>
                          </w:rPr>
                        </w:pPr>
                        <w:r w:rsidRPr="004F62CA">
                          <w:rPr>
                            <w:sz w:val="18"/>
                            <w:lang w:val="ro-RO"/>
                          </w:rPr>
                          <w:t>- senzații dureroase</w:t>
                        </w:r>
                      </w:p>
                      <w:p w14:paraId="4DECDEF9" w14:textId="77777777" w:rsidR="00830F69" w:rsidRPr="004F62CA" w:rsidRDefault="00830F69" w:rsidP="00633BF6">
                        <w:pPr>
                          <w:ind w:left="360"/>
                          <w:rPr>
                            <w:sz w:val="18"/>
                            <w:lang w:val="ro-RO"/>
                          </w:rPr>
                        </w:pPr>
                        <w:r w:rsidRPr="004F62CA">
                          <w:rPr>
                            <w:sz w:val="18"/>
                            <w:lang w:val="ro-RO"/>
                          </w:rPr>
                          <w:t>- tulburări oculare și auditive</w:t>
                        </w:r>
                      </w:p>
                    </w:txbxContent>
                  </v:textbox>
                </v:shape>
                <v:shape id="Text Box 287" o:spid="_x0000_s1105" type="#_x0000_t202" style="position:absolute;left:6164;top:5033;width:2826;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" strokeweight="1pt">
                  <v:textbox>
                    <w:txbxContent>
                      <w:p w14:paraId="225EE366" w14:textId="77777777" w:rsidR="00830F69" w:rsidRDefault="00830F69" w:rsidP="00633BF6">
                        <w:pPr>
                          <w:pStyle w:val="a4"/>
                          <w:jc w:val="center"/>
                          <w:rPr>
                            <w:b w:val="0"/>
                            <w:sz w:val="18"/>
                          </w:rPr>
                        </w:pPr>
                        <w:proofErr w:type="spellStart"/>
                        <w:r>
                          <w:rPr>
                            <w:b w:val="0"/>
                            <w:sz w:val="18"/>
                          </w:rPr>
                          <w:t>Tulburări</w:t>
                        </w:r>
                        <w:proofErr w:type="spellEnd"/>
                        <w:r>
                          <w:rPr>
                            <w:b w:val="0"/>
                            <w:sz w:val="18"/>
                          </w:rPr>
                          <w:t xml:space="preserve"> </w:t>
                        </w:r>
                        <w:proofErr w:type="spellStart"/>
                        <w:r>
                          <w:rPr>
                            <w:b w:val="0"/>
                            <w:sz w:val="18"/>
                          </w:rPr>
                          <w:t>în</w:t>
                        </w:r>
                        <w:proofErr w:type="spellEnd"/>
                        <w:r>
                          <w:rPr>
                            <w:b w:val="0"/>
                            <w:sz w:val="18"/>
                          </w:rPr>
                          <w:t xml:space="preserve"> </w:t>
                        </w:r>
                        <w:proofErr w:type="spellStart"/>
                        <w:r>
                          <w:rPr>
                            <w:b w:val="0"/>
                            <w:sz w:val="18"/>
                          </w:rPr>
                          <w:t>transformarea</w:t>
                        </w:r>
                        <w:proofErr w:type="spellEnd"/>
                        <w:r>
                          <w:rPr>
                            <w:b w:val="0"/>
                            <w:sz w:val="18"/>
                          </w:rPr>
                          <w:t xml:space="preserve"> </w:t>
                        </w:r>
                        <w:proofErr w:type="spellStart"/>
                        <w:r>
                          <w:rPr>
                            <w:b w:val="0"/>
                            <w:sz w:val="18"/>
                          </w:rPr>
                          <w:t>acidului</w:t>
                        </w:r>
                        <w:proofErr w:type="spellEnd"/>
                        <w:r>
                          <w:rPr>
                            <w:b w:val="0"/>
                            <w:sz w:val="18"/>
                          </w:rPr>
                          <w:t xml:space="preserve"> </w:t>
                        </w:r>
                        <w:proofErr w:type="spellStart"/>
                        <w:r>
                          <w:rPr>
                            <w:b w:val="0"/>
                            <w:sz w:val="18"/>
                          </w:rPr>
                          <w:t>metiltetrahidrofolic</w:t>
                        </w:r>
                        <w:proofErr w:type="spellEnd"/>
                        <w:r>
                          <w:rPr>
                            <w:b w:val="0"/>
                            <w:sz w:val="18"/>
                          </w:rPr>
                          <w:t xml:space="preserve"> </w:t>
                        </w:r>
                        <w:proofErr w:type="spellStart"/>
                        <w:r>
                          <w:rPr>
                            <w:b w:val="0"/>
                            <w:sz w:val="18"/>
                          </w:rPr>
                          <w:t>în</w:t>
                        </w:r>
                        <w:proofErr w:type="spellEnd"/>
                        <w:r>
                          <w:rPr>
                            <w:b w:val="0"/>
                            <w:sz w:val="18"/>
                          </w:rPr>
                          <w:t xml:space="preserve"> acid </w:t>
                        </w:r>
                        <w:proofErr w:type="spellStart"/>
                        <w:r>
                          <w:rPr>
                            <w:b w:val="0"/>
                            <w:sz w:val="18"/>
                          </w:rPr>
                          <w:t>tetrahidrofolic</w:t>
                        </w:r>
                        <w:proofErr w:type="spellEnd"/>
                        <w:r>
                          <w:rPr>
                            <w:b w:val="0"/>
                            <w:sz w:val="18"/>
                          </w:rPr>
                          <w:t xml:space="preserve"> </w:t>
                        </w:r>
                      </w:p>
                    </w:txbxContent>
                  </v:textbox>
                </v:shape>
                <v:shape id="Text Box 288" o:spid="_x0000_s1106" type="#_x0000_t202" style="position:absolute;left:6164;top:6300;width:2826;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" strokeweight="1pt">
                  <v:textbox>
                    <w:txbxContent>
                      <w:p w14:paraId="07A4C237" w14:textId="77777777" w:rsidR="00830F69" w:rsidRDefault="00830F69" w:rsidP="00633BF6">
                        <w:pPr>
                          <w:pStyle w:val="a4"/>
                          <w:jc w:val="center"/>
                          <w:rPr>
                            <w:b w:val="0"/>
                            <w:sz w:val="18"/>
                          </w:rPr>
                        </w:pPr>
                        <w:proofErr w:type="spellStart"/>
                        <w:r>
                          <w:rPr>
                            <w:b w:val="0"/>
                            <w:sz w:val="18"/>
                          </w:rPr>
                          <w:t>Tulburări</w:t>
                        </w:r>
                        <w:proofErr w:type="spellEnd"/>
                        <w:r>
                          <w:rPr>
                            <w:b w:val="0"/>
                            <w:sz w:val="18"/>
                          </w:rPr>
                          <w:t xml:space="preserve"> </w:t>
                        </w:r>
                        <w:proofErr w:type="spellStart"/>
                        <w:r>
                          <w:rPr>
                            <w:b w:val="0"/>
                            <w:sz w:val="18"/>
                          </w:rPr>
                          <w:t>în</w:t>
                        </w:r>
                        <w:proofErr w:type="spellEnd"/>
                        <w:r>
                          <w:rPr>
                            <w:b w:val="0"/>
                            <w:sz w:val="18"/>
                          </w:rPr>
                          <w:t xml:space="preserve"> </w:t>
                        </w:r>
                        <w:proofErr w:type="spellStart"/>
                        <w:r>
                          <w:rPr>
                            <w:b w:val="0"/>
                            <w:sz w:val="18"/>
                          </w:rPr>
                          <w:t>sinteza</w:t>
                        </w:r>
                        <w:proofErr w:type="spellEnd"/>
                        <w:r>
                          <w:rPr>
                            <w:b w:val="0"/>
                            <w:sz w:val="18"/>
                          </w:rPr>
                          <w:t xml:space="preserve"> </w:t>
                        </w:r>
                        <w:proofErr w:type="spellStart"/>
                        <w:r>
                          <w:rPr>
                            <w:b w:val="0"/>
                            <w:sz w:val="18"/>
                          </w:rPr>
                          <w:t>complexelor</w:t>
                        </w:r>
                        <w:proofErr w:type="spellEnd"/>
                        <w:r>
                          <w:rPr>
                            <w:b w:val="0"/>
                            <w:sz w:val="18"/>
                          </w:rPr>
                          <w:t xml:space="preserve"> de acid glutamic, </w:t>
                        </w:r>
                        <w:proofErr w:type="spellStart"/>
                        <w:r>
                          <w:rPr>
                            <w:b w:val="0"/>
                            <w:sz w:val="18"/>
                          </w:rPr>
                          <w:t>purinic</w:t>
                        </w:r>
                        <w:proofErr w:type="spellEnd"/>
                        <w:r>
                          <w:rPr>
                            <w:b w:val="0"/>
                            <w:sz w:val="18"/>
                          </w:rPr>
                          <w:t xml:space="preserve"> </w:t>
                        </w:r>
                        <w:proofErr w:type="spellStart"/>
                        <w:r>
                          <w:rPr>
                            <w:b w:val="0"/>
                            <w:sz w:val="18"/>
                          </w:rPr>
                          <w:t>și</w:t>
                        </w:r>
                        <w:proofErr w:type="spellEnd"/>
                        <w:r>
                          <w:rPr>
                            <w:b w:val="0"/>
                            <w:sz w:val="18"/>
                          </w:rPr>
                          <w:t xml:space="preserve"> </w:t>
                        </w:r>
                        <w:proofErr w:type="spellStart"/>
                        <w:r>
                          <w:rPr>
                            <w:b w:val="0"/>
                            <w:sz w:val="18"/>
                          </w:rPr>
                          <w:t>pirimidinic</w:t>
                        </w:r>
                        <w:proofErr w:type="spellEnd"/>
                        <w:r>
                          <w:rPr>
                            <w:b w:val="0"/>
                            <w:sz w:val="18"/>
                          </w:rPr>
                          <w:t xml:space="preserve"> ale </w:t>
                        </w:r>
                        <w:proofErr w:type="spellStart"/>
                        <w:r>
                          <w:rPr>
                            <w:b w:val="0"/>
                            <w:sz w:val="18"/>
                          </w:rPr>
                          <w:t>timidin-monofosfatului</w:t>
                        </w:r>
                        <w:proofErr w:type="spellEnd"/>
                      </w:p>
                    </w:txbxContent>
                  </v:textbox>
                </v:shape>
                <v:shape id="Text Box 289" o:spid="_x0000_s1107" type="#_x0000_t202" style="position:absolute;left:6164;top:7566;width:284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" strokeweight="1pt">
                  <v:textbox>
                    <w:txbxContent>
                      <w:p w14:paraId="6CAF14D9" w14:textId="77777777" w:rsidR="00830F69" w:rsidRDefault="00830F69" w:rsidP="00633BF6">
                        <w:pPr>
                          <w:pStyle w:val="a4"/>
                          <w:jc w:val="center"/>
                          <w:rPr>
                            <w:b w:val="0"/>
                            <w:sz w:val="18"/>
                          </w:rPr>
                        </w:pPr>
                        <w:proofErr w:type="spellStart"/>
                        <w:r>
                          <w:rPr>
                            <w:b w:val="0"/>
                            <w:sz w:val="18"/>
                          </w:rPr>
                          <w:t>Tulburări</w:t>
                        </w:r>
                        <w:proofErr w:type="spellEnd"/>
                        <w:r>
                          <w:rPr>
                            <w:b w:val="0"/>
                            <w:sz w:val="18"/>
                          </w:rPr>
                          <w:t xml:space="preserve"> </w:t>
                        </w:r>
                        <w:proofErr w:type="spellStart"/>
                        <w:r>
                          <w:rPr>
                            <w:b w:val="0"/>
                            <w:sz w:val="18"/>
                          </w:rPr>
                          <w:t>în</w:t>
                        </w:r>
                        <w:proofErr w:type="spellEnd"/>
                        <w:r>
                          <w:rPr>
                            <w:b w:val="0"/>
                            <w:sz w:val="18"/>
                          </w:rPr>
                          <w:t xml:space="preserve"> </w:t>
                        </w:r>
                        <w:proofErr w:type="spellStart"/>
                        <w:r>
                          <w:rPr>
                            <w:b w:val="0"/>
                            <w:sz w:val="18"/>
                          </w:rPr>
                          <w:t>sinteza</w:t>
                        </w:r>
                        <w:proofErr w:type="spellEnd"/>
                        <w:r>
                          <w:rPr>
                            <w:b w:val="0"/>
                            <w:sz w:val="18"/>
                          </w:rPr>
                          <w:t xml:space="preserve"> </w:t>
                        </w:r>
                        <w:proofErr w:type="spellStart"/>
                        <w:r>
                          <w:rPr>
                            <w:b w:val="0"/>
                            <w:sz w:val="18"/>
                          </w:rPr>
                          <w:t>și</w:t>
                        </w:r>
                        <w:proofErr w:type="spellEnd"/>
                        <w:r>
                          <w:rPr>
                            <w:b w:val="0"/>
                            <w:sz w:val="18"/>
                          </w:rPr>
                          <w:t xml:space="preserve"> </w:t>
                        </w:r>
                        <w:proofErr w:type="spellStart"/>
                        <w:r>
                          <w:rPr>
                            <w:b w:val="0"/>
                            <w:sz w:val="18"/>
                          </w:rPr>
                          <w:t>structura</w:t>
                        </w:r>
                        <w:proofErr w:type="spellEnd"/>
                        <w:r>
                          <w:rPr>
                            <w:b w:val="0"/>
                            <w:sz w:val="18"/>
                          </w:rPr>
                          <w:t xml:space="preserve"> ADN</w:t>
                        </w:r>
                      </w:p>
                    </w:txbxContent>
                  </v:textbox>
                </v:shape>
                <v:shape id="Text Box 290" o:spid="_x0000_s1108" type="#_x0000_t202" style="position:absolute;left:6164;top:8472;width:2826;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">
                  <v:textbox>
                    <w:txbxContent>
                      <w:p w14:paraId="3F6DB192" w14:textId="77777777" w:rsidR="00830F69" w:rsidRPr="004F62CA" w:rsidRDefault="00830F69" w:rsidP="00EF698C">
                        <w:pPr>
                          <w:rPr>
                            <w:lang w:val="en-US"/>
                          </w:rPr>
                        </w:pPr>
                        <w:r w:rsidRPr="004F62CA">
                          <w:rPr>
                            <w:sz w:val="18"/>
                            <w:lang w:val="ro-RO"/>
                          </w:rPr>
                          <w:t xml:space="preserve">Mitoza atipică cu dezvoltarea sindromului gastrointestinal și a  </w:t>
                        </w:r>
                        <w:proofErr w:type="spellStart"/>
                        <w:r w:rsidRPr="004F62CA">
                          <w:rPr>
                            <w:sz w:val="20"/>
                            <w:szCs w:val="20"/>
                            <w:lang w:val="en-US"/>
                          </w:rPr>
                          <w:t>eritropoiezei</w:t>
                        </w:r>
                        <w:proofErr w:type="spellEnd"/>
                        <w:r w:rsidRPr="004F62CA">
                          <w:rPr>
                            <w:sz w:val="20"/>
                            <w:szCs w:val="20"/>
                            <w:lang w:val="en-US"/>
                          </w:rPr>
                          <w:t xml:space="preserve"> </w:t>
                        </w:r>
                        <w:proofErr w:type="spellStart"/>
                        <w:r w:rsidRPr="004F62CA">
                          <w:rPr>
                            <w:sz w:val="20"/>
                            <w:szCs w:val="20"/>
                            <w:lang w:val="en-US"/>
                          </w:rPr>
                          <w:t>megaloblastice</w:t>
                        </w:r>
                        <w:proofErr w:type="spellEnd"/>
                      </w:p>
                      <w:p w14:paraId="6E41F31F" w14:textId="77777777" w:rsidR="00830F69" w:rsidRPr="00DF7C37" w:rsidRDefault="00830F69">
                        <w:pPr>
                          <w:rPr>
                            <w:lang w:val="en-US"/>
                          </w:rPr>
                        </w:pPr>
                      </w:p>
                    </w:txbxContent>
                  </v:textbox>
                </v:shape>
                <v:shape id="Text Box 291" o:spid="_x0000_s1109" type="#_x0000_t202" style="position:absolute;left:3332;top:9466;width:543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">
                  <v:textbox>
                    <w:txbxContent>
                      <w:p w14:paraId="1B2C45E6" w14:textId="77777777" w:rsidR="00830F69" w:rsidRPr="005C0506" w:rsidRDefault="00830F69" w:rsidP="005C0506">
                        <w:pPr>
                          <w:jc w:val="center"/>
                          <w:rPr>
                            <w:rFonts w:ascii="Arial" w:hAnsi="Arial"/>
                            <w:b/>
                            <w:sz w:val="20"/>
                            <w:szCs w:val="20"/>
                            <w:lang w:val="ro-RO"/>
                          </w:rPr>
                        </w:pPr>
                        <w:r>
                          <w:rPr>
                            <w:rFonts w:ascii="Arial" w:hAnsi="Arial"/>
                            <w:b/>
                            <w:sz w:val="20"/>
                            <w:szCs w:val="20"/>
                            <w:lang w:val="ro-RO"/>
                          </w:rPr>
                          <w:t xml:space="preserve">Fig. 7 </w:t>
                        </w:r>
                        <w:r w:rsidRPr="005C0506">
                          <w:rPr>
                            <w:rFonts w:ascii="Arial" w:hAnsi="Arial"/>
                            <w:b/>
                            <w:sz w:val="20"/>
                            <w:szCs w:val="20"/>
                            <w:lang w:val="ro-RO"/>
                          </w:rPr>
                          <w:t>Lanțuri patogenetice în cazul deficitului de vitamina B</w:t>
                        </w:r>
                        <w:r w:rsidRPr="005C0506">
                          <w:rPr>
                            <w:rFonts w:ascii="Arial" w:hAnsi="Arial"/>
                            <w:b/>
                            <w:sz w:val="20"/>
                            <w:szCs w:val="20"/>
                            <w:vertAlign w:val="subscript"/>
                            <w:lang w:val="ro-RO"/>
                          </w:rPr>
                          <w:t>12</w:t>
                        </w:r>
                      </w:p>
                    </w:txbxContent>
                  </v:textbox>
                </v:shape>
                <v:line id="Line 292" o:spid="_x0000_s1110" style="position:absolute;visibility:visible;mso-wrap-style:square" from="4222,5033" to="4222,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">
                  <v:stroke endarrow="block"/>
                </v:line>
                <v:line id="Line 293" o:spid="_x0000_s1111" style="position:absolute;visibility:visible;mso-wrap-style:square" from="4222,5938" to="4222,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">
                  <v:stroke endarrow="block"/>
                </v:line>
                <v:line id="Line 294" o:spid="_x0000_s1112" style="position:absolute;visibility:visible;mso-wrap-style:square" from="4222,6481" to="4222,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">
                  <v:stroke endarrow="block"/>
                </v:line>
                <v:line id="Line 295" o:spid="_x0000_s1113" style="position:absolute;visibility:visible;mso-wrap-style:square" from="7480,4852" to="7480,5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">
                  <v:stroke endarrow="block"/>
                </v:line>
                <v:line id="Line 296" o:spid="_x0000_s1114" style="position:absolute;visibility:visible;mso-wrap-style:square" from="7480,7385" to="7480,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">
                  <v:stroke endarrow="block"/>
                </v:line>
                <v:line id="Line 297" o:spid="_x0000_s1115" style="position:absolute;visibility:visible;mso-wrap-style:square" from="7480,8291" to="7480,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">
                  <v:stroke endarrow="block"/>
                </v:line>
                <v:line id="Line 298" o:spid="_x0000_s1116" style="position:absolute;visibility:visible;mso-wrap-style:square" from="7480,5938" to="748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">
                  <v:stroke endarrow="block"/>
                </v:line>
              </v:group>
            </w:pict>
          </mc:Fallback>
        </mc:AlternateContent>
      </w:r>
      <w:r w:rsidR="00EF698C" w:rsidRPr="00067605">
        <w:rPr>
          <w:i/>
          <w:lang w:val="ro-MD"/>
        </w:rPr>
        <w:t>Patogeneză</w:t>
      </w:r>
      <w:r w:rsidR="00823BB3" w:rsidRPr="00067605">
        <w:rPr>
          <w:i/>
          <w:lang w:val="ro-MD"/>
        </w:rPr>
        <w:t xml:space="preserve">. </w:t>
      </w:r>
      <w:r w:rsidR="00EF698C" w:rsidRPr="00067605">
        <w:rPr>
          <w:lang w:val="ro-MD"/>
        </w:rPr>
        <w:t xml:space="preserve">Se știe că structura normală a acizilor nucleici este responsabilă pentru proliferarea și maturarea celulelor epiteliale ale </w:t>
      </w:r>
      <w:r w:rsidR="00184B48" w:rsidRPr="00067605">
        <w:rPr>
          <w:lang w:val="ro-MD"/>
        </w:rPr>
        <w:t xml:space="preserve">tractului gastrointestinal și pentru </w:t>
      </w:r>
      <w:proofErr w:type="spellStart"/>
      <w:r w:rsidR="00EF698C" w:rsidRPr="00067605">
        <w:rPr>
          <w:lang w:val="ro-MD"/>
        </w:rPr>
        <w:t>eritrocitopoieza</w:t>
      </w:r>
      <w:proofErr w:type="spellEnd"/>
      <w:r w:rsidR="00EF698C" w:rsidRPr="00067605">
        <w:rPr>
          <w:lang w:val="ro-MD"/>
        </w:rPr>
        <w:t xml:space="preserve"> </w:t>
      </w:r>
      <w:proofErr w:type="spellStart"/>
      <w:r w:rsidR="00EF698C" w:rsidRPr="00067605">
        <w:rPr>
          <w:lang w:val="ro-MD"/>
        </w:rPr>
        <w:t>normoblastică</w:t>
      </w:r>
      <w:proofErr w:type="spellEnd"/>
      <w:r w:rsidR="00EF698C" w:rsidRPr="00067605">
        <w:rPr>
          <w:lang w:val="ro-MD"/>
        </w:rPr>
        <w:t>.</w:t>
      </w:r>
    </w:p>
    <w:p w14:paraId="212B270A" w14:textId="77777777" w:rsidR="00805306" w:rsidRPr="00067605" w:rsidRDefault="00805306" w:rsidP="00EF698C">
      <w:pPr>
        <w:ind w:firstLine="720"/>
        <w:jc w:val="both"/>
        <w:rPr>
          <w:lang w:val="ro-MD"/>
        </w:rPr>
      </w:pPr>
    </w:p>
    <w:p w14:paraId="0F8570B2" w14:textId="77777777" w:rsidR="00805306" w:rsidRPr="00067605" w:rsidRDefault="00805306" w:rsidP="00EF698C">
      <w:pPr>
        <w:ind w:firstLine="720"/>
        <w:jc w:val="both"/>
        <w:rPr>
          <w:lang w:val="ro-MD"/>
        </w:rPr>
      </w:pPr>
    </w:p>
    <w:p w14:paraId="0D4109C6" w14:textId="77777777" w:rsidR="00805306" w:rsidRPr="00067605" w:rsidRDefault="00805306" w:rsidP="00731429">
      <w:pPr>
        <w:ind w:firstLine="720"/>
        <w:jc w:val="center"/>
        <w:rPr>
          <w:lang w:val="ro-MD"/>
        </w:rPr>
      </w:pPr>
    </w:p>
    <w:p w14:paraId="1320B1BF" w14:textId="77777777" w:rsidR="00805306" w:rsidRPr="00067605" w:rsidRDefault="00805306" w:rsidP="00EF698C">
      <w:pPr>
        <w:ind w:firstLine="720"/>
        <w:jc w:val="both"/>
        <w:rPr>
          <w:lang w:val="ro-MD"/>
        </w:rPr>
      </w:pPr>
    </w:p>
    <w:p w14:paraId="684FA46E" w14:textId="77777777" w:rsidR="00805306" w:rsidRPr="00067605" w:rsidRDefault="00805306" w:rsidP="00EF698C">
      <w:pPr>
        <w:ind w:firstLine="720"/>
        <w:jc w:val="both"/>
        <w:rPr>
          <w:lang w:val="ro-MD"/>
        </w:rPr>
      </w:pPr>
    </w:p>
    <w:p w14:paraId="52640B11" w14:textId="77777777" w:rsidR="00805306" w:rsidRPr="00067605" w:rsidRDefault="00805306" w:rsidP="00EF698C">
      <w:pPr>
        <w:ind w:firstLine="720"/>
        <w:jc w:val="both"/>
        <w:rPr>
          <w:lang w:val="ro-MD"/>
        </w:rPr>
      </w:pPr>
    </w:p>
    <w:p w14:paraId="630975B9" w14:textId="77777777" w:rsidR="00805306" w:rsidRPr="00067605" w:rsidRDefault="00805306" w:rsidP="00EF698C">
      <w:pPr>
        <w:ind w:firstLine="720"/>
        <w:jc w:val="both"/>
        <w:rPr>
          <w:lang w:val="ro-MD"/>
        </w:rPr>
      </w:pPr>
    </w:p>
    <w:p w14:paraId="7CF61F48" w14:textId="77777777" w:rsidR="00805306" w:rsidRPr="00067605" w:rsidRDefault="00805306" w:rsidP="00EF698C">
      <w:pPr>
        <w:ind w:firstLine="720"/>
        <w:jc w:val="both"/>
        <w:rPr>
          <w:lang w:val="ro-MD"/>
        </w:rPr>
      </w:pPr>
    </w:p>
    <w:p w14:paraId="091B0EA3" w14:textId="77777777" w:rsidR="00805306" w:rsidRPr="00067605" w:rsidRDefault="00805306" w:rsidP="00EF698C">
      <w:pPr>
        <w:ind w:firstLine="720"/>
        <w:jc w:val="both"/>
        <w:rPr>
          <w:lang w:val="ro-MD"/>
        </w:rPr>
      </w:pPr>
    </w:p>
    <w:p w14:paraId="6E0D31E5" w14:textId="77777777" w:rsidR="00805306" w:rsidRPr="00067605" w:rsidRDefault="00805306" w:rsidP="00EF698C">
      <w:pPr>
        <w:ind w:firstLine="720"/>
        <w:jc w:val="both"/>
        <w:rPr>
          <w:lang w:val="ro-MD"/>
        </w:rPr>
      </w:pPr>
    </w:p>
    <w:p w14:paraId="0B3FFE41" w14:textId="77777777" w:rsidR="00805306" w:rsidRPr="00067605" w:rsidRDefault="00805306" w:rsidP="00EF698C">
      <w:pPr>
        <w:ind w:firstLine="720"/>
        <w:jc w:val="both"/>
        <w:rPr>
          <w:lang w:val="ro-MD"/>
        </w:rPr>
      </w:pPr>
    </w:p>
    <w:p w14:paraId="3109B1FF" w14:textId="77777777" w:rsidR="00805306" w:rsidRPr="00067605" w:rsidRDefault="00805306" w:rsidP="00EF698C">
      <w:pPr>
        <w:ind w:firstLine="720"/>
        <w:jc w:val="both"/>
        <w:rPr>
          <w:lang w:val="ro-MD"/>
        </w:rPr>
      </w:pPr>
    </w:p>
    <w:p w14:paraId="5BFE47D2" w14:textId="77777777" w:rsidR="00805306" w:rsidRPr="00067605" w:rsidRDefault="00805306" w:rsidP="00EF698C">
      <w:pPr>
        <w:ind w:firstLine="720"/>
        <w:jc w:val="both"/>
        <w:rPr>
          <w:lang w:val="ro-MD"/>
        </w:rPr>
      </w:pPr>
    </w:p>
    <w:p w14:paraId="4516285E" w14:textId="77777777" w:rsidR="00935BB7" w:rsidRPr="00067605" w:rsidRDefault="00935BB7" w:rsidP="00EF698C">
      <w:pPr>
        <w:ind w:firstLine="720"/>
        <w:jc w:val="both"/>
        <w:rPr>
          <w:lang w:val="ro-MD"/>
        </w:rPr>
      </w:pPr>
    </w:p>
    <w:p w14:paraId="7E177942" w14:textId="77777777" w:rsidR="00935BB7" w:rsidRPr="00067605" w:rsidRDefault="00935BB7" w:rsidP="00EF698C">
      <w:pPr>
        <w:ind w:firstLine="720"/>
        <w:jc w:val="both"/>
        <w:rPr>
          <w:lang w:val="ro-MD"/>
        </w:rPr>
      </w:pPr>
    </w:p>
    <w:p w14:paraId="6593D462" w14:textId="77777777" w:rsidR="00935BB7" w:rsidRPr="00067605" w:rsidRDefault="00935BB7" w:rsidP="00EF698C">
      <w:pPr>
        <w:ind w:firstLine="720"/>
        <w:jc w:val="both"/>
        <w:rPr>
          <w:lang w:val="ro-MD"/>
        </w:rPr>
      </w:pPr>
    </w:p>
    <w:p w14:paraId="734793BB" w14:textId="77777777" w:rsidR="00935BB7" w:rsidRPr="00067605" w:rsidRDefault="00935BB7" w:rsidP="00EF698C">
      <w:pPr>
        <w:ind w:firstLine="720"/>
        <w:jc w:val="both"/>
        <w:rPr>
          <w:lang w:val="ro-MD"/>
        </w:rPr>
      </w:pPr>
    </w:p>
    <w:p w14:paraId="1BFB6EDD" w14:textId="77777777" w:rsidR="00935BB7" w:rsidRPr="00067605" w:rsidRDefault="00935BB7" w:rsidP="00EF698C">
      <w:pPr>
        <w:ind w:firstLine="720"/>
        <w:jc w:val="both"/>
        <w:rPr>
          <w:lang w:val="ro-MD"/>
        </w:rPr>
      </w:pPr>
    </w:p>
    <w:p w14:paraId="17D8C691" w14:textId="77777777" w:rsidR="00935BB7" w:rsidRPr="00067605" w:rsidRDefault="00935BB7" w:rsidP="00EF698C">
      <w:pPr>
        <w:ind w:firstLine="720"/>
        <w:jc w:val="both"/>
        <w:rPr>
          <w:lang w:val="ro-MD"/>
        </w:rPr>
      </w:pPr>
    </w:p>
    <w:p w14:paraId="72465794" w14:textId="77777777" w:rsidR="00935BB7" w:rsidRPr="00067605" w:rsidRDefault="00935BB7" w:rsidP="00EF698C">
      <w:pPr>
        <w:ind w:firstLine="720"/>
        <w:jc w:val="both"/>
        <w:rPr>
          <w:lang w:val="ro-MD"/>
        </w:rPr>
      </w:pPr>
    </w:p>
    <w:p w14:paraId="0F9ABDBB" w14:textId="77777777" w:rsidR="00935BB7" w:rsidRPr="00067605" w:rsidRDefault="00935BB7" w:rsidP="00EF698C">
      <w:pPr>
        <w:ind w:firstLine="720"/>
        <w:jc w:val="both"/>
        <w:rPr>
          <w:lang w:val="ro-MD"/>
        </w:rPr>
      </w:pPr>
    </w:p>
    <w:p w14:paraId="3E6D773D" w14:textId="77777777" w:rsidR="00935BB7" w:rsidRPr="00067605" w:rsidRDefault="00935BB7" w:rsidP="00EF698C">
      <w:pPr>
        <w:ind w:firstLine="720"/>
        <w:jc w:val="both"/>
        <w:rPr>
          <w:lang w:val="ro-MD"/>
        </w:rPr>
      </w:pPr>
    </w:p>
    <w:p w14:paraId="088443DE" w14:textId="77777777" w:rsidR="00935BB7" w:rsidRPr="00067605" w:rsidRDefault="00935BB7" w:rsidP="00EF698C">
      <w:pPr>
        <w:ind w:firstLine="720"/>
        <w:jc w:val="both"/>
        <w:rPr>
          <w:lang w:val="ro-MD"/>
        </w:rPr>
      </w:pPr>
    </w:p>
    <w:p w14:paraId="552C53EB" w14:textId="77777777" w:rsidR="00935BB7" w:rsidRPr="00067605" w:rsidRDefault="00935BB7" w:rsidP="009D478F">
      <w:pPr>
        <w:jc w:val="both"/>
        <w:rPr>
          <w:lang w:val="ro-MD"/>
        </w:rPr>
      </w:pPr>
    </w:p>
    <w:p w14:paraId="209C4806" w14:textId="77777777" w:rsidR="00762F19" w:rsidRPr="00067605" w:rsidRDefault="00762F19" w:rsidP="00184B48">
      <w:pPr>
        <w:ind w:firstLine="720"/>
        <w:jc w:val="both"/>
        <w:rPr>
          <w:lang w:val="ro-MD"/>
        </w:rPr>
      </w:pPr>
    </w:p>
    <w:p w14:paraId="2683C601" w14:textId="77777777" w:rsidR="00EF698C" w:rsidRPr="00067605" w:rsidRDefault="00EF698C" w:rsidP="00184B48">
      <w:pPr>
        <w:ind w:firstLine="720"/>
        <w:jc w:val="both"/>
        <w:rPr>
          <w:lang w:val="ro-MD"/>
        </w:rPr>
      </w:pPr>
      <w:r w:rsidRPr="00067605">
        <w:rPr>
          <w:lang w:val="ro-MD"/>
        </w:rPr>
        <w:t>Deficitul de vitamina B</w:t>
      </w:r>
      <w:r w:rsidRPr="00067605">
        <w:rPr>
          <w:vertAlign w:val="subscript"/>
          <w:lang w:val="ro-MD"/>
        </w:rPr>
        <w:t xml:space="preserve">12 </w:t>
      </w:r>
      <w:r w:rsidRPr="00067605">
        <w:rPr>
          <w:lang w:val="ro-MD"/>
        </w:rPr>
        <w:t xml:space="preserve">și acid folic duce la </w:t>
      </w:r>
      <w:r w:rsidR="00184B48" w:rsidRPr="00067605">
        <w:rPr>
          <w:lang w:val="ro-MD"/>
        </w:rPr>
        <w:t xml:space="preserve">tulburări structurale </w:t>
      </w:r>
      <w:r w:rsidRPr="00067605">
        <w:rPr>
          <w:lang w:val="ro-MD"/>
        </w:rPr>
        <w:t xml:space="preserve">ale acizilor nucleici cu următoarele procese patologice principale: </w:t>
      </w:r>
    </w:p>
    <w:p w14:paraId="284FD434" w14:textId="77777777" w:rsidR="00EF698C" w:rsidRPr="00067605" w:rsidRDefault="00EF698C" w:rsidP="00B45A72">
      <w:pPr>
        <w:ind w:firstLine="720"/>
        <w:jc w:val="both"/>
        <w:rPr>
          <w:lang w:val="ro-MD"/>
        </w:rPr>
      </w:pPr>
      <w:r w:rsidRPr="00067605">
        <w:rPr>
          <w:lang w:val="ro-MD"/>
        </w:rPr>
        <w:t xml:space="preserve"> a) sindromul anemic</w:t>
      </w:r>
    </w:p>
    <w:p w14:paraId="198C9F71" w14:textId="77777777" w:rsidR="00EF698C" w:rsidRPr="00067605" w:rsidRDefault="00EF698C" w:rsidP="00B45A72">
      <w:pPr>
        <w:ind w:firstLine="720"/>
        <w:jc w:val="both"/>
        <w:rPr>
          <w:lang w:val="ro-MD"/>
        </w:rPr>
      </w:pPr>
      <w:r w:rsidRPr="00067605">
        <w:rPr>
          <w:lang w:val="ro-MD"/>
        </w:rPr>
        <w:t xml:space="preserve"> b) sindrom gastrointestinal</w:t>
      </w:r>
    </w:p>
    <w:p w14:paraId="42CD6FA4" w14:textId="77777777" w:rsidR="00EF698C" w:rsidRPr="00067605" w:rsidRDefault="00EF698C" w:rsidP="00B45A72">
      <w:pPr>
        <w:ind w:firstLine="720"/>
        <w:jc w:val="both"/>
        <w:rPr>
          <w:lang w:val="ro-MD"/>
        </w:rPr>
      </w:pPr>
      <w:r w:rsidRPr="00067605">
        <w:rPr>
          <w:lang w:val="ro-MD"/>
        </w:rPr>
        <w:t>c) sindrom neurologic</w:t>
      </w:r>
    </w:p>
    <w:p w14:paraId="5E40CC41" w14:textId="74661AAA" w:rsidR="00A422C8" w:rsidRPr="00067605" w:rsidRDefault="00823BB3" w:rsidP="00665130">
      <w:pPr>
        <w:ind w:firstLine="720"/>
        <w:jc w:val="both"/>
        <w:rPr>
          <w:lang w:val="ro-MD"/>
        </w:rPr>
      </w:pPr>
      <w:r w:rsidRPr="00067605">
        <w:rPr>
          <w:b/>
          <w:lang w:val="ro-MD"/>
        </w:rPr>
        <w:t>Sindromul anemic.</w:t>
      </w:r>
      <w:r w:rsidR="00C74F6E" w:rsidRPr="00067605">
        <w:rPr>
          <w:lang w:val="ro-MD"/>
        </w:rPr>
        <w:t xml:space="preserve"> Anumite constatări din sângele periferic sunt comune tuturor anemiilor </w:t>
      </w:r>
      <w:proofErr w:type="spellStart"/>
      <w:r w:rsidR="00C74F6E" w:rsidRPr="00067605">
        <w:rPr>
          <w:lang w:val="ro-MD"/>
        </w:rPr>
        <w:t>megaloblastice</w:t>
      </w:r>
      <w:proofErr w:type="spellEnd"/>
      <w:r w:rsidR="00C74F6E" w:rsidRPr="00067605">
        <w:rPr>
          <w:lang w:val="ro-MD"/>
        </w:rPr>
        <w:t xml:space="preserve">. </w:t>
      </w:r>
      <w:r w:rsidRPr="00067605">
        <w:rPr>
          <w:lang w:val="ro-MD"/>
        </w:rPr>
        <w:t xml:space="preserve">În frotiul de sânge se observă o anemie </w:t>
      </w:r>
      <w:proofErr w:type="spellStart"/>
      <w:r w:rsidRPr="00067605">
        <w:rPr>
          <w:lang w:val="ro-MD"/>
        </w:rPr>
        <w:t>megaloblastică</w:t>
      </w:r>
      <w:proofErr w:type="spellEnd"/>
      <w:r w:rsidRPr="00067605">
        <w:rPr>
          <w:lang w:val="ro-MD"/>
        </w:rPr>
        <w:t xml:space="preserve"> foarte severă cu un număr de globule roșii sub 1.000.000/mm</w:t>
      </w:r>
      <w:r w:rsidRPr="00067605">
        <w:rPr>
          <w:vertAlign w:val="superscript"/>
          <w:lang w:val="ro-MD"/>
        </w:rPr>
        <w:t>3</w:t>
      </w:r>
      <w:r w:rsidRPr="00067605">
        <w:rPr>
          <w:lang w:val="ro-MD"/>
        </w:rPr>
        <w:t xml:space="preserve">. </w:t>
      </w:r>
      <w:r w:rsidR="00C74F6E" w:rsidRPr="00067605">
        <w:rPr>
          <w:lang w:val="ro-MD"/>
        </w:rPr>
        <w:t xml:space="preserve">Prezența globulelor roșii </w:t>
      </w:r>
      <w:proofErr w:type="spellStart"/>
      <w:r w:rsidR="00C74F6E" w:rsidRPr="00067605">
        <w:rPr>
          <w:lang w:val="ro-MD"/>
        </w:rPr>
        <w:t>macrocitare</w:t>
      </w:r>
      <w:proofErr w:type="spellEnd"/>
      <w:r w:rsidR="00C74F6E" w:rsidRPr="00067605">
        <w:rPr>
          <w:lang w:val="ro-MD"/>
        </w:rPr>
        <w:t xml:space="preserve"> și ovale (</w:t>
      </w:r>
      <w:r w:rsidR="00C74F6E" w:rsidRPr="00067605">
        <w:rPr>
          <w:i/>
          <w:lang w:val="ro-MD"/>
        </w:rPr>
        <w:t>macrocite</w:t>
      </w:r>
      <w:r w:rsidR="00C74F6E" w:rsidRPr="00067605">
        <w:rPr>
          <w:lang w:val="ro-MD"/>
        </w:rPr>
        <w:t xml:space="preserve">) este foarte caracteristică </w:t>
      </w:r>
      <w:r w:rsidR="00665130" w:rsidRPr="00067605">
        <w:rPr>
          <w:lang w:val="ro-MD"/>
        </w:rPr>
        <w:t>(Fig.8)</w:t>
      </w:r>
      <w:r w:rsidR="00C74F6E" w:rsidRPr="00067605">
        <w:rPr>
          <w:lang w:val="ro-MD"/>
        </w:rPr>
        <w:t xml:space="preserve">. Deoarece sunt mai mari decât în mod normal și conțin o cantitate mare de hemoglobină, majoritatea macrocitelor nu au paloarea centrală a eritrocitelor normale și chiar par </w:t>
      </w:r>
      <w:proofErr w:type="spellStart"/>
      <w:r w:rsidR="00C74F6E" w:rsidRPr="00067605">
        <w:rPr>
          <w:lang w:val="ro-MD"/>
        </w:rPr>
        <w:t>hipercromice</w:t>
      </w:r>
      <w:proofErr w:type="spellEnd"/>
      <w:r w:rsidR="00C74F6E" w:rsidRPr="00067605">
        <w:rPr>
          <w:lang w:val="ro-MD"/>
        </w:rPr>
        <w:t>, dar MCHC nu este crescută. Dimensiunea (</w:t>
      </w:r>
      <w:r w:rsidR="00C74F6E" w:rsidRPr="00067605">
        <w:rPr>
          <w:i/>
          <w:lang w:val="ro-MD"/>
        </w:rPr>
        <w:t>anizocitoză</w:t>
      </w:r>
      <w:r w:rsidR="00C74F6E" w:rsidRPr="00067605">
        <w:rPr>
          <w:lang w:val="ro-MD"/>
        </w:rPr>
        <w:t>) și forma (</w:t>
      </w:r>
      <w:proofErr w:type="spellStart"/>
      <w:r w:rsidR="00C74F6E" w:rsidRPr="00067605">
        <w:rPr>
          <w:i/>
          <w:lang w:val="ro-MD"/>
        </w:rPr>
        <w:t>poikilocitoză</w:t>
      </w:r>
      <w:proofErr w:type="spellEnd"/>
      <w:r w:rsidR="00C74F6E" w:rsidRPr="00067605">
        <w:rPr>
          <w:lang w:val="ro-MD"/>
        </w:rPr>
        <w:t xml:space="preserve">) eritrocitelor variază semnificativ. Numărul de reticulocite este scăzut </w:t>
      </w:r>
      <w:r w:rsidR="00A422C8" w:rsidRPr="00067605">
        <w:rPr>
          <w:lang w:val="ro-MD"/>
        </w:rPr>
        <w:t xml:space="preserve">(anemie </w:t>
      </w:r>
      <w:proofErr w:type="spellStart"/>
      <w:r w:rsidR="00A422C8" w:rsidRPr="00067605">
        <w:rPr>
          <w:lang w:val="ro-MD"/>
        </w:rPr>
        <w:t>hiporegenerativă</w:t>
      </w:r>
      <w:proofErr w:type="spellEnd"/>
      <w:r w:rsidR="00A422C8" w:rsidRPr="00067605">
        <w:rPr>
          <w:lang w:val="ro-MD"/>
        </w:rPr>
        <w:t>)</w:t>
      </w:r>
      <w:r w:rsidR="00C74F6E" w:rsidRPr="00067605">
        <w:rPr>
          <w:lang w:val="ro-MD"/>
        </w:rPr>
        <w:t xml:space="preserve">. </w:t>
      </w:r>
      <w:proofErr w:type="spellStart"/>
      <w:r w:rsidR="00C74F6E" w:rsidRPr="00067605">
        <w:rPr>
          <w:lang w:val="ro-MD"/>
        </w:rPr>
        <w:t>Progenitorii</w:t>
      </w:r>
      <w:proofErr w:type="spellEnd"/>
      <w:r w:rsidR="00C74F6E" w:rsidRPr="00067605">
        <w:rPr>
          <w:lang w:val="ro-MD"/>
        </w:rPr>
        <w:t xml:space="preserve"> de globule roșii </w:t>
      </w:r>
      <w:proofErr w:type="spellStart"/>
      <w:r w:rsidR="00C74F6E" w:rsidRPr="00067605">
        <w:rPr>
          <w:lang w:val="ro-MD"/>
        </w:rPr>
        <w:t>nucleați</w:t>
      </w:r>
      <w:proofErr w:type="spellEnd"/>
      <w:r w:rsidR="00C74F6E" w:rsidRPr="00067605">
        <w:rPr>
          <w:lang w:val="ro-MD"/>
        </w:rPr>
        <w:t xml:space="preserve"> apar ocazional în sângele circulant atunci când anemia este severă. </w:t>
      </w:r>
      <w:r w:rsidRPr="00067605">
        <w:rPr>
          <w:lang w:val="ro-MD"/>
        </w:rPr>
        <w:t xml:space="preserve">În frotiul de sânge există multe globule roșii cu granule </w:t>
      </w:r>
      <w:proofErr w:type="spellStart"/>
      <w:r w:rsidRPr="00067605">
        <w:rPr>
          <w:lang w:val="ro-MD"/>
        </w:rPr>
        <w:t>bazofile</w:t>
      </w:r>
      <w:proofErr w:type="spellEnd"/>
      <w:r w:rsidRPr="00067605">
        <w:rPr>
          <w:lang w:val="ro-MD"/>
        </w:rPr>
        <w:t xml:space="preserve"> caracteristice, </w:t>
      </w:r>
      <w:r w:rsidR="00762F19" w:rsidRPr="00067605">
        <w:rPr>
          <w:i/>
          <w:lang w:val="ro-MD"/>
        </w:rPr>
        <w:t xml:space="preserve">corpuri </w:t>
      </w:r>
      <w:proofErr w:type="spellStart"/>
      <w:r w:rsidRPr="00067605">
        <w:rPr>
          <w:i/>
          <w:lang w:val="ro-MD"/>
        </w:rPr>
        <w:t>Jolly</w:t>
      </w:r>
      <w:proofErr w:type="spellEnd"/>
      <w:r w:rsidRPr="00067605">
        <w:rPr>
          <w:i/>
          <w:lang w:val="ro-MD"/>
        </w:rPr>
        <w:t xml:space="preserve"> </w:t>
      </w:r>
      <w:r w:rsidR="00762F19" w:rsidRPr="00067605">
        <w:rPr>
          <w:i/>
          <w:lang w:val="ro-MD"/>
        </w:rPr>
        <w:t>(</w:t>
      </w:r>
      <w:r w:rsidR="00762F19" w:rsidRPr="00067605">
        <w:rPr>
          <w:lang w:val="ro-MD"/>
        </w:rPr>
        <w:t>rămășițe nucleare după expulzarea nucleului)</w:t>
      </w:r>
      <w:r w:rsidRPr="00067605">
        <w:rPr>
          <w:i/>
          <w:lang w:val="ro-MD"/>
        </w:rPr>
        <w:t>, inele Cabot</w:t>
      </w:r>
      <w:r w:rsidRPr="00F651BE">
        <w:rPr>
          <w:iCs/>
          <w:lang w:val="ro-MD"/>
        </w:rPr>
        <w:t xml:space="preserve"> </w:t>
      </w:r>
      <w:r w:rsidR="00762F19" w:rsidRPr="00F651BE">
        <w:rPr>
          <w:iCs/>
          <w:lang w:val="ro-MD"/>
        </w:rPr>
        <w:t>(</w:t>
      </w:r>
      <w:r w:rsidR="00762F19" w:rsidRPr="00067605">
        <w:rPr>
          <w:lang w:val="ro-MD"/>
        </w:rPr>
        <w:t xml:space="preserve">inele pline sau </w:t>
      </w:r>
      <w:r w:rsidR="00F651BE">
        <w:rPr>
          <w:lang w:val="ro-MD"/>
        </w:rPr>
        <w:t xml:space="preserve">puțin </w:t>
      </w:r>
      <w:r w:rsidR="00762F19" w:rsidRPr="00067605">
        <w:rPr>
          <w:lang w:val="ro-MD"/>
        </w:rPr>
        <w:t xml:space="preserve">pline </w:t>
      </w:r>
      <w:r w:rsidR="00F651BE">
        <w:rPr>
          <w:lang w:val="ro-MD"/>
        </w:rPr>
        <w:t>c</w:t>
      </w:r>
      <w:r w:rsidR="00762F19" w:rsidRPr="00067605">
        <w:rPr>
          <w:lang w:val="ro-MD"/>
        </w:rPr>
        <w:t>u structură care seamănă cu cifra 8</w:t>
      </w:r>
      <w:r w:rsidR="00665130" w:rsidRPr="00067605">
        <w:rPr>
          <w:lang w:val="ro-MD"/>
        </w:rPr>
        <w:t xml:space="preserve">, </w:t>
      </w:r>
      <w:r w:rsidR="00762F19" w:rsidRPr="00067605">
        <w:rPr>
          <w:lang w:val="ro-MD"/>
        </w:rPr>
        <w:t>formate din membrana nucleară sau fibre mitotice)</w:t>
      </w:r>
      <w:r w:rsidR="00665130" w:rsidRPr="00067605">
        <w:rPr>
          <w:lang w:val="ro-MD"/>
        </w:rPr>
        <w:t xml:space="preserve">. </w:t>
      </w:r>
      <w:r w:rsidR="00A422C8" w:rsidRPr="00067605">
        <w:rPr>
          <w:lang w:val="ro-MD"/>
        </w:rPr>
        <w:t xml:space="preserve">În anemia </w:t>
      </w:r>
      <w:proofErr w:type="spellStart"/>
      <w:r w:rsidR="00A422C8" w:rsidRPr="00067605">
        <w:rPr>
          <w:lang w:val="ro-MD"/>
        </w:rPr>
        <w:t>megaloblastică</w:t>
      </w:r>
      <w:proofErr w:type="spellEnd"/>
      <w:r w:rsidR="00A422C8" w:rsidRPr="00067605">
        <w:rPr>
          <w:lang w:val="ro-MD"/>
        </w:rPr>
        <w:t xml:space="preserve"> există un număr redus de celule tinere din seria </w:t>
      </w:r>
      <w:proofErr w:type="spellStart"/>
      <w:r w:rsidR="00A422C8" w:rsidRPr="00067605">
        <w:rPr>
          <w:lang w:val="ro-MD"/>
        </w:rPr>
        <w:t>eritroidă</w:t>
      </w:r>
      <w:proofErr w:type="spellEnd"/>
      <w:r w:rsidR="00A422C8" w:rsidRPr="00067605">
        <w:rPr>
          <w:lang w:val="ro-MD"/>
        </w:rPr>
        <w:t xml:space="preserve"> - </w:t>
      </w:r>
      <w:proofErr w:type="spellStart"/>
      <w:r w:rsidR="00A422C8" w:rsidRPr="00067605">
        <w:rPr>
          <w:lang w:val="ro-MD"/>
        </w:rPr>
        <w:t>policromatofile</w:t>
      </w:r>
      <w:proofErr w:type="spellEnd"/>
      <w:r w:rsidR="00A422C8" w:rsidRPr="00067605">
        <w:rPr>
          <w:lang w:val="ro-MD"/>
        </w:rPr>
        <w:t xml:space="preserve"> și reticulocite. Rezistența osmotică a eritrocitelor este scăzută, durata lor de viață nu depășește 40-50 de zile.  Numărul total de leucocite este moderat scăzut (3000 - 4000 mm</w:t>
      </w:r>
      <w:r w:rsidR="00A422C8" w:rsidRPr="00067605">
        <w:rPr>
          <w:vertAlign w:val="superscript"/>
          <w:lang w:val="ro-MD"/>
        </w:rPr>
        <w:t>3</w:t>
      </w:r>
      <w:r w:rsidR="00A422C8" w:rsidRPr="00067605">
        <w:rPr>
          <w:lang w:val="ro-MD"/>
        </w:rPr>
        <w:t xml:space="preserve">). </w:t>
      </w:r>
      <w:proofErr w:type="spellStart"/>
      <w:r w:rsidR="00A422C8" w:rsidRPr="00067605">
        <w:rPr>
          <w:lang w:val="ro-MD"/>
        </w:rPr>
        <w:t>Neutrofilele</w:t>
      </w:r>
      <w:proofErr w:type="spellEnd"/>
      <w:r w:rsidR="00A422C8" w:rsidRPr="00067605">
        <w:rPr>
          <w:lang w:val="ro-MD"/>
        </w:rPr>
        <w:t xml:space="preserve"> sunt, de asemenea, mai mari decât în mod normal (</w:t>
      </w:r>
      <w:proofErr w:type="spellStart"/>
      <w:r w:rsidR="00A422C8" w:rsidRPr="00067605">
        <w:rPr>
          <w:i/>
          <w:lang w:val="ro-MD"/>
        </w:rPr>
        <w:t>macropolimorfonucleare</w:t>
      </w:r>
      <w:proofErr w:type="spellEnd"/>
      <w:r w:rsidR="00A422C8" w:rsidRPr="00067605">
        <w:rPr>
          <w:lang w:val="ro-MD"/>
        </w:rPr>
        <w:t xml:space="preserve">) și </w:t>
      </w:r>
      <w:proofErr w:type="spellStart"/>
      <w:r w:rsidR="00A422C8" w:rsidRPr="00067605">
        <w:rPr>
          <w:lang w:val="ro-MD"/>
        </w:rPr>
        <w:t>hipersegmentate</w:t>
      </w:r>
      <w:proofErr w:type="spellEnd"/>
      <w:r w:rsidR="00A422C8" w:rsidRPr="00067605">
        <w:rPr>
          <w:lang w:val="ro-MD"/>
        </w:rPr>
        <w:t xml:space="preserve">, având cinci sau mai mulți lobuli nucleari în loc de cei trei-patru normali. Trombocitele ating valorile inferioare (100.000 120.000 mm3) fără anomalii funcționale semnificative. </w:t>
      </w:r>
    </w:p>
    <w:p w14:paraId="76E8C61B" w14:textId="77777777" w:rsidR="00A422C8" w:rsidRPr="00067605" w:rsidRDefault="00A422C8" w:rsidP="00A422C8">
      <w:pPr>
        <w:ind w:firstLine="720"/>
        <w:jc w:val="both"/>
        <w:rPr>
          <w:b/>
          <w:lang w:val="ro-MD"/>
        </w:rPr>
      </w:pPr>
      <w:r w:rsidRPr="00067605">
        <w:rPr>
          <w:lang w:val="ro-MD"/>
        </w:rPr>
        <w:t>Trebuie menționat faptul că, examinarea frotiului de sânge poate argumenta doar cu aproximație aceste modificări, astfel încât este obligatorie efectuarea puncției sternale.</w:t>
      </w:r>
    </w:p>
    <w:p w14:paraId="5B04FA9C" w14:textId="77777777" w:rsidR="00C74F6E" w:rsidRPr="00067605" w:rsidRDefault="00C74F6E" w:rsidP="00C74F6E">
      <w:pPr>
        <w:ind w:firstLine="360"/>
        <w:jc w:val="both"/>
        <w:rPr>
          <w:lang w:val="ro-MD"/>
        </w:rPr>
      </w:pPr>
    </w:p>
    <w:p w14:paraId="690F15CD" w14:textId="77777777" w:rsidR="00823BB3" w:rsidRPr="00067605" w:rsidRDefault="00823BB3" w:rsidP="00823BB3">
      <w:pPr>
        <w:ind w:firstLine="360"/>
        <w:jc w:val="center"/>
        <w:rPr>
          <w:lang w:val="ro-MD"/>
        </w:rPr>
      </w:pPr>
      <w:r w:rsidRPr="00067605">
        <w:rPr>
          <w:noProof/>
          <w:lang w:val="ro-MD" w:eastAsia="en-US"/>
        </w:rPr>
        <w:drawing>
          <wp:inline distT="0" distB="0" distL="0" distR="0" wp14:anchorId="677B87B2" wp14:editId="0911B087">
            <wp:extent cx="3295639" cy="2120793"/>
            <wp:effectExtent l="57150" t="57150" r="95885" b="895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190" cy="2122434"/>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2C43F3B" w14:textId="77777777" w:rsidR="00823BB3" w:rsidRPr="00067605" w:rsidRDefault="00823BB3" w:rsidP="00823BB3">
      <w:pPr>
        <w:jc w:val="center"/>
        <w:rPr>
          <w:b/>
          <w:lang w:val="ro-MD"/>
        </w:rPr>
      </w:pPr>
      <w:r w:rsidRPr="00067605">
        <w:rPr>
          <w:b/>
          <w:lang w:val="ro-MD"/>
        </w:rPr>
        <w:t xml:space="preserve">Fig.8 Anemie </w:t>
      </w:r>
      <w:proofErr w:type="spellStart"/>
      <w:r w:rsidRPr="00067605">
        <w:rPr>
          <w:b/>
          <w:lang w:val="ro-MD"/>
        </w:rPr>
        <w:t>megaloblastică</w:t>
      </w:r>
      <w:proofErr w:type="spellEnd"/>
    </w:p>
    <w:p w14:paraId="3DBA612C" w14:textId="77777777" w:rsidR="005D42AD" w:rsidRPr="00067605" w:rsidRDefault="00823BB3" w:rsidP="005D42AD">
      <w:pPr>
        <w:autoSpaceDE w:val="0"/>
        <w:autoSpaceDN w:val="0"/>
        <w:adjustRightInd w:val="0"/>
        <w:jc w:val="center"/>
        <w:rPr>
          <w:rFonts w:eastAsia="Sabon-Roman"/>
          <w:bCs/>
          <w:lang w:val="ro-MD"/>
        </w:rPr>
      </w:pPr>
      <w:r w:rsidRPr="00067605">
        <w:rPr>
          <w:sz w:val="20"/>
          <w:szCs w:val="20"/>
          <w:lang w:val="ro-MD"/>
        </w:rPr>
        <w:t xml:space="preserve">Un frotiu de sânge periferic prezintă un </w:t>
      </w:r>
      <w:proofErr w:type="spellStart"/>
      <w:r w:rsidRPr="00067605">
        <w:rPr>
          <w:sz w:val="20"/>
          <w:szCs w:val="20"/>
          <w:lang w:val="ro-MD"/>
        </w:rPr>
        <w:t>neutrofil</w:t>
      </w:r>
      <w:proofErr w:type="spellEnd"/>
      <w:r w:rsidRPr="00067605">
        <w:rPr>
          <w:sz w:val="20"/>
          <w:szCs w:val="20"/>
          <w:lang w:val="ro-MD"/>
        </w:rPr>
        <w:t xml:space="preserve"> </w:t>
      </w:r>
      <w:proofErr w:type="spellStart"/>
      <w:r w:rsidRPr="00067605">
        <w:rPr>
          <w:sz w:val="20"/>
          <w:szCs w:val="20"/>
          <w:lang w:val="ro-MD"/>
        </w:rPr>
        <w:t>hipersegmentat</w:t>
      </w:r>
      <w:proofErr w:type="spellEnd"/>
      <w:r w:rsidRPr="00067605">
        <w:rPr>
          <w:sz w:val="20"/>
          <w:szCs w:val="20"/>
          <w:lang w:val="ro-MD"/>
        </w:rPr>
        <w:t xml:space="preserve"> cu un nucleu cu șase lobi</w:t>
      </w:r>
    </w:p>
    <w:p w14:paraId="322EAB4E" w14:textId="77777777" w:rsidR="005D42AD" w:rsidRPr="00067605" w:rsidRDefault="005D42AD" w:rsidP="005D42AD">
      <w:pPr>
        <w:autoSpaceDE w:val="0"/>
        <w:autoSpaceDN w:val="0"/>
        <w:adjustRightInd w:val="0"/>
        <w:jc w:val="center"/>
        <w:rPr>
          <w:rFonts w:eastAsia="Sabon-Roman"/>
          <w:bCs/>
          <w:sz w:val="20"/>
          <w:szCs w:val="20"/>
          <w:lang w:val="ro-MD"/>
        </w:rPr>
      </w:pPr>
      <w:r w:rsidRPr="00067605">
        <w:rPr>
          <w:rFonts w:eastAsia="Sabon-Roman"/>
          <w:bCs/>
          <w:sz w:val="20"/>
          <w:szCs w:val="20"/>
          <w:lang w:val="ro-MD"/>
        </w:rPr>
        <w:t xml:space="preserve">(De la </w:t>
      </w:r>
      <w:proofErr w:type="spellStart"/>
      <w:r w:rsidRPr="00067605">
        <w:rPr>
          <w:rFonts w:eastAsia="Sabon-Roman"/>
          <w:bCs/>
          <w:sz w:val="20"/>
          <w:szCs w:val="20"/>
          <w:lang w:val="ro-MD"/>
        </w:rPr>
        <w:t>Robbins-Cotran</w:t>
      </w:r>
      <w:proofErr w:type="spellEnd"/>
      <w:r w:rsidRPr="00067605">
        <w:rPr>
          <w:rFonts w:eastAsia="Sabon-Roman"/>
          <w:bCs/>
          <w:sz w:val="20"/>
          <w:szCs w:val="20"/>
          <w:lang w:val="ro-MD"/>
        </w:rPr>
        <w:t>; Bazele patologice ale bolii)</w:t>
      </w:r>
    </w:p>
    <w:p w14:paraId="436EA368" w14:textId="77777777" w:rsidR="00823BB3" w:rsidRPr="00067605" w:rsidRDefault="00823BB3" w:rsidP="00823BB3">
      <w:pPr>
        <w:jc w:val="both"/>
        <w:rPr>
          <w:lang w:val="ro-MD"/>
        </w:rPr>
      </w:pPr>
    </w:p>
    <w:p w14:paraId="067F9EFB" w14:textId="2A2520DE" w:rsidR="00E76ECD" w:rsidRPr="00067605" w:rsidRDefault="00FD1615" w:rsidP="00BE74CB">
      <w:pPr>
        <w:ind w:firstLine="454"/>
        <w:jc w:val="both"/>
        <w:rPr>
          <w:lang w:val="ro-MD"/>
        </w:rPr>
      </w:pPr>
      <w:proofErr w:type="spellStart"/>
      <w:r w:rsidRPr="00067605">
        <w:rPr>
          <w:b/>
          <w:i/>
          <w:snapToGrid w:val="0"/>
          <w:lang w:val="ro-MD"/>
        </w:rPr>
        <w:t>Medulograma</w:t>
      </w:r>
      <w:proofErr w:type="spellEnd"/>
      <w:r w:rsidR="00F651BE">
        <w:rPr>
          <w:b/>
          <w:i/>
          <w:snapToGrid w:val="0"/>
          <w:lang w:val="ro-MD"/>
        </w:rPr>
        <w:t xml:space="preserve"> sau mielograma</w:t>
      </w:r>
      <w:r w:rsidRPr="00067605">
        <w:rPr>
          <w:b/>
          <w:i/>
          <w:snapToGrid w:val="0"/>
          <w:lang w:val="ro-MD"/>
        </w:rPr>
        <w:t xml:space="preserve"> </w:t>
      </w:r>
      <w:r w:rsidRPr="00067605">
        <w:rPr>
          <w:snapToGrid w:val="0"/>
          <w:lang w:val="ro-MD"/>
        </w:rPr>
        <w:t>prezintă modificări caracteristice</w:t>
      </w:r>
      <w:r w:rsidR="00184B48" w:rsidRPr="00067605">
        <w:rPr>
          <w:snapToGrid w:val="0"/>
          <w:lang w:val="ro-MD"/>
        </w:rPr>
        <w:t xml:space="preserve">. </w:t>
      </w:r>
      <w:r w:rsidR="00F651BE">
        <w:rPr>
          <w:snapToGrid w:val="0"/>
          <w:lang w:val="ro-MD"/>
        </w:rPr>
        <w:t>M</w:t>
      </w:r>
      <w:r w:rsidR="00E76ECD" w:rsidRPr="00067605">
        <w:rPr>
          <w:lang w:val="ro-MD"/>
        </w:rPr>
        <w:t xml:space="preserve">ăduva este, de obicei, pronunțat </w:t>
      </w:r>
      <w:proofErr w:type="spellStart"/>
      <w:r w:rsidR="00E76ECD" w:rsidRPr="00067605">
        <w:rPr>
          <w:lang w:val="ro-MD"/>
        </w:rPr>
        <w:t>hipercelulară</w:t>
      </w:r>
      <w:proofErr w:type="spellEnd"/>
      <w:r w:rsidR="00E76ECD" w:rsidRPr="00067605">
        <w:rPr>
          <w:lang w:val="ro-MD"/>
        </w:rPr>
        <w:t xml:space="preserve"> ca urmare a creșterii precursorilor hematopoietici, care adesea înlocuiesc complet măduva grasă. Modificările </w:t>
      </w:r>
      <w:proofErr w:type="spellStart"/>
      <w:r w:rsidR="00E76ECD" w:rsidRPr="00067605">
        <w:rPr>
          <w:lang w:val="ro-MD"/>
        </w:rPr>
        <w:t>megaloblastice</w:t>
      </w:r>
      <w:proofErr w:type="spellEnd"/>
      <w:r w:rsidR="00E76ECD" w:rsidRPr="00067605">
        <w:rPr>
          <w:lang w:val="ro-MD"/>
        </w:rPr>
        <w:t xml:space="preserve"> sunt detectate în toate etapele de dezvoltare </w:t>
      </w:r>
      <w:proofErr w:type="spellStart"/>
      <w:r w:rsidR="00E76ECD" w:rsidRPr="00067605">
        <w:rPr>
          <w:lang w:val="ro-MD"/>
        </w:rPr>
        <w:t>eritroidă</w:t>
      </w:r>
      <w:proofErr w:type="spellEnd"/>
      <w:r w:rsidR="00E76ECD" w:rsidRPr="00067605">
        <w:rPr>
          <w:lang w:val="ro-MD"/>
        </w:rPr>
        <w:t>. Cele mai primitive celule (</w:t>
      </w:r>
      <w:proofErr w:type="spellStart"/>
      <w:r w:rsidR="00E76ECD" w:rsidRPr="00067605">
        <w:rPr>
          <w:lang w:val="ro-MD"/>
        </w:rPr>
        <w:t>promegaloblaste</w:t>
      </w:r>
      <w:proofErr w:type="spellEnd"/>
      <w:r w:rsidR="00E76ECD" w:rsidRPr="00067605">
        <w:rPr>
          <w:lang w:val="ro-MD"/>
        </w:rPr>
        <w:t xml:space="preserve">) sunt mari, cu o citoplasmă profund </w:t>
      </w:r>
      <w:proofErr w:type="spellStart"/>
      <w:r w:rsidR="00E76ECD" w:rsidRPr="00067605">
        <w:rPr>
          <w:lang w:val="ro-MD"/>
        </w:rPr>
        <w:t>bazofilă</w:t>
      </w:r>
      <w:proofErr w:type="spellEnd"/>
      <w:r w:rsidR="00E76ECD" w:rsidRPr="00067605">
        <w:rPr>
          <w:lang w:val="ro-MD"/>
        </w:rPr>
        <w:t xml:space="preserve">, nucleoli proeminenți și un model distinct de cromatină nucleară fină. Pe măsură ce aceste celule se diferențiază și încep să </w:t>
      </w:r>
      <w:r w:rsidR="00E76ECD" w:rsidRPr="00067605">
        <w:rPr>
          <w:lang w:val="ro-MD"/>
        </w:rPr>
        <w:lastRenderedPageBreak/>
        <w:t xml:space="preserve">acumuleze hemoglobină, nucleul își păstrează cromatina fin distribuită și nu dezvoltă cromatina </w:t>
      </w:r>
      <w:proofErr w:type="spellStart"/>
      <w:r w:rsidR="00E76ECD" w:rsidRPr="00067605">
        <w:rPr>
          <w:lang w:val="ro-MD"/>
        </w:rPr>
        <w:t>piknotică</w:t>
      </w:r>
      <w:proofErr w:type="spellEnd"/>
      <w:r w:rsidR="00E76ECD" w:rsidRPr="00067605">
        <w:rPr>
          <w:lang w:val="ro-MD"/>
        </w:rPr>
        <w:t xml:space="preserve"> aglomerată tipică </w:t>
      </w:r>
      <w:proofErr w:type="spellStart"/>
      <w:r w:rsidR="00E76ECD" w:rsidRPr="00067605">
        <w:rPr>
          <w:lang w:val="ro-MD"/>
        </w:rPr>
        <w:t>normoblastelor</w:t>
      </w:r>
      <w:proofErr w:type="spellEnd"/>
      <w:r w:rsidR="00E76ECD" w:rsidRPr="00067605">
        <w:rPr>
          <w:lang w:val="ro-MD"/>
        </w:rPr>
        <w:t xml:space="preserve">. În timp ce maturarea nucleară este întârziată, maturarea citoplasmatică și acumularea de hemoglobină se desfășoară într-un ritm normal, ceea ce duce la </w:t>
      </w:r>
      <w:proofErr w:type="spellStart"/>
      <w:r w:rsidR="00E76ECD" w:rsidRPr="00067605">
        <w:rPr>
          <w:lang w:val="ro-MD"/>
        </w:rPr>
        <w:t>asincronie</w:t>
      </w:r>
      <w:proofErr w:type="spellEnd"/>
      <w:r w:rsidR="00E76ECD" w:rsidRPr="00067605">
        <w:rPr>
          <w:lang w:val="ro-MD"/>
        </w:rPr>
        <w:t xml:space="preserve"> nucleară-citoplasmatică. Deoarece sinteza ADN este afectată în toate celulele proliferante, precursorii granulocitelor prezintă, de asemenea, </w:t>
      </w:r>
      <w:proofErr w:type="spellStart"/>
      <w:r w:rsidR="00E76ECD" w:rsidRPr="00067605">
        <w:rPr>
          <w:lang w:val="ro-MD"/>
        </w:rPr>
        <w:t>dismaturație</w:t>
      </w:r>
      <w:proofErr w:type="spellEnd"/>
      <w:r w:rsidR="00E76ECD" w:rsidRPr="00067605">
        <w:rPr>
          <w:lang w:val="ro-MD"/>
        </w:rPr>
        <w:t xml:space="preserve"> sub forma de </w:t>
      </w:r>
      <w:proofErr w:type="spellStart"/>
      <w:r w:rsidR="00E76ECD" w:rsidRPr="00067605">
        <w:rPr>
          <w:lang w:val="ro-MD"/>
        </w:rPr>
        <w:t>metam</w:t>
      </w:r>
      <w:r w:rsidR="00F651BE">
        <w:rPr>
          <w:lang w:val="ro-MD"/>
        </w:rPr>
        <w:t>i</w:t>
      </w:r>
      <w:r w:rsidR="00E76ECD" w:rsidRPr="00067605">
        <w:rPr>
          <w:lang w:val="ro-MD"/>
        </w:rPr>
        <w:t>elocite</w:t>
      </w:r>
      <w:proofErr w:type="spellEnd"/>
      <w:r w:rsidR="00E76ECD" w:rsidRPr="00067605">
        <w:rPr>
          <w:lang w:val="ro-MD"/>
        </w:rPr>
        <w:t xml:space="preserve"> gigantice și forme în bandă. </w:t>
      </w:r>
      <w:proofErr w:type="spellStart"/>
      <w:r w:rsidR="00E76ECD" w:rsidRPr="00067605">
        <w:rPr>
          <w:lang w:val="ro-MD"/>
        </w:rPr>
        <w:t>Megakariocitele</w:t>
      </w:r>
      <w:proofErr w:type="spellEnd"/>
      <w:r w:rsidR="00E76ECD" w:rsidRPr="00067605">
        <w:rPr>
          <w:lang w:val="ro-MD"/>
        </w:rPr>
        <w:t xml:space="preserve">, de asemenea, pot fi anormal de mari și au nuclee bizare, </w:t>
      </w:r>
      <w:r w:rsidR="00F651BE">
        <w:rPr>
          <w:lang w:val="ro-MD"/>
        </w:rPr>
        <w:t xml:space="preserve">ciudate, </w:t>
      </w:r>
      <w:r w:rsidR="00E76ECD" w:rsidRPr="00067605">
        <w:rPr>
          <w:lang w:val="ro-MD"/>
        </w:rPr>
        <w:t xml:space="preserve">multilobate. Hiperplazia măduvei este un răspuns la niveluri crescute de factori de creștere, cum ar fi </w:t>
      </w:r>
      <w:proofErr w:type="spellStart"/>
      <w:r w:rsidR="00E76ECD" w:rsidRPr="00067605">
        <w:rPr>
          <w:lang w:val="ro-MD"/>
        </w:rPr>
        <w:t>eritropoietina</w:t>
      </w:r>
      <w:proofErr w:type="spellEnd"/>
      <w:r w:rsidR="00E76ECD" w:rsidRPr="00067605">
        <w:rPr>
          <w:lang w:val="ro-MD"/>
        </w:rPr>
        <w:t xml:space="preserve">. Cu toate acestea, dereglările în sinteza ADN fac ca majoritatea precursorilor să sufere </w:t>
      </w:r>
      <w:proofErr w:type="spellStart"/>
      <w:r w:rsidR="00E76ECD" w:rsidRPr="00067605">
        <w:rPr>
          <w:lang w:val="ro-MD"/>
        </w:rPr>
        <w:t>apoptoză</w:t>
      </w:r>
      <w:proofErr w:type="spellEnd"/>
      <w:r w:rsidR="00E76ECD" w:rsidRPr="00067605">
        <w:rPr>
          <w:lang w:val="ro-MD"/>
        </w:rPr>
        <w:t xml:space="preserve"> în măduvă (un exemplu de hematopoieză ineficientă) și duc la </w:t>
      </w:r>
      <w:proofErr w:type="spellStart"/>
      <w:r w:rsidR="00E76ECD" w:rsidRPr="00067605">
        <w:rPr>
          <w:i/>
          <w:lang w:val="ro-MD"/>
        </w:rPr>
        <w:t>pancitopenie</w:t>
      </w:r>
      <w:proofErr w:type="spellEnd"/>
      <w:r w:rsidR="00E76ECD" w:rsidRPr="00067605">
        <w:rPr>
          <w:lang w:val="ro-MD"/>
        </w:rPr>
        <w:t xml:space="preserve">. Anemia este exacerbată în continuare de un grad ușor de hemoliză </w:t>
      </w:r>
      <w:proofErr w:type="spellStart"/>
      <w:r w:rsidR="00E76ECD" w:rsidRPr="00067605">
        <w:rPr>
          <w:lang w:val="ro-MD"/>
        </w:rPr>
        <w:t>eritrocitară</w:t>
      </w:r>
      <w:proofErr w:type="spellEnd"/>
      <w:r w:rsidR="00E76ECD" w:rsidRPr="00067605">
        <w:rPr>
          <w:lang w:val="ro-MD"/>
        </w:rPr>
        <w:t xml:space="preserve"> de etiologie incertă </w:t>
      </w:r>
      <w:r w:rsidR="00A422C8" w:rsidRPr="00067605">
        <w:rPr>
          <w:lang w:val="ro-MD"/>
        </w:rPr>
        <w:t>(Fig.9)</w:t>
      </w:r>
    </w:p>
    <w:p w14:paraId="6902C09F" w14:textId="77777777" w:rsidR="00A422C8" w:rsidRPr="00067605" w:rsidRDefault="00A422C8" w:rsidP="00C74F6E">
      <w:pPr>
        <w:jc w:val="both"/>
        <w:rPr>
          <w:lang w:val="ro-MD"/>
        </w:rPr>
      </w:pPr>
    </w:p>
    <w:p w14:paraId="29A491DE" w14:textId="77777777" w:rsidR="00DB084C" w:rsidRPr="00067605" w:rsidRDefault="00DB084C" w:rsidP="00DB084C">
      <w:pPr>
        <w:ind w:firstLine="454"/>
        <w:jc w:val="center"/>
        <w:rPr>
          <w:snapToGrid w:val="0"/>
          <w:lang w:val="ro-MD"/>
        </w:rPr>
      </w:pPr>
      <w:r w:rsidRPr="00067605">
        <w:rPr>
          <w:noProof/>
          <w:snapToGrid w:val="0"/>
          <w:lang w:val="ro-MD" w:eastAsia="en-US"/>
        </w:rPr>
        <w:drawing>
          <wp:inline distT="0" distB="0" distL="0" distR="0" wp14:anchorId="06ADDDFF" wp14:editId="572A46E4">
            <wp:extent cx="3788229" cy="2358383"/>
            <wp:effectExtent l="19050" t="1905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662" cy="2356785"/>
                    </a:xfrm>
                    <a:prstGeom prst="rect">
                      <a:avLst/>
                    </a:prstGeom>
                    <a:noFill/>
                    <a:ln>
                      <a:solidFill>
                        <a:schemeClr val="tx1"/>
                      </a:solidFill>
                    </a:ln>
                  </pic:spPr>
                </pic:pic>
              </a:graphicData>
            </a:graphic>
          </wp:inline>
        </w:drawing>
      </w:r>
    </w:p>
    <w:p w14:paraId="297CC006" w14:textId="77777777" w:rsidR="00DB084C" w:rsidRPr="00067605" w:rsidRDefault="00DB084C" w:rsidP="00DB084C">
      <w:pPr>
        <w:ind w:firstLine="454"/>
        <w:jc w:val="center"/>
        <w:rPr>
          <w:snapToGrid w:val="0"/>
          <w:lang w:val="ro-MD"/>
        </w:rPr>
      </w:pPr>
    </w:p>
    <w:p w14:paraId="31DF7FDF" w14:textId="77777777" w:rsidR="00A422C8" w:rsidRPr="00067605" w:rsidRDefault="00DB084C" w:rsidP="00A422C8">
      <w:pPr>
        <w:jc w:val="center"/>
        <w:rPr>
          <w:b/>
          <w:lang w:val="ro-MD"/>
        </w:rPr>
      </w:pPr>
      <w:r w:rsidRPr="00067605">
        <w:rPr>
          <w:b/>
          <w:lang w:val="ro-MD"/>
        </w:rPr>
        <w:t>Fig.</w:t>
      </w:r>
      <w:r w:rsidR="00A422C8" w:rsidRPr="00067605">
        <w:rPr>
          <w:b/>
          <w:lang w:val="ro-MD"/>
        </w:rPr>
        <w:t>9</w:t>
      </w:r>
      <w:r w:rsidR="00BE74CB" w:rsidRPr="00067605">
        <w:rPr>
          <w:b/>
          <w:lang w:val="ro-MD"/>
        </w:rPr>
        <w:t xml:space="preserve">  </w:t>
      </w:r>
      <w:r w:rsidRPr="00067605">
        <w:rPr>
          <w:b/>
          <w:lang w:val="ro-MD"/>
        </w:rPr>
        <w:t xml:space="preserve"> Anemie </w:t>
      </w:r>
      <w:proofErr w:type="spellStart"/>
      <w:r w:rsidRPr="00067605">
        <w:rPr>
          <w:b/>
          <w:lang w:val="ro-MD"/>
        </w:rPr>
        <w:t>megaloblastică</w:t>
      </w:r>
      <w:proofErr w:type="spellEnd"/>
      <w:r w:rsidRPr="00067605">
        <w:rPr>
          <w:b/>
          <w:lang w:val="ro-MD"/>
        </w:rPr>
        <w:t xml:space="preserve"> (aspirat de măduvă osoasă).</w:t>
      </w:r>
    </w:p>
    <w:p w14:paraId="663951BF" w14:textId="77777777" w:rsidR="005D42AD" w:rsidRPr="00067605" w:rsidRDefault="00DB084C" w:rsidP="005D42AD">
      <w:pPr>
        <w:autoSpaceDE w:val="0"/>
        <w:autoSpaceDN w:val="0"/>
        <w:adjustRightInd w:val="0"/>
        <w:jc w:val="center"/>
        <w:rPr>
          <w:sz w:val="20"/>
          <w:szCs w:val="20"/>
          <w:lang w:val="ro-MD"/>
        </w:rPr>
      </w:pPr>
      <w:r w:rsidRPr="00067605">
        <w:rPr>
          <w:sz w:val="20"/>
          <w:szCs w:val="20"/>
          <w:lang w:val="ro-MD"/>
        </w:rPr>
        <w:t xml:space="preserve">De la A la C, megaloblaste în diferite stadii de diferențiere. Observați că megaloblastul ortocromatic (B) este </w:t>
      </w:r>
      <w:proofErr w:type="spellStart"/>
      <w:r w:rsidRPr="00067605">
        <w:rPr>
          <w:sz w:val="20"/>
          <w:szCs w:val="20"/>
          <w:lang w:val="ro-MD"/>
        </w:rPr>
        <w:t>hemoglobinizat</w:t>
      </w:r>
      <w:proofErr w:type="spellEnd"/>
      <w:r w:rsidRPr="00067605">
        <w:rPr>
          <w:sz w:val="20"/>
          <w:szCs w:val="20"/>
          <w:lang w:val="ro-MD"/>
        </w:rPr>
        <w:t xml:space="preserve"> (după cum reiese din culoarea citoplasmei), dar spre deosebire de </w:t>
      </w:r>
      <w:proofErr w:type="spellStart"/>
      <w:r w:rsidRPr="00067605">
        <w:rPr>
          <w:sz w:val="20"/>
          <w:szCs w:val="20"/>
          <w:lang w:val="ro-MD"/>
        </w:rPr>
        <w:t>normoblastele</w:t>
      </w:r>
      <w:proofErr w:type="spellEnd"/>
      <w:r w:rsidRPr="00067605">
        <w:rPr>
          <w:sz w:val="20"/>
          <w:szCs w:val="20"/>
          <w:lang w:val="ro-MD"/>
        </w:rPr>
        <w:t xml:space="preserve"> ortocromatice normale, nucleul nu este </w:t>
      </w:r>
      <w:proofErr w:type="spellStart"/>
      <w:r w:rsidRPr="00067605">
        <w:rPr>
          <w:sz w:val="20"/>
          <w:szCs w:val="20"/>
          <w:lang w:val="ro-MD"/>
        </w:rPr>
        <w:t>piknotic</w:t>
      </w:r>
      <w:proofErr w:type="spellEnd"/>
      <w:r w:rsidRPr="00067605">
        <w:rPr>
          <w:sz w:val="20"/>
          <w:szCs w:val="20"/>
          <w:lang w:val="ro-MD"/>
        </w:rPr>
        <w:t xml:space="preserve">. Precursorii </w:t>
      </w:r>
      <w:proofErr w:type="spellStart"/>
      <w:r w:rsidRPr="00067605">
        <w:rPr>
          <w:sz w:val="20"/>
          <w:szCs w:val="20"/>
          <w:lang w:val="ro-MD"/>
        </w:rPr>
        <w:t>eritroizi</w:t>
      </w:r>
      <w:proofErr w:type="spellEnd"/>
      <w:r w:rsidRPr="00067605">
        <w:rPr>
          <w:sz w:val="20"/>
          <w:szCs w:val="20"/>
          <w:lang w:val="ro-MD"/>
        </w:rPr>
        <w:t xml:space="preserve"> timpurii (A, C) și precursorii </w:t>
      </w:r>
      <w:proofErr w:type="spellStart"/>
      <w:r w:rsidRPr="00067605">
        <w:rPr>
          <w:sz w:val="20"/>
          <w:szCs w:val="20"/>
          <w:lang w:val="ro-MD"/>
        </w:rPr>
        <w:t>granulocitari</w:t>
      </w:r>
      <w:proofErr w:type="spellEnd"/>
      <w:r w:rsidRPr="00067605">
        <w:rPr>
          <w:sz w:val="20"/>
          <w:szCs w:val="20"/>
          <w:lang w:val="ro-MD"/>
        </w:rPr>
        <w:t xml:space="preserve"> sunt, de asemenea, mari și au </w:t>
      </w:r>
      <w:r w:rsidR="00A422C8" w:rsidRPr="00067605">
        <w:rPr>
          <w:sz w:val="20"/>
          <w:szCs w:val="20"/>
          <w:lang w:val="ro-MD"/>
        </w:rPr>
        <w:t>o cromatină anormal de imatură.</w:t>
      </w:r>
    </w:p>
    <w:p w14:paraId="4001EE05" w14:textId="77777777" w:rsidR="005D42AD" w:rsidRPr="00067605" w:rsidRDefault="005D42AD" w:rsidP="005D42AD">
      <w:pPr>
        <w:autoSpaceDE w:val="0"/>
        <w:autoSpaceDN w:val="0"/>
        <w:adjustRightInd w:val="0"/>
        <w:jc w:val="center"/>
        <w:rPr>
          <w:rFonts w:eastAsia="Sabon-Roman"/>
          <w:bCs/>
          <w:sz w:val="20"/>
          <w:szCs w:val="20"/>
          <w:lang w:val="ro-MD"/>
        </w:rPr>
      </w:pPr>
      <w:r w:rsidRPr="00067605">
        <w:rPr>
          <w:rFonts w:eastAsia="Sabon-Roman"/>
          <w:bCs/>
          <w:sz w:val="20"/>
          <w:szCs w:val="20"/>
          <w:lang w:val="ro-MD"/>
        </w:rPr>
        <w:t xml:space="preserve"> (De la </w:t>
      </w:r>
      <w:proofErr w:type="spellStart"/>
      <w:r w:rsidRPr="00067605">
        <w:rPr>
          <w:rFonts w:eastAsia="Sabon-Roman"/>
          <w:bCs/>
          <w:sz w:val="20"/>
          <w:szCs w:val="20"/>
          <w:lang w:val="ro-MD"/>
        </w:rPr>
        <w:t>Robbins-Cotran</w:t>
      </w:r>
      <w:proofErr w:type="spellEnd"/>
      <w:r w:rsidRPr="00067605">
        <w:rPr>
          <w:rFonts w:eastAsia="Sabon-Roman"/>
          <w:bCs/>
          <w:sz w:val="20"/>
          <w:szCs w:val="20"/>
          <w:lang w:val="ro-MD"/>
        </w:rPr>
        <w:t>; Bazele patologice ale bolii)</w:t>
      </w:r>
    </w:p>
    <w:p w14:paraId="2515034B" w14:textId="77777777" w:rsidR="00DB084C" w:rsidRPr="00067605" w:rsidRDefault="00DB084C" w:rsidP="00A422C8">
      <w:pPr>
        <w:ind w:firstLine="454"/>
        <w:jc w:val="both"/>
        <w:rPr>
          <w:lang w:val="ro-MD"/>
        </w:rPr>
      </w:pPr>
    </w:p>
    <w:p w14:paraId="322C270B" w14:textId="0EB8E49B" w:rsidR="00165A11" w:rsidRPr="00067605" w:rsidRDefault="008760CB" w:rsidP="00935BB7">
      <w:pPr>
        <w:pStyle w:val="aa"/>
        <w:numPr>
          <w:ilvl w:val="0"/>
          <w:numId w:val="1"/>
        </w:numPr>
        <w:ind w:left="-180" w:firstLine="540"/>
        <w:jc w:val="both"/>
        <w:rPr>
          <w:snapToGrid w:val="0"/>
          <w:lang w:val="ro-MD"/>
        </w:rPr>
      </w:pPr>
      <w:r w:rsidRPr="00067605">
        <w:rPr>
          <w:b/>
          <w:snapToGrid w:val="0"/>
          <w:lang w:val="ro-MD"/>
        </w:rPr>
        <w:t>Sindrom gastrointestinal</w:t>
      </w:r>
      <w:r w:rsidRPr="00067605">
        <w:rPr>
          <w:snapToGrid w:val="0"/>
          <w:lang w:val="ro-MD"/>
        </w:rPr>
        <w:t>. Vitamina B</w:t>
      </w:r>
      <w:r w:rsidRPr="00067605">
        <w:rPr>
          <w:snapToGrid w:val="0"/>
          <w:vertAlign w:val="subscript"/>
          <w:lang w:val="ro-MD"/>
        </w:rPr>
        <w:t xml:space="preserve">12  </w:t>
      </w:r>
      <w:r w:rsidRPr="00067605">
        <w:rPr>
          <w:snapToGrid w:val="0"/>
          <w:lang w:val="ro-MD"/>
        </w:rPr>
        <w:t xml:space="preserve">împreună cu acidul folic sunt implicate în sinteza </w:t>
      </w:r>
      <w:r w:rsidRPr="00067605">
        <w:rPr>
          <w:i/>
          <w:snapToGrid w:val="0"/>
          <w:lang w:val="ro-MD"/>
        </w:rPr>
        <w:t xml:space="preserve">acidului </w:t>
      </w:r>
      <w:proofErr w:type="spellStart"/>
      <w:r w:rsidRPr="00067605">
        <w:rPr>
          <w:i/>
          <w:snapToGrid w:val="0"/>
          <w:lang w:val="ro-MD"/>
        </w:rPr>
        <w:t>metilmalonic</w:t>
      </w:r>
      <w:proofErr w:type="spellEnd"/>
      <w:r w:rsidRPr="00067605">
        <w:rPr>
          <w:i/>
          <w:snapToGrid w:val="0"/>
          <w:lang w:val="ro-MD"/>
        </w:rPr>
        <w:t xml:space="preserve"> </w:t>
      </w:r>
      <w:r w:rsidRPr="00067605">
        <w:rPr>
          <w:snapToGrid w:val="0"/>
          <w:lang w:val="ro-MD"/>
        </w:rPr>
        <w:t xml:space="preserve">- precursor al bazelor </w:t>
      </w:r>
      <w:proofErr w:type="spellStart"/>
      <w:r w:rsidRPr="00067605">
        <w:rPr>
          <w:snapToGrid w:val="0"/>
          <w:lang w:val="ro-MD"/>
        </w:rPr>
        <w:t>purinice</w:t>
      </w:r>
      <w:proofErr w:type="spellEnd"/>
      <w:r w:rsidRPr="00067605">
        <w:rPr>
          <w:snapToGrid w:val="0"/>
          <w:lang w:val="ro-MD"/>
        </w:rPr>
        <w:t xml:space="preserve"> și </w:t>
      </w:r>
      <w:proofErr w:type="spellStart"/>
      <w:r w:rsidRPr="00067605">
        <w:rPr>
          <w:snapToGrid w:val="0"/>
          <w:lang w:val="ro-MD"/>
        </w:rPr>
        <w:t>pirimidinice</w:t>
      </w:r>
      <w:proofErr w:type="spellEnd"/>
      <w:r w:rsidRPr="00067605">
        <w:rPr>
          <w:snapToGrid w:val="0"/>
          <w:lang w:val="ro-MD"/>
        </w:rPr>
        <w:t xml:space="preserve">, cea a </w:t>
      </w:r>
      <w:proofErr w:type="spellStart"/>
      <w:r w:rsidRPr="00067605">
        <w:rPr>
          <w:snapToGrid w:val="0"/>
          <w:lang w:val="ro-MD"/>
        </w:rPr>
        <w:t>timinei</w:t>
      </w:r>
      <w:proofErr w:type="spellEnd"/>
      <w:r w:rsidRPr="00067605">
        <w:rPr>
          <w:snapToGrid w:val="0"/>
          <w:lang w:val="ro-MD"/>
        </w:rPr>
        <w:t xml:space="preserve"> și </w:t>
      </w:r>
      <w:proofErr w:type="spellStart"/>
      <w:r w:rsidRPr="00067605">
        <w:rPr>
          <w:snapToGrid w:val="0"/>
          <w:lang w:val="ro-MD"/>
        </w:rPr>
        <w:t>timidinei</w:t>
      </w:r>
      <w:proofErr w:type="spellEnd"/>
      <w:r w:rsidRPr="00067605">
        <w:rPr>
          <w:snapToGrid w:val="0"/>
          <w:lang w:val="ro-MD"/>
        </w:rPr>
        <w:t xml:space="preserve"> - structuri normale ale ADN și ARN. Lipsa acestor constituenți în structura acizilor </w:t>
      </w:r>
      <w:proofErr w:type="spellStart"/>
      <w:r w:rsidRPr="00067605">
        <w:rPr>
          <w:snapToGrid w:val="0"/>
          <w:lang w:val="ro-MD"/>
        </w:rPr>
        <w:t>nuleici</w:t>
      </w:r>
      <w:proofErr w:type="spellEnd"/>
      <w:r w:rsidRPr="00067605">
        <w:rPr>
          <w:snapToGrid w:val="0"/>
          <w:lang w:val="ro-MD"/>
        </w:rPr>
        <w:t xml:space="preserve"> duce la mitoză atipic</w:t>
      </w:r>
      <w:r w:rsidR="00BE6E19">
        <w:rPr>
          <w:snapToGrid w:val="0"/>
          <w:lang w:val="ro-MD"/>
        </w:rPr>
        <w:t>ă</w:t>
      </w:r>
      <w:r w:rsidRPr="00067605">
        <w:rPr>
          <w:snapToGrid w:val="0"/>
          <w:lang w:val="ro-MD"/>
        </w:rPr>
        <w:t xml:space="preserve"> în celulele cu o rată mare de multiplicare cum ar fi: globulele roșii, celulele epiteliale ale tractului gastrointestinal, limbii și glandelor salivare, toate acestea determinând apariția sindromului gastrointestinal.</w:t>
      </w:r>
    </w:p>
    <w:p w14:paraId="62E29FD2" w14:textId="6626CCDF" w:rsidR="008760CB" w:rsidRPr="00067605" w:rsidRDefault="008760CB" w:rsidP="00A422C8">
      <w:pPr>
        <w:ind w:left="-142" w:firstLine="596"/>
        <w:jc w:val="both"/>
        <w:rPr>
          <w:snapToGrid w:val="0"/>
          <w:lang w:val="ro-MD"/>
        </w:rPr>
      </w:pPr>
      <w:r w:rsidRPr="00067605">
        <w:rPr>
          <w:snapToGrid w:val="0"/>
          <w:lang w:val="ro-MD"/>
        </w:rPr>
        <w:t xml:space="preserve">Acest sindrom se </w:t>
      </w:r>
      <w:r w:rsidR="00935BB7" w:rsidRPr="00067605">
        <w:rPr>
          <w:snapToGrid w:val="0"/>
          <w:lang w:val="ro-MD"/>
        </w:rPr>
        <w:t xml:space="preserve">manifestă </w:t>
      </w:r>
      <w:r w:rsidRPr="00067605">
        <w:rPr>
          <w:snapToGrid w:val="0"/>
          <w:lang w:val="ro-MD"/>
        </w:rPr>
        <w:t xml:space="preserve">prin focare </w:t>
      </w:r>
      <w:proofErr w:type="spellStart"/>
      <w:r w:rsidRPr="00067605">
        <w:rPr>
          <w:snapToGrid w:val="0"/>
          <w:lang w:val="ro-MD"/>
        </w:rPr>
        <w:t>atrofico</w:t>
      </w:r>
      <w:proofErr w:type="spellEnd"/>
      <w:r w:rsidRPr="00067605">
        <w:rPr>
          <w:snapToGrid w:val="0"/>
          <w:lang w:val="ro-MD"/>
        </w:rPr>
        <w:t xml:space="preserve">-inflamatorii la nivelul mucoasei linguale </w:t>
      </w:r>
      <w:r w:rsidR="00A422C8" w:rsidRPr="00067605">
        <w:rPr>
          <w:snapToGrid w:val="0"/>
          <w:lang w:val="ro-MD"/>
        </w:rPr>
        <w:t xml:space="preserve">cu </w:t>
      </w:r>
      <w:proofErr w:type="spellStart"/>
      <w:r w:rsidRPr="00067605">
        <w:rPr>
          <w:snapToGrid w:val="0"/>
          <w:lang w:val="ro-MD"/>
        </w:rPr>
        <w:t>depapilarea</w:t>
      </w:r>
      <w:proofErr w:type="spellEnd"/>
      <w:r w:rsidRPr="00067605">
        <w:rPr>
          <w:snapToGrid w:val="0"/>
          <w:lang w:val="ro-MD"/>
        </w:rPr>
        <w:t xml:space="preserve"> </w:t>
      </w:r>
      <w:r w:rsidR="00A422C8" w:rsidRPr="00067605">
        <w:rPr>
          <w:snapToGrid w:val="0"/>
          <w:lang w:val="ro-MD"/>
        </w:rPr>
        <w:t xml:space="preserve">acesteia </w:t>
      </w:r>
      <w:r w:rsidRPr="00067605">
        <w:rPr>
          <w:snapToGrid w:val="0"/>
          <w:lang w:val="ro-MD"/>
        </w:rPr>
        <w:t>- așa-numita "</w:t>
      </w:r>
      <w:r w:rsidRPr="00067605">
        <w:rPr>
          <w:i/>
          <w:snapToGrid w:val="0"/>
          <w:lang w:val="ro-MD"/>
        </w:rPr>
        <w:t>glosită Hunter</w:t>
      </w:r>
      <w:r w:rsidRPr="00067605">
        <w:rPr>
          <w:snapToGrid w:val="0"/>
          <w:lang w:val="ro-MD"/>
        </w:rPr>
        <w:t xml:space="preserve">".  Există modificări </w:t>
      </w:r>
      <w:proofErr w:type="spellStart"/>
      <w:r w:rsidRPr="00067605">
        <w:rPr>
          <w:snapToGrid w:val="0"/>
          <w:lang w:val="ro-MD"/>
        </w:rPr>
        <w:t>at</w:t>
      </w:r>
      <w:r w:rsidR="00BE6E19">
        <w:rPr>
          <w:snapToGrid w:val="0"/>
          <w:lang w:val="ro-MD"/>
        </w:rPr>
        <w:t>r</w:t>
      </w:r>
      <w:r w:rsidRPr="00067605">
        <w:rPr>
          <w:snapToGrid w:val="0"/>
          <w:lang w:val="ro-MD"/>
        </w:rPr>
        <w:t>ofice</w:t>
      </w:r>
      <w:proofErr w:type="spellEnd"/>
      <w:r w:rsidRPr="00067605">
        <w:rPr>
          <w:snapToGrid w:val="0"/>
          <w:lang w:val="ro-MD"/>
        </w:rPr>
        <w:t xml:space="preserve"> la nivelul mucoasei gastrice, a esofagului, gurii, intestinului subțire, acestea fiind însoțite de deficit secretor, tulburări de absorbție intestinală, </w:t>
      </w:r>
      <w:r w:rsidR="00935BB7" w:rsidRPr="00067605">
        <w:rPr>
          <w:snapToGrid w:val="0"/>
          <w:lang w:val="ro-MD"/>
        </w:rPr>
        <w:t xml:space="preserve">toate </w:t>
      </w:r>
      <w:r w:rsidRPr="00067605">
        <w:rPr>
          <w:snapToGrid w:val="0"/>
          <w:lang w:val="ro-MD"/>
        </w:rPr>
        <w:t>acestea agravând în final deficitul de B</w:t>
      </w:r>
      <w:r w:rsidRPr="00067605">
        <w:rPr>
          <w:snapToGrid w:val="0"/>
          <w:vertAlign w:val="subscript"/>
          <w:lang w:val="ro-MD"/>
        </w:rPr>
        <w:t xml:space="preserve">12 </w:t>
      </w:r>
      <w:r w:rsidRPr="00067605">
        <w:rPr>
          <w:snapToGrid w:val="0"/>
          <w:lang w:val="ro-MD"/>
        </w:rPr>
        <w:t xml:space="preserve">(cerc vicios). </w:t>
      </w:r>
    </w:p>
    <w:p w14:paraId="2B1A186D" w14:textId="77777777" w:rsidR="00165A11" w:rsidRPr="00067605" w:rsidRDefault="008760CB" w:rsidP="00A422C8">
      <w:pPr>
        <w:pStyle w:val="aa"/>
        <w:numPr>
          <w:ilvl w:val="0"/>
          <w:numId w:val="1"/>
        </w:numPr>
        <w:ind w:left="-142" w:firstLine="502"/>
        <w:jc w:val="both"/>
        <w:rPr>
          <w:lang w:val="ro-MD"/>
        </w:rPr>
      </w:pPr>
      <w:r w:rsidRPr="00067605">
        <w:rPr>
          <w:b/>
          <w:snapToGrid w:val="0"/>
          <w:lang w:val="ro-MD"/>
        </w:rPr>
        <w:t xml:space="preserve">Sindrom neurologic </w:t>
      </w:r>
      <w:r w:rsidR="00BA620A" w:rsidRPr="00067605">
        <w:rPr>
          <w:lang w:val="ro-MD"/>
        </w:rPr>
        <w:t>(</w:t>
      </w:r>
      <w:r w:rsidR="00BA620A" w:rsidRPr="00067605">
        <w:rPr>
          <w:i/>
          <w:lang w:val="ro-MD"/>
        </w:rPr>
        <w:t>mieloză</w:t>
      </w:r>
      <w:r w:rsidR="00EE5B3B" w:rsidRPr="00067605">
        <w:rPr>
          <w:i/>
          <w:lang w:val="ro-MD"/>
        </w:rPr>
        <w:t xml:space="preserve"> </w:t>
      </w:r>
      <w:proofErr w:type="spellStart"/>
      <w:r w:rsidR="00EE5B3B" w:rsidRPr="00067605">
        <w:rPr>
          <w:i/>
          <w:lang w:val="ro-MD"/>
        </w:rPr>
        <w:t>funiculară</w:t>
      </w:r>
      <w:proofErr w:type="spellEnd"/>
      <w:r w:rsidR="00BA620A" w:rsidRPr="00067605">
        <w:rPr>
          <w:lang w:val="ro-MD"/>
        </w:rPr>
        <w:t>)</w:t>
      </w:r>
      <w:r w:rsidRPr="00067605">
        <w:rPr>
          <w:i/>
          <w:snapToGrid w:val="0"/>
          <w:lang w:val="ro-MD"/>
        </w:rPr>
        <w:t xml:space="preserve">. </w:t>
      </w:r>
      <w:r w:rsidRPr="00067605">
        <w:rPr>
          <w:snapToGrid w:val="0"/>
          <w:lang w:val="ro-MD"/>
        </w:rPr>
        <w:t>O altă formă metabolică a vitaminei B</w:t>
      </w:r>
      <w:r w:rsidRPr="00067605">
        <w:rPr>
          <w:snapToGrid w:val="0"/>
          <w:vertAlign w:val="subscript"/>
          <w:lang w:val="ro-MD"/>
        </w:rPr>
        <w:t xml:space="preserve">12 </w:t>
      </w:r>
      <w:r w:rsidRPr="00067605">
        <w:rPr>
          <w:snapToGrid w:val="0"/>
          <w:lang w:val="ro-MD"/>
        </w:rPr>
        <w:t xml:space="preserve">este </w:t>
      </w:r>
      <w:r w:rsidRPr="00067605">
        <w:rPr>
          <w:i/>
          <w:snapToGrid w:val="0"/>
          <w:lang w:val="ro-MD"/>
        </w:rPr>
        <w:t>5-desoxiadenosilcobalamina</w:t>
      </w:r>
      <w:r w:rsidRPr="00067605">
        <w:rPr>
          <w:snapToGrid w:val="0"/>
          <w:lang w:val="ro-MD"/>
        </w:rPr>
        <w:t>, care controlează sinteza acizilor grași</w:t>
      </w:r>
      <w:r w:rsidR="002C7272" w:rsidRPr="00067605">
        <w:rPr>
          <w:snapToGrid w:val="0"/>
          <w:lang w:val="ro-MD"/>
        </w:rPr>
        <w:t xml:space="preserve">, deci sinteza acidului succinic din acid </w:t>
      </w:r>
      <w:proofErr w:type="spellStart"/>
      <w:r w:rsidR="002C7272" w:rsidRPr="00067605">
        <w:rPr>
          <w:snapToGrid w:val="0"/>
          <w:lang w:val="ro-MD"/>
        </w:rPr>
        <w:t>metilmalonic</w:t>
      </w:r>
      <w:proofErr w:type="spellEnd"/>
      <w:r w:rsidR="002C7272" w:rsidRPr="00067605">
        <w:rPr>
          <w:snapToGrid w:val="0"/>
          <w:lang w:val="ro-MD"/>
        </w:rPr>
        <w:t xml:space="preserve">. </w:t>
      </w:r>
      <w:r w:rsidR="002C7272" w:rsidRPr="00067605">
        <w:rPr>
          <w:lang w:val="ro-MD"/>
        </w:rPr>
        <w:t xml:space="preserve">Deficitul acestui compus metabolic duce la creșterea cantității de </w:t>
      </w:r>
      <w:r w:rsidR="002C7272" w:rsidRPr="00067605">
        <w:rPr>
          <w:i/>
          <w:lang w:val="ro-MD"/>
        </w:rPr>
        <w:t xml:space="preserve">acid </w:t>
      </w:r>
      <w:proofErr w:type="spellStart"/>
      <w:r w:rsidR="002C7272" w:rsidRPr="00067605">
        <w:rPr>
          <w:i/>
          <w:lang w:val="ro-MD"/>
        </w:rPr>
        <w:t>metilmalonic</w:t>
      </w:r>
      <w:proofErr w:type="spellEnd"/>
      <w:r w:rsidR="002C7272" w:rsidRPr="00067605">
        <w:rPr>
          <w:i/>
          <w:lang w:val="ro-MD"/>
        </w:rPr>
        <w:t xml:space="preserve"> </w:t>
      </w:r>
      <w:r w:rsidR="002C7272" w:rsidRPr="00067605">
        <w:rPr>
          <w:lang w:val="ro-MD"/>
        </w:rPr>
        <w:t>care, pe de o parte, perturbă sinteza mielinei, iar pe de altă parte are o acțiune nocivă directă asupra axonilor.</w:t>
      </w:r>
    </w:p>
    <w:p w14:paraId="2327DEF9" w14:textId="73EE188F" w:rsidR="002C7272" w:rsidRPr="00067605" w:rsidRDefault="00BA620A" w:rsidP="00A422C8">
      <w:pPr>
        <w:ind w:left="-284" w:firstLine="644"/>
        <w:jc w:val="both"/>
        <w:rPr>
          <w:lang w:val="ro-MD"/>
        </w:rPr>
      </w:pPr>
      <w:r w:rsidRPr="00067605">
        <w:rPr>
          <w:lang w:val="ro-MD"/>
        </w:rPr>
        <w:t xml:space="preserve">Leziunile sistemului nervos central sunt întâlnite în aproximativ trei sferturi din toate cazurile de anemie pernicioasă, dar pot fi observate și în absența constatărilor hematologice evidente. Principalele alterări implică măduva spinării, unde există </w:t>
      </w:r>
      <w:proofErr w:type="spellStart"/>
      <w:r w:rsidRPr="00067605">
        <w:rPr>
          <w:lang w:val="ro-MD"/>
        </w:rPr>
        <w:t>demielinizare</w:t>
      </w:r>
      <w:proofErr w:type="spellEnd"/>
      <w:r w:rsidRPr="00067605">
        <w:rPr>
          <w:lang w:val="ro-MD"/>
        </w:rPr>
        <w:t xml:space="preserve"> a tractului dorsal și lateral, urmată uneori de pierderea axonilor. Aceste modificări dau naștere la </w:t>
      </w:r>
      <w:proofErr w:type="spellStart"/>
      <w:r w:rsidRPr="00067605">
        <w:rPr>
          <w:lang w:val="ro-MD"/>
        </w:rPr>
        <w:t>parapareză</w:t>
      </w:r>
      <w:proofErr w:type="spellEnd"/>
      <w:r w:rsidRPr="00067605">
        <w:rPr>
          <w:lang w:val="ro-MD"/>
        </w:rPr>
        <w:t xml:space="preserve"> spastică, ataxie senzorială și parestezii severe </w:t>
      </w:r>
      <w:r w:rsidRPr="00067605">
        <w:rPr>
          <w:lang w:val="ro-MD"/>
        </w:rPr>
        <w:lastRenderedPageBreak/>
        <w:t xml:space="preserve">la nivelul membrelor inferioare. Mai rar, apar modificări degenerative în ganglionii rădăcinilor posterioare și în nervii periferici. </w:t>
      </w:r>
      <w:r w:rsidR="002C7272" w:rsidRPr="00067605">
        <w:rPr>
          <w:lang w:val="ro-MD"/>
        </w:rPr>
        <w:t xml:space="preserve">Mieloza </w:t>
      </w:r>
      <w:proofErr w:type="spellStart"/>
      <w:r w:rsidR="002C7272" w:rsidRPr="00067605">
        <w:rPr>
          <w:lang w:val="ro-MD"/>
        </w:rPr>
        <w:t>funiculară</w:t>
      </w:r>
      <w:proofErr w:type="spellEnd"/>
      <w:r w:rsidR="002C7272" w:rsidRPr="00067605">
        <w:rPr>
          <w:lang w:val="ro-MD"/>
        </w:rPr>
        <w:t xml:space="preserve"> se caracterizează</w:t>
      </w:r>
      <w:r w:rsidRPr="00067605">
        <w:rPr>
          <w:lang w:val="ro-MD"/>
        </w:rPr>
        <w:t xml:space="preserve">, de asemenea, </w:t>
      </w:r>
      <w:r w:rsidR="002C7272" w:rsidRPr="00067605">
        <w:rPr>
          <w:lang w:val="ro-MD"/>
        </w:rPr>
        <w:t xml:space="preserve">prin halucinații, mers instabil, parestezii, amorțeli, senzații dureroase, </w:t>
      </w:r>
      <w:r w:rsidR="00FD5CF5" w:rsidRPr="00067605">
        <w:rPr>
          <w:lang w:val="ro-MD"/>
        </w:rPr>
        <w:t xml:space="preserve">tulburări </w:t>
      </w:r>
      <w:r w:rsidR="002C7272" w:rsidRPr="00067605">
        <w:rPr>
          <w:lang w:val="ro-MD"/>
        </w:rPr>
        <w:t>oculare</w:t>
      </w:r>
      <w:r w:rsidR="00935BB7" w:rsidRPr="00067605">
        <w:rPr>
          <w:lang w:val="ro-MD"/>
        </w:rPr>
        <w:t xml:space="preserve">, </w:t>
      </w:r>
      <w:r w:rsidR="002C7272" w:rsidRPr="00067605">
        <w:rPr>
          <w:lang w:val="ro-MD"/>
        </w:rPr>
        <w:t>auditive și motorii</w:t>
      </w:r>
      <w:r w:rsidR="00FD5CF5" w:rsidRPr="00067605">
        <w:rPr>
          <w:lang w:val="ro-MD"/>
        </w:rPr>
        <w:t>.</w:t>
      </w:r>
    </w:p>
    <w:p w14:paraId="4BA1B3F9" w14:textId="77777777" w:rsidR="00D96CD0" w:rsidRPr="00067605" w:rsidRDefault="00D96CD0" w:rsidP="00056CD6">
      <w:pPr>
        <w:ind w:left="-284" w:firstLine="644"/>
        <w:jc w:val="both"/>
        <w:rPr>
          <w:i/>
          <w:lang w:val="ro-MD"/>
        </w:rPr>
      </w:pPr>
      <w:r w:rsidRPr="00067605">
        <w:rPr>
          <w:i/>
          <w:lang w:val="ro-MD"/>
        </w:rPr>
        <w:t xml:space="preserve">Caracteristici clinice. </w:t>
      </w:r>
      <w:r w:rsidRPr="00067605">
        <w:rPr>
          <w:lang w:val="ro-MD"/>
        </w:rPr>
        <w:t>Anemia pernicioasă debutează insidios, astfel încât anemia este adesea destul de severă în momentul în care persoana afectată solicită asistență medicală. Evoluția este progresivă dacă nu este oprită prin tratament.</w:t>
      </w:r>
    </w:p>
    <w:p w14:paraId="1B074071" w14:textId="18066CC7" w:rsidR="00D96CD0" w:rsidRPr="00067605" w:rsidRDefault="00D96CD0" w:rsidP="00BE6E19">
      <w:pPr>
        <w:ind w:left="-284" w:firstLine="284"/>
        <w:jc w:val="both"/>
        <w:rPr>
          <w:lang w:val="ro-MD"/>
        </w:rPr>
      </w:pPr>
      <w:r w:rsidRPr="00067605">
        <w:rPr>
          <w:lang w:val="ro-MD"/>
        </w:rPr>
        <w:t xml:space="preserve">Diagnosticul se bazează pe (1) o anemie </w:t>
      </w:r>
      <w:proofErr w:type="spellStart"/>
      <w:r w:rsidRPr="00067605">
        <w:rPr>
          <w:lang w:val="ro-MD"/>
        </w:rPr>
        <w:t>megaloblastică</w:t>
      </w:r>
      <w:proofErr w:type="spellEnd"/>
      <w:r w:rsidRPr="00067605">
        <w:rPr>
          <w:lang w:val="ro-MD"/>
        </w:rPr>
        <w:t xml:space="preserve"> moderată până la severă, (2) leucopenie cu granulocite </w:t>
      </w:r>
      <w:proofErr w:type="spellStart"/>
      <w:r w:rsidRPr="00067605">
        <w:rPr>
          <w:lang w:val="ro-MD"/>
        </w:rPr>
        <w:t>hipersegmentate</w:t>
      </w:r>
      <w:proofErr w:type="spellEnd"/>
      <w:r w:rsidRPr="00067605">
        <w:rPr>
          <w:lang w:val="ro-MD"/>
        </w:rPr>
        <w:t>, (3) vitamina B</w:t>
      </w:r>
      <w:r w:rsidRPr="00067605">
        <w:rPr>
          <w:vertAlign w:val="subscript"/>
          <w:lang w:val="ro-MD"/>
        </w:rPr>
        <w:t xml:space="preserve">12 </w:t>
      </w:r>
      <w:r w:rsidRPr="00067605">
        <w:rPr>
          <w:lang w:val="ro-MD"/>
        </w:rPr>
        <w:t xml:space="preserve">serică scăzută și (4) niveluri crescute de </w:t>
      </w:r>
      <w:proofErr w:type="spellStart"/>
      <w:r w:rsidRPr="00067605">
        <w:rPr>
          <w:lang w:val="ro-MD"/>
        </w:rPr>
        <w:t>homocisteină</w:t>
      </w:r>
      <w:proofErr w:type="spellEnd"/>
      <w:r w:rsidRPr="00067605">
        <w:rPr>
          <w:lang w:val="ro-MD"/>
        </w:rPr>
        <w:t xml:space="preserve"> și acid </w:t>
      </w:r>
      <w:proofErr w:type="spellStart"/>
      <w:r w:rsidRPr="00067605">
        <w:rPr>
          <w:lang w:val="ro-MD"/>
        </w:rPr>
        <w:t>metilmalonic</w:t>
      </w:r>
      <w:proofErr w:type="spellEnd"/>
      <w:r w:rsidRPr="00067605">
        <w:rPr>
          <w:lang w:val="ro-MD"/>
        </w:rPr>
        <w:t xml:space="preserve"> în ser. Diagnosticul este confirmat de o creștere remarcabilă a reticulocitelor și de o îmbunătățire a nivelului hematocritului începând cu aproximativ 5 zile după administrarea parenterală de vitamina</w:t>
      </w:r>
      <w:r w:rsidR="00BE6E19">
        <w:rPr>
          <w:lang w:val="ro-MD"/>
        </w:rPr>
        <w:t xml:space="preserve"> </w:t>
      </w:r>
      <w:r w:rsidRPr="00067605">
        <w:rPr>
          <w:lang w:val="ro-MD"/>
        </w:rPr>
        <w:t>B</w:t>
      </w:r>
      <w:r w:rsidRPr="00067605">
        <w:rPr>
          <w:vertAlign w:val="subscript"/>
          <w:lang w:val="ro-MD"/>
        </w:rPr>
        <w:t>12</w:t>
      </w:r>
      <w:r w:rsidRPr="00067605">
        <w:rPr>
          <w:lang w:val="ro-MD"/>
        </w:rPr>
        <w:t xml:space="preserve">. Anticorpii serici împotriva factorului intrinsec sunt foarte specifici pentru anemia pernicioasă. </w:t>
      </w:r>
      <w:r w:rsidR="008C271F" w:rsidRPr="00067605">
        <w:rPr>
          <w:lang w:val="ro-MD"/>
        </w:rPr>
        <w:t xml:space="preserve">După cum s-a menționat, </w:t>
      </w:r>
      <w:r w:rsidRPr="00067605">
        <w:rPr>
          <w:lang w:val="ro-MD"/>
        </w:rPr>
        <w:t xml:space="preserve">nivelurile </w:t>
      </w:r>
      <w:r w:rsidR="008C271F" w:rsidRPr="00067605">
        <w:rPr>
          <w:lang w:val="ro-MD"/>
        </w:rPr>
        <w:t xml:space="preserve">serice de </w:t>
      </w:r>
      <w:proofErr w:type="spellStart"/>
      <w:r w:rsidR="008C271F" w:rsidRPr="00067605">
        <w:rPr>
          <w:lang w:val="ro-MD"/>
        </w:rPr>
        <w:t>homocisteină</w:t>
      </w:r>
      <w:proofErr w:type="spellEnd"/>
      <w:r w:rsidR="008C271F" w:rsidRPr="00067605">
        <w:rPr>
          <w:lang w:val="ro-MD"/>
        </w:rPr>
        <w:t xml:space="preserve"> </w:t>
      </w:r>
      <w:r w:rsidRPr="00067605">
        <w:rPr>
          <w:lang w:val="ro-MD"/>
        </w:rPr>
        <w:t>sunt crescute la persoanele cu deficit de vitamina B</w:t>
      </w:r>
      <w:r w:rsidRPr="00067605">
        <w:rPr>
          <w:vertAlign w:val="subscript"/>
          <w:lang w:val="ro-MD"/>
        </w:rPr>
        <w:t>12</w:t>
      </w:r>
      <w:r w:rsidRPr="00067605">
        <w:rPr>
          <w:lang w:val="ro-MD"/>
        </w:rPr>
        <w:t xml:space="preserve">. </w:t>
      </w:r>
      <w:r w:rsidR="008C271F" w:rsidRPr="00067605">
        <w:rPr>
          <w:lang w:val="ro-MD"/>
        </w:rPr>
        <w:t xml:space="preserve">Nivelurile </w:t>
      </w:r>
      <w:r w:rsidRPr="00067605">
        <w:rPr>
          <w:lang w:val="ro-MD"/>
        </w:rPr>
        <w:t xml:space="preserve">ridicate </w:t>
      </w:r>
      <w:r w:rsidR="008C271F" w:rsidRPr="00067605">
        <w:rPr>
          <w:lang w:val="ro-MD"/>
        </w:rPr>
        <w:t xml:space="preserve">de </w:t>
      </w:r>
      <w:proofErr w:type="spellStart"/>
      <w:r w:rsidR="008C271F" w:rsidRPr="00067605">
        <w:rPr>
          <w:lang w:val="ro-MD"/>
        </w:rPr>
        <w:t>homocisteină</w:t>
      </w:r>
      <w:proofErr w:type="spellEnd"/>
      <w:r w:rsidR="008C271F" w:rsidRPr="00067605">
        <w:rPr>
          <w:lang w:val="ro-MD"/>
        </w:rPr>
        <w:t xml:space="preserve"> reprezintă un </w:t>
      </w:r>
      <w:r w:rsidRPr="00067605">
        <w:rPr>
          <w:lang w:val="ro-MD"/>
        </w:rPr>
        <w:t xml:space="preserve">factor de </w:t>
      </w:r>
      <w:r w:rsidR="008C271F" w:rsidRPr="00067605">
        <w:rPr>
          <w:lang w:val="ro-MD"/>
        </w:rPr>
        <w:t xml:space="preserve">risc </w:t>
      </w:r>
      <w:r w:rsidRPr="00067605">
        <w:rPr>
          <w:lang w:val="ro-MD"/>
        </w:rPr>
        <w:t xml:space="preserve">pentru </w:t>
      </w:r>
      <w:proofErr w:type="spellStart"/>
      <w:r w:rsidRPr="00067605">
        <w:rPr>
          <w:lang w:val="ro-MD"/>
        </w:rPr>
        <w:t>ateroscleroză</w:t>
      </w:r>
      <w:proofErr w:type="spellEnd"/>
      <w:r w:rsidRPr="00067605">
        <w:rPr>
          <w:lang w:val="ro-MD"/>
        </w:rPr>
        <w:t xml:space="preserve"> și tromboză și se suspectează că </w:t>
      </w:r>
      <w:r w:rsidR="008C271F" w:rsidRPr="00067605">
        <w:rPr>
          <w:lang w:val="ro-MD"/>
        </w:rPr>
        <w:t>deficitul de vitamina B</w:t>
      </w:r>
      <w:r w:rsidR="008C271F" w:rsidRPr="00067605">
        <w:rPr>
          <w:vertAlign w:val="subscript"/>
          <w:lang w:val="ro-MD"/>
        </w:rPr>
        <w:t xml:space="preserve">12 </w:t>
      </w:r>
      <w:r w:rsidR="008C271F" w:rsidRPr="00067605">
        <w:rPr>
          <w:lang w:val="ro-MD"/>
        </w:rPr>
        <w:t xml:space="preserve">poate crește </w:t>
      </w:r>
      <w:r w:rsidRPr="00067605">
        <w:rPr>
          <w:lang w:val="ro-MD"/>
        </w:rPr>
        <w:t>incidența bolilor vasculare. Cu vitamina B</w:t>
      </w:r>
      <w:r w:rsidRPr="00067605">
        <w:rPr>
          <w:vertAlign w:val="subscript"/>
          <w:lang w:val="ro-MD"/>
        </w:rPr>
        <w:t xml:space="preserve">12 </w:t>
      </w:r>
      <w:r w:rsidRPr="00067605">
        <w:rPr>
          <w:lang w:val="ro-MD"/>
        </w:rPr>
        <w:t>parenterală sau orală în doze mari</w:t>
      </w:r>
      <w:r w:rsidR="008C271F" w:rsidRPr="00067605">
        <w:rPr>
          <w:lang w:val="ro-MD"/>
        </w:rPr>
        <w:t xml:space="preserve">, anemia poate fi </w:t>
      </w:r>
      <w:r w:rsidRPr="00067605">
        <w:rPr>
          <w:lang w:val="ro-MD"/>
        </w:rPr>
        <w:t xml:space="preserve">vindecată, iar modificările neurologice periferice </w:t>
      </w:r>
      <w:r w:rsidR="008C271F" w:rsidRPr="00067605">
        <w:rPr>
          <w:lang w:val="ro-MD"/>
        </w:rPr>
        <w:t xml:space="preserve">pot fi </w:t>
      </w:r>
      <w:r w:rsidRPr="00067605">
        <w:rPr>
          <w:lang w:val="ro-MD"/>
        </w:rPr>
        <w:t>inversate sau cel puțin oprite în evoluția lor, dar modificările mucoasei gastrice și riscul de carcinom nu sunt afectate.</w:t>
      </w:r>
    </w:p>
    <w:p w14:paraId="003FEF45" w14:textId="77777777" w:rsidR="008C271F" w:rsidRPr="00067605" w:rsidRDefault="008C271F" w:rsidP="00D96CD0">
      <w:pPr>
        <w:jc w:val="both"/>
        <w:rPr>
          <w:b/>
          <w:sz w:val="28"/>
          <w:szCs w:val="28"/>
          <w:lang w:val="ro-MD"/>
        </w:rPr>
      </w:pPr>
    </w:p>
    <w:p w14:paraId="2FCAD0BB" w14:textId="77777777" w:rsidR="00D96CD0" w:rsidRPr="00067605" w:rsidRDefault="008C271F" w:rsidP="008C271F">
      <w:pPr>
        <w:ind w:firstLine="720"/>
        <w:jc w:val="both"/>
        <w:rPr>
          <w:b/>
          <w:sz w:val="28"/>
          <w:szCs w:val="28"/>
          <w:lang w:val="ro-MD"/>
        </w:rPr>
      </w:pPr>
      <w:r w:rsidRPr="00067605">
        <w:rPr>
          <w:b/>
          <w:sz w:val="28"/>
          <w:szCs w:val="28"/>
          <w:lang w:val="ro-MD"/>
        </w:rPr>
        <w:t xml:space="preserve">Anemie de </w:t>
      </w:r>
      <w:r w:rsidR="00D96CD0" w:rsidRPr="00067605">
        <w:rPr>
          <w:b/>
          <w:sz w:val="28"/>
          <w:szCs w:val="28"/>
          <w:lang w:val="ro-MD"/>
        </w:rPr>
        <w:t>deficit</w:t>
      </w:r>
      <w:r w:rsidRPr="00067605">
        <w:rPr>
          <w:b/>
          <w:sz w:val="28"/>
          <w:szCs w:val="28"/>
          <w:lang w:val="ro-MD"/>
        </w:rPr>
        <w:t xml:space="preserve"> de </w:t>
      </w:r>
      <w:proofErr w:type="spellStart"/>
      <w:r w:rsidRPr="00067605">
        <w:rPr>
          <w:b/>
          <w:sz w:val="28"/>
          <w:szCs w:val="28"/>
          <w:lang w:val="ro-MD"/>
        </w:rPr>
        <w:t>folat</w:t>
      </w:r>
      <w:proofErr w:type="spellEnd"/>
    </w:p>
    <w:p w14:paraId="12B6654A" w14:textId="77777777" w:rsidR="008C271F" w:rsidRPr="00067605" w:rsidRDefault="00D96CD0" w:rsidP="008C271F">
      <w:pPr>
        <w:ind w:firstLine="720"/>
        <w:jc w:val="both"/>
        <w:rPr>
          <w:lang w:val="ro-MD"/>
        </w:rPr>
      </w:pPr>
      <w:r w:rsidRPr="00067605">
        <w:rPr>
          <w:lang w:val="ro-MD"/>
        </w:rPr>
        <w:t xml:space="preserve">Un deficit de acid folic (mai corect, </w:t>
      </w:r>
      <w:r w:rsidRPr="00067605">
        <w:rPr>
          <w:i/>
          <w:lang w:val="ro-MD"/>
        </w:rPr>
        <w:t xml:space="preserve">acid </w:t>
      </w:r>
      <w:proofErr w:type="spellStart"/>
      <w:r w:rsidRPr="00067605">
        <w:rPr>
          <w:i/>
          <w:lang w:val="ro-MD"/>
        </w:rPr>
        <w:t>pteroilmonoglutamic</w:t>
      </w:r>
      <w:proofErr w:type="spellEnd"/>
      <w:r w:rsidRPr="00067605">
        <w:rPr>
          <w:lang w:val="ro-MD"/>
        </w:rPr>
        <w:t xml:space="preserve">) duce la o anemie </w:t>
      </w:r>
      <w:proofErr w:type="spellStart"/>
      <w:r w:rsidRPr="00067605">
        <w:rPr>
          <w:lang w:val="ro-MD"/>
        </w:rPr>
        <w:t>megaloblastică</w:t>
      </w:r>
      <w:proofErr w:type="spellEnd"/>
      <w:r w:rsidRPr="00067605">
        <w:rPr>
          <w:lang w:val="ro-MD"/>
        </w:rPr>
        <w:t xml:space="preserve"> având aceleași caracteristici ca și cea cauzată de deficitul de vitamina B</w:t>
      </w:r>
      <w:r w:rsidRPr="00067605">
        <w:rPr>
          <w:vertAlign w:val="subscript"/>
          <w:lang w:val="ro-MD"/>
        </w:rPr>
        <w:t>12</w:t>
      </w:r>
      <w:r w:rsidRPr="00067605">
        <w:rPr>
          <w:lang w:val="ro-MD"/>
        </w:rPr>
        <w:t>.</w:t>
      </w:r>
    </w:p>
    <w:p w14:paraId="43C55DFF" w14:textId="77777777" w:rsidR="00BE6E19" w:rsidRDefault="00BE6E19" w:rsidP="00BE6E19">
      <w:pPr>
        <w:jc w:val="both"/>
        <w:rPr>
          <w:noProof/>
          <w:lang w:val="ro-MD" w:eastAsia="en-US"/>
        </w:rPr>
      </w:pPr>
    </w:p>
    <w:p w14:paraId="7A587117" w14:textId="7A977B9B" w:rsidR="00D96CD0" w:rsidRPr="00067605" w:rsidRDefault="008C271F" w:rsidP="00BE6E19">
      <w:pPr>
        <w:jc w:val="both"/>
        <w:rPr>
          <w:sz w:val="20"/>
          <w:szCs w:val="20"/>
          <w:lang w:val="ro-MD"/>
        </w:rPr>
      </w:pPr>
      <w:r w:rsidRPr="00067605">
        <w:rPr>
          <w:sz w:val="20"/>
          <w:szCs w:val="20"/>
          <w:lang w:val="ro-MD"/>
        </w:rPr>
        <w:t xml:space="preserve">Derivații </w:t>
      </w:r>
      <w:r w:rsidR="00D96CD0" w:rsidRPr="00067605">
        <w:rPr>
          <w:sz w:val="20"/>
          <w:szCs w:val="20"/>
          <w:lang w:val="ro-MD"/>
        </w:rPr>
        <w:t>FH</w:t>
      </w:r>
      <w:r w:rsidR="00D96CD0" w:rsidRPr="00067605">
        <w:rPr>
          <w:sz w:val="20"/>
          <w:szCs w:val="20"/>
          <w:vertAlign w:val="subscript"/>
          <w:lang w:val="ro-MD"/>
        </w:rPr>
        <w:t xml:space="preserve">4 </w:t>
      </w:r>
      <w:r w:rsidRPr="00067605">
        <w:rPr>
          <w:sz w:val="20"/>
          <w:szCs w:val="20"/>
          <w:lang w:val="ro-MD"/>
        </w:rPr>
        <w:t xml:space="preserve">acționează ca </w:t>
      </w:r>
      <w:r w:rsidR="00D96CD0" w:rsidRPr="00067605">
        <w:rPr>
          <w:sz w:val="20"/>
          <w:szCs w:val="20"/>
          <w:lang w:val="ro-MD"/>
        </w:rPr>
        <w:t xml:space="preserve">intermediari în transferul unităților cu un singur carbon, cum ar fi </w:t>
      </w:r>
      <w:r w:rsidRPr="00067605">
        <w:rPr>
          <w:sz w:val="20"/>
          <w:szCs w:val="20"/>
          <w:lang w:val="ro-MD"/>
        </w:rPr>
        <w:t xml:space="preserve">grupările </w:t>
      </w:r>
      <w:proofErr w:type="spellStart"/>
      <w:r w:rsidR="00D96CD0" w:rsidRPr="00067605">
        <w:rPr>
          <w:sz w:val="20"/>
          <w:szCs w:val="20"/>
          <w:lang w:val="ro-MD"/>
        </w:rPr>
        <w:t>formil</w:t>
      </w:r>
      <w:proofErr w:type="spellEnd"/>
      <w:r w:rsidR="00D96CD0" w:rsidRPr="00067605">
        <w:rPr>
          <w:sz w:val="20"/>
          <w:szCs w:val="20"/>
          <w:lang w:val="ro-MD"/>
        </w:rPr>
        <w:t xml:space="preserve"> </w:t>
      </w:r>
      <w:r w:rsidRPr="00067605">
        <w:rPr>
          <w:sz w:val="20"/>
          <w:szCs w:val="20"/>
          <w:lang w:val="ro-MD"/>
        </w:rPr>
        <w:t>și metil, către diverși compuși</w:t>
      </w:r>
      <w:r w:rsidR="00D96CD0" w:rsidRPr="00067605">
        <w:rPr>
          <w:sz w:val="20"/>
          <w:szCs w:val="20"/>
          <w:lang w:val="ro-MD"/>
        </w:rPr>
        <w:t>. FH</w:t>
      </w:r>
      <w:r w:rsidR="00D96CD0" w:rsidRPr="00067605">
        <w:rPr>
          <w:sz w:val="20"/>
          <w:szCs w:val="20"/>
          <w:vertAlign w:val="subscript"/>
          <w:lang w:val="ro-MD"/>
        </w:rPr>
        <w:t xml:space="preserve">4 </w:t>
      </w:r>
      <w:r w:rsidR="00D96CD0" w:rsidRPr="00067605">
        <w:rPr>
          <w:sz w:val="20"/>
          <w:szCs w:val="20"/>
          <w:lang w:val="ro-MD"/>
        </w:rPr>
        <w:t xml:space="preserve">servește ca acceptor al </w:t>
      </w:r>
      <w:r w:rsidRPr="00067605">
        <w:rPr>
          <w:sz w:val="20"/>
          <w:szCs w:val="20"/>
          <w:lang w:val="ro-MD"/>
        </w:rPr>
        <w:t>fragmentelor de</w:t>
      </w:r>
      <w:r w:rsidR="00D96CD0" w:rsidRPr="00067605">
        <w:rPr>
          <w:sz w:val="20"/>
          <w:szCs w:val="20"/>
          <w:lang w:val="ro-MD"/>
        </w:rPr>
        <w:t xml:space="preserve"> un carbon </w:t>
      </w:r>
      <w:r w:rsidRPr="00067605">
        <w:rPr>
          <w:sz w:val="20"/>
          <w:szCs w:val="20"/>
          <w:lang w:val="ro-MD"/>
        </w:rPr>
        <w:t xml:space="preserve">din compuși precum </w:t>
      </w:r>
      <w:proofErr w:type="spellStart"/>
      <w:r w:rsidR="00D96CD0" w:rsidRPr="00067605">
        <w:rPr>
          <w:sz w:val="20"/>
          <w:szCs w:val="20"/>
          <w:lang w:val="ro-MD"/>
        </w:rPr>
        <w:t>serina</w:t>
      </w:r>
      <w:proofErr w:type="spellEnd"/>
      <w:r w:rsidR="00D96CD0" w:rsidRPr="00067605">
        <w:rPr>
          <w:sz w:val="20"/>
          <w:szCs w:val="20"/>
          <w:lang w:val="ro-MD"/>
        </w:rPr>
        <w:t xml:space="preserve"> și acidul </w:t>
      </w:r>
      <w:proofErr w:type="spellStart"/>
      <w:r w:rsidR="00D96CD0" w:rsidRPr="00067605">
        <w:rPr>
          <w:sz w:val="20"/>
          <w:szCs w:val="20"/>
          <w:lang w:val="ro-MD"/>
        </w:rPr>
        <w:t>formiminoglutamic</w:t>
      </w:r>
      <w:proofErr w:type="spellEnd"/>
      <w:r w:rsidR="00D96CD0" w:rsidRPr="00067605">
        <w:rPr>
          <w:sz w:val="20"/>
          <w:szCs w:val="20"/>
          <w:lang w:val="ro-MD"/>
        </w:rPr>
        <w:t>. Derivații FH</w:t>
      </w:r>
      <w:r w:rsidR="00D96CD0" w:rsidRPr="00067605">
        <w:rPr>
          <w:sz w:val="20"/>
          <w:szCs w:val="20"/>
          <w:vertAlign w:val="subscript"/>
          <w:lang w:val="ro-MD"/>
        </w:rPr>
        <w:t xml:space="preserve">4 </w:t>
      </w:r>
      <w:r w:rsidR="00D96CD0" w:rsidRPr="00067605">
        <w:rPr>
          <w:sz w:val="20"/>
          <w:szCs w:val="20"/>
          <w:lang w:val="ro-MD"/>
        </w:rPr>
        <w:t xml:space="preserve">astfel </w:t>
      </w:r>
      <w:r w:rsidRPr="00067605">
        <w:rPr>
          <w:sz w:val="20"/>
          <w:szCs w:val="20"/>
          <w:lang w:val="ro-MD"/>
        </w:rPr>
        <w:t xml:space="preserve">generați donează, la rândul lor, </w:t>
      </w:r>
      <w:r w:rsidR="00D96CD0" w:rsidRPr="00067605">
        <w:rPr>
          <w:sz w:val="20"/>
          <w:szCs w:val="20"/>
          <w:lang w:val="ro-MD"/>
        </w:rPr>
        <w:t xml:space="preserve">fragmentele cu un carbon </w:t>
      </w:r>
      <w:r w:rsidRPr="00067605">
        <w:rPr>
          <w:sz w:val="20"/>
          <w:szCs w:val="20"/>
          <w:lang w:val="ro-MD"/>
        </w:rPr>
        <w:t xml:space="preserve">dobândite </w:t>
      </w:r>
      <w:r w:rsidR="00D96CD0" w:rsidRPr="00067605">
        <w:rPr>
          <w:sz w:val="20"/>
          <w:szCs w:val="20"/>
          <w:lang w:val="ro-MD"/>
        </w:rPr>
        <w:t>în reacțiile de sinteză a diferiților metaboliți. Prin urmare, FH</w:t>
      </w:r>
      <w:r w:rsidR="00D96CD0" w:rsidRPr="00067605">
        <w:rPr>
          <w:sz w:val="20"/>
          <w:szCs w:val="20"/>
          <w:vertAlign w:val="subscript"/>
          <w:lang w:val="ro-MD"/>
        </w:rPr>
        <w:t xml:space="preserve">4 </w:t>
      </w:r>
      <w:r w:rsidR="00D96CD0" w:rsidRPr="00067605">
        <w:rPr>
          <w:sz w:val="20"/>
          <w:szCs w:val="20"/>
          <w:lang w:val="ro-MD"/>
        </w:rPr>
        <w:t xml:space="preserve">poate fi privit ca </w:t>
      </w:r>
      <w:r w:rsidRPr="00067605">
        <w:rPr>
          <w:sz w:val="20"/>
          <w:szCs w:val="20"/>
          <w:lang w:val="ro-MD"/>
        </w:rPr>
        <w:t xml:space="preserve">un intermediar biologic </w:t>
      </w:r>
      <w:r w:rsidR="00D96CD0" w:rsidRPr="00067605">
        <w:rPr>
          <w:sz w:val="20"/>
          <w:szCs w:val="20"/>
          <w:lang w:val="ro-MD"/>
        </w:rPr>
        <w:t xml:space="preserve">într-o serie de schimburi care implică </w:t>
      </w:r>
      <w:r w:rsidRPr="00067605">
        <w:rPr>
          <w:sz w:val="20"/>
          <w:szCs w:val="20"/>
          <w:lang w:val="ro-MD"/>
        </w:rPr>
        <w:t xml:space="preserve">fragmente de </w:t>
      </w:r>
      <w:r w:rsidR="00D96CD0" w:rsidRPr="00067605">
        <w:rPr>
          <w:sz w:val="20"/>
          <w:szCs w:val="20"/>
          <w:lang w:val="ro-MD"/>
        </w:rPr>
        <w:t>un carbon</w:t>
      </w:r>
      <w:r w:rsidRPr="00067605">
        <w:rPr>
          <w:sz w:val="20"/>
          <w:szCs w:val="20"/>
          <w:lang w:val="ro-MD"/>
        </w:rPr>
        <w:t xml:space="preserve">. Cele mai importante </w:t>
      </w:r>
      <w:r w:rsidR="00D96CD0" w:rsidRPr="00067605">
        <w:rPr>
          <w:sz w:val="20"/>
          <w:szCs w:val="20"/>
          <w:lang w:val="ro-MD"/>
        </w:rPr>
        <w:t xml:space="preserve">procese metabolice care depind de astfel de transferuri sunt (1) </w:t>
      </w:r>
      <w:r w:rsidRPr="00067605">
        <w:rPr>
          <w:sz w:val="20"/>
          <w:szCs w:val="20"/>
          <w:lang w:val="ro-MD"/>
        </w:rPr>
        <w:t>sinteza</w:t>
      </w:r>
      <w:r w:rsidR="00D96CD0" w:rsidRPr="00067605">
        <w:rPr>
          <w:sz w:val="20"/>
          <w:szCs w:val="20"/>
          <w:lang w:val="ro-MD"/>
        </w:rPr>
        <w:t xml:space="preserve"> purinelor</w:t>
      </w:r>
      <w:r w:rsidRPr="00067605">
        <w:rPr>
          <w:sz w:val="20"/>
          <w:szCs w:val="20"/>
          <w:lang w:val="ro-MD"/>
        </w:rPr>
        <w:t xml:space="preserve">; (2) conversia </w:t>
      </w:r>
      <w:proofErr w:type="spellStart"/>
      <w:r w:rsidR="00D96CD0" w:rsidRPr="00067605">
        <w:rPr>
          <w:sz w:val="20"/>
          <w:szCs w:val="20"/>
          <w:lang w:val="ro-MD"/>
        </w:rPr>
        <w:t>homocisteinei</w:t>
      </w:r>
      <w:proofErr w:type="spellEnd"/>
      <w:r w:rsidR="00D96CD0" w:rsidRPr="00067605">
        <w:rPr>
          <w:sz w:val="20"/>
          <w:szCs w:val="20"/>
          <w:lang w:val="ro-MD"/>
        </w:rPr>
        <w:t xml:space="preserve"> în metionină, reacție care necesită, de asemenea, vitamina B</w:t>
      </w:r>
      <w:r w:rsidR="00D96CD0" w:rsidRPr="00067605">
        <w:rPr>
          <w:sz w:val="20"/>
          <w:szCs w:val="20"/>
          <w:vertAlign w:val="subscript"/>
          <w:lang w:val="ro-MD"/>
        </w:rPr>
        <w:t>12</w:t>
      </w:r>
      <w:r w:rsidRPr="00067605">
        <w:rPr>
          <w:sz w:val="20"/>
          <w:szCs w:val="20"/>
          <w:lang w:val="ro-MD"/>
        </w:rPr>
        <w:t xml:space="preserve">; și (3) </w:t>
      </w:r>
      <w:r w:rsidR="00D96CD0" w:rsidRPr="00067605">
        <w:rPr>
          <w:sz w:val="20"/>
          <w:szCs w:val="20"/>
          <w:lang w:val="ro-MD"/>
        </w:rPr>
        <w:t xml:space="preserve">sinteza </w:t>
      </w:r>
      <w:proofErr w:type="spellStart"/>
      <w:r w:rsidR="00D96CD0" w:rsidRPr="00067605">
        <w:rPr>
          <w:sz w:val="20"/>
          <w:szCs w:val="20"/>
          <w:lang w:val="ro-MD"/>
        </w:rPr>
        <w:t>monofosfatului</w:t>
      </w:r>
      <w:proofErr w:type="spellEnd"/>
      <w:r w:rsidR="00D96CD0" w:rsidRPr="00067605">
        <w:rPr>
          <w:sz w:val="20"/>
          <w:szCs w:val="20"/>
          <w:lang w:val="ro-MD"/>
        </w:rPr>
        <w:t xml:space="preserve"> </w:t>
      </w:r>
      <w:proofErr w:type="spellStart"/>
      <w:r w:rsidRPr="00067605">
        <w:rPr>
          <w:sz w:val="20"/>
          <w:szCs w:val="20"/>
          <w:lang w:val="ro-MD"/>
        </w:rPr>
        <w:t>deoxitimidilat</w:t>
      </w:r>
      <w:proofErr w:type="spellEnd"/>
      <w:r w:rsidR="00D96CD0" w:rsidRPr="00067605">
        <w:rPr>
          <w:sz w:val="20"/>
          <w:szCs w:val="20"/>
          <w:lang w:val="ro-MD"/>
        </w:rPr>
        <w:t>. În primele două reacții, FH</w:t>
      </w:r>
      <w:r w:rsidR="00D96CD0" w:rsidRPr="00067605">
        <w:rPr>
          <w:sz w:val="20"/>
          <w:szCs w:val="20"/>
          <w:vertAlign w:val="subscript"/>
          <w:lang w:val="ro-MD"/>
        </w:rPr>
        <w:t xml:space="preserve">4 </w:t>
      </w:r>
      <w:r w:rsidR="00D96CD0" w:rsidRPr="00067605">
        <w:rPr>
          <w:sz w:val="20"/>
          <w:szCs w:val="20"/>
          <w:lang w:val="ro-MD"/>
        </w:rPr>
        <w:t xml:space="preserve">este regenerat </w:t>
      </w:r>
      <w:r w:rsidRPr="00067605">
        <w:rPr>
          <w:sz w:val="20"/>
          <w:szCs w:val="20"/>
          <w:lang w:val="ro-MD"/>
        </w:rPr>
        <w:t xml:space="preserve">din </w:t>
      </w:r>
      <w:r w:rsidR="00D96CD0" w:rsidRPr="00067605">
        <w:rPr>
          <w:sz w:val="20"/>
          <w:szCs w:val="20"/>
          <w:lang w:val="ro-MD"/>
        </w:rPr>
        <w:t xml:space="preserve">derivații </w:t>
      </w:r>
      <w:r w:rsidRPr="00067605">
        <w:rPr>
          <w:sz w:val="20"/>
          <w:szCs w:val="20"/>
          <w:lang w:val="ro-MD"/>
        </w:rPr>
        <w:t xml:space="preserve">săi purtători cu un singur carbon </w:t>
      </w:r>
      <w:r w:rsidR="00D96CD0" w:rsidRPr="00067605">
        <w:rPr>
          <w:sz w:val="20"/>
          <w:szCs w:val="20"/>
          <w:lang w:val="ro-MD"/>
        </w:rPr>
        <w:t xml:space="preserve">și este disponibil pentru a accepta o altă fracțiune cu un singur carbon și pentru a </w:t>
      </w:r>
      <w:r w:rsidRPr="00067605">
        <w:rPr>
          <w:sz w:val="20"/>
          <w:szCs w:val="20"/>
          <w:lang w:val="ro-MD"/>
        </w:rPr>
        <w:t xml:space="preserve">reintra în grupul donatorilor. În </w:t>
      </w:r>
      <w:r w:rsidR="00D96CD0" w:rsidRPr="00067605">
        <w:rPr>
          <w:sz w:val="20"/>
          <w:szCs w:val="20"/>
          <w:lang w:val="ro-MD"/>
        </w:rPr>
        <w:t xml:space="preserve">sinteza </w:t>
      </w:r>
      <w:proofErr w:type="spellStart"/>
      <w:r w:rsidR="00D96CD0" w:rsidRPr="00067605">
        <w:rPr>
          <w:sz w:val="20"/>
          <w:szCs w:val="20"/>
          <w:lang w:val="ro-MD"/>
        </w:rPr>
        <w:t>dTMP</w:t>
      </w:r>
      <w:proofErr w:type="spellEnd"/>
      <w:r w:rsidR="00D96CD0" w:rsidRPr="00067605">
        <w:rPr>
          <w:sz w:val="20"/>
          <w:szCs w:val="20"/>
          <w:lang w:val="ro-MD"/>
        </w:rPr>
        <w:t xml:space="preserve">, se produce un </w:t>
      </w:r>
      <w:proofErr w:type="spellStart"/>
      <w:r w:rsidR="00D96CD0" w:rsidRPr="00067605">
        <w:rPr>
          <w:sz w:val="20"/>
          <w:szCs w:val="20"/>
          <w:lang w:val="ro-MD"/>
        </w:rPr>
        <w:t>dihidrofolat</w:t>
      </w:r>
      <w:proofErr w:type="spellEnd"/>
      <w:r w:rsidR="00D96CD0" w:rsidRPr="00067605">
        <w:rPr>
          <w:sz w:val="20"/>
          <w:szCs w:val="20"/>
          <w:lang w:val="ro-MD"/>
        </w:rPr>
        <w:t xml:space="preserve"> care trebuie redus </w:t>
      </w:r>
      <w:r w:rsidRPr="00067605">
        <w:rPr>
          <w:sz w:val="20"/>
          <w:szCs w:val="20"/>
          <w:lang w:val="ro-MD"/>
        </w:rPr>
        <w:t xml:space="preserve">de către </w:t>
      </w:r>
      <w:proofErr w:type="spellStart"/>
      <w:r w:rsidRPr="00067605">
        <w:rPr>
          <w:sz w:val="20"/>
          <w:szCs w:val="20"/>
          <w:lang w:val="ro-MD"/>
        </w:rPr>
        <w:t>dihidrofolat</w:t>
      </w:r>
      <w:proofErr w:type="spellEnd"/>
      <w:r w:rsidRPr="00067605">
        <w:rPr>
          <w:sz w:val="20"/>
          <w:szCs w:val="20"/>
          <w:lang w:val="ro-MD"/>
        </w:rPr>
        <w:t xml:space="preserve"> </w:t>
      </w:r>
      <w:proofErr w:type="spellStart"/>
      <w:r w:rsidRPr="00067605">
        <w:rPr>
          <w:sz w:val="20"/>
          <w:szCs w:val="20"/>
          <w:lang w:val="ro-MD"/>
        </w:rPr>
        <w:t>reductază</w:t>
      </w:r>
      <w:proofErr w:type="spellEnd"/>
      <w:r w:rsidRPr="00067605">
        <w:rPr>
          <w:sz w:val="20"/>
          <w:szCs w:val="20"/>
          <w:lang w:val="ro-MD"/>
        </w:rPr>
        <w:t xml:space="preserve"> pentru a </w:t>
      </w:r>
      <w:r w:rsidR="00D96CD0" w:rsidRPr="00067605">
        <w:rPr>
          <w:sz w:val="20"/>
          <w:szCs w:val="20"/>
          <w:lang w:val="ro-MD"/>
        </w:rPr>
        <w:t>reintra în fondul de FH</w:t>
      </w:r>
      <w:r w:rsidR="00D96CD0" w:rsidRPr="00067605">
        <w:rPr>
          <w:sz w:val="20"/>
          <w:szCs w:val="20"/>
          <w:vertAlign w:val="subscript"/>
          <w:lang w:val="ro-MD"/>
        </w:rPr>
        <w:t>4</w:t>
      </w:r>
      <w:r w:rsidR="00D96CD0" w:rsidRPr="00067605">
        <w:rPr>
          <w:sz w:val="20"/>
          <w:szCs w:val="20"/>
          <w:lang w:val="ro-MD"/>
        </w:rPr>
        <w:t xml:space="preserve">. Etapa </w:t>
      </w:r>
      <w:proofErr w:type="spellStart"/>
      <w:r w:rsidR="00D96CD0" w:rsidRPr="00067605">
        <w:rPr>
          <w:sz w:val="20"/>
          <w:szCs w:val="20"/>
          <w:lang w:val="ro-MD"/>
        </w:rPr>
        <w:t>reductazei</w:t>
      </w:r>
      <w:proofErr w:type="spellEnd"/>
      <w:r w:rsidR="00D96CD0" w:rsidRPr="00067605">
        <w:rPr>
          <w:sz w:val="20"/>
          <w:szCs w:val="20"/>
          <w:lang w:val="ro-MD"/>
        </w:rPr>
        <w:t xml:space="preserve"> este importantă, deoarece această enzimă </w:t>
      </w:r>
      <w:r w:rsidRPr="00067605">
        <w:rPr>
          <w:sz w:val="20"/>
          <w:szCs w:val="20"/>
          <w:lang w:val="ro-MD"/>
        </w:rPr>
        <w:t xml:space="preserve">este susceptibilă la inhibarea </w:t>
      </w:r>
      <w:r w:rsidR="00D96CD0" w:rsidRPr="00067605">
        <w:rPr>
          <w:sz w:val="20"/>
          <w:szCs w:val="20"/>
          <w:lang w:val="ro-MD"/>
        </w:rPr>
        <w:t xml:space="preserve">de către diverse medicamente. Dintre moleculele a căror sinteză este dependentă de </w:t>
      </w:r>
      <w:proofErr w:type="spellStart"/>
      <w:r w:rsidR="00D96CD0" w:rsidRPr="00067605">
        <w:rPr>
          <w:sz w:val="20"/>
          <w:szCs w:val="20"/>
          <w:lang w:val="ro-MD"/>
        </w:rPr>
        <w:t>folați</w:t>
      </w:r>
      <w:proofErr w:type="spellEnd"/>
      <w:r w:rsidRPr="00067605">
        <w:rPr>
          <w:sz w:val="20"/>
          <w:szCs w:val="20"/>
          <w:lang w:val="ro-MD"/>
        </w:rPr>
        <w:t xml:space="preserve">, </w:t>
      </w:r>
      <w:proofErr w:type="spellStart"/>
      <w:r w:rsidRPr="00067605">
        <w:rPr>
          <w:sz w:val="20"/>
          <w:szCs w:val="20"/>
          <w:lang w:val="ro-MD"/>
        </w:rPr>
        <w:t>dTMP</w:t>
      </w:r>
      <w:proofErr w:type="spellEnd"/>
      <w:r w:rsidRPr="00067605">
        <w:rPr>
          <w:sz w:val="20"/>
          <w:szCs w:val="20"/>
          <w:lang w:val="ro-MD"/>
        </w:rPr>
        <w:t xml:space="preserve"> este probabil </w:t>
      </w:r>
      <w:r w:rsidR="00D96CD0" w:rsidRPr="00067605">
        <w:rPr>
          <w:sz w:val="20"/>
          <w:szCs w:val="20"/>
          <w:lang w:val="ro-MD"/>
        </w:rPr>
        <w:t xml:space="preserve">cea mai importantă din punct de vedere biologic, deoarece este necesară pentru sinteza ADN. </w:t>
      </w:r>
      <w:r w:rsidRPr="00067605">
        <w:rPr>
          <w:sz w:val="20"/>
          <w:szCs w:val="20"/>
          <w:lang w:val="ro-MD"/>
        </w:rPr>
        <w:t xml:space="preserve">Din această </w:t>
      </w:r>
      <w:r w:rsidR="00D96CD0" w:rsidRPr="00067605">
        <w:rPr>
          <w:sz w:val="20"/>
          <w:szCs w:val="20"/>
          <w:lang w:val="ro-MD"/>
        </w:rPr>
        <w:t xml:space="preserve">discuție </w:t>
      </w:r>
      <w:r w:rsidRPr="00067605">
        <w:rPr>
          <w:sz w:val="20"/>
          <w:szCs w:val="20"/>
          <w:lang w:val="ro-MD"/>
        </w:rPr>
        <w:t xml:space="preserve">ar trebui să reiasă </w:t>
      </w:r>
      <w:r w:rsidR="00D96CD0" w:rsidRPr="00067605">
        <w:rPr>
          <w:sz w:val="20"/>
          <w:szCs w:val="20"/>
          <w:lang w:val="ro-MD"/>
        </w:rPr>
        <w:t>că suprimarea sintezei ADN, numitorul comun al deficitului de acid folic și de vitamina B</w:t>
      </w:r>
      <w:r w:rsidR="00D96CD0" w:rsidRPr="00067605">
        <w:rPr>
          <w:sz w:val="20"/>
          <w:szCs w:val="20"/>
          <w:vertAlign w:val="subscript"/>
          <w:lang w:val="ro-MD"/>
        </w:rPr>
        <w:t>12</w:t>
      </w:r>
      <w:r w:rsidR="00D96CD0" w:rsidRPr="00067605">
        <w:rPr>
          <w:sz w:val="20"/>
          <w:szCs w:val="20"/>
          <w:lang w:val="ro-MD"/>
        </w:rPr>
        <w:t xml:space="preserve">, este cauza imediată a </w:t>
      </w:r>
      <w:proofErr w:type="spellStart"/>
      <w:r w:rsidR="00D96CD0" w:rsidRPr="00067605">
        <w:rPr>
          <w:sz w:val="20"/>
          <w:szCs w:val="20"/>
          <w:lang w:val="ro-MD"/>
        </w:rPr>
        <w:t>megalob</w:t>
      </w:r>
      <w:r w:rsidR="00BE6E19">
        <w:rPr>
          <w:sz w:val="20"/>
          <w:szCs w:val="20"/>
          <w:lang w:val="ro-MD"/>
        </w:rPr>
        <w:t>last</w:t>
      </w:r>
      <w:r w:rsidR="00D96CD0" w:rsidRPr="00067605">
        <w:rPr>
          <w:sz w:val="20"/>
          <w:szCs w:val="20"/>
          <w:lang w:val="ro-MD"/>
        </w:rPr>
        <w:t>ozei</w:t>
      </w:r>
      <w:proofErr w:type="spellEnd"/>
      <w:r w:rsidR="00D96CD0" w:rsidRPr="00067605">
        <w:rPr>
          <w:sz w:val="20"/>
          <w:szCs w:val="20"/>
          <w:lang w:val="ro-MD"/>
        </w:rPr>
        <w:t>.</w:t>
      </w:r>
    </w:p>
    <w:p w14:paraId="2DF77BD0" w14:textId="77777777" w:rsidR="008C271F" w:rsidRPr="00067605" w:rsidRDefault="008C271F" w:rsidP="00D96CD0">
      <w:pPr>
        <w:jc w:val="both"/>
        <w:rPr>
          <w:sz w:val="20"/>
          <w:szCs w:val="20"/>
          <w:lang w:val="ro-MD"/>
        </w:rPr>
      </w:pPr>
    </w:p>
    <w:p w14:paraId="0A55A92A" w14:textId="77777777" w:rsidR="008C271F" w:rsidRPr="00067605" w:rsidRDefault="008C271F" w:rsidP="008C271F">
      <w:pPr>
        <w:jc w:val="center"/>
        <w:rPr>
          <w:sz w:val="20"/>
          <w:szCs w:val="20"/>
          <w:lang w:val="ro-MD"/>
        </w:rPr>
      </w:pPr>
      <w:r w:rsidRPr="00067605">
        <w:rPr>
          <w:noProof/>
          <w:sz w:val="20"/>
          <w:szCs w:val="20"/>
          <w:lang w:val="ro-MD" w:eastAsia="en-US"/>
        </w:rPr>
        <w:drawing>
          <wp:inline distT="0" distB="0" distL="0" distR="0" wp14:anchorId="658898B2" wp14:editId="4456CDCA">
            <wp:extent cx="3626014" cy="2166897"/>
            <wp:effectExtent l="19050" t="1905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999" cy="2166888"/>
                    </a:xfrm>
                    <a:prstGeom prst="rect">
                      <a:avLst/>
                    </a:prstGeom>
                    <a:noFill/>
                    <a:ln>
                      <a:solidFill>
                        <a:schemeClr val="tx1"/>
                      </a:solidFill>
                    </a:ln>
                  </pic:spPr>
                </pic:pic>
              </a:graphicData>
            </a:graphic>
          </wp:inline>
        </w:drawing>
      </w:r>
    </w:p>
    <w:p w14:paraId="1347787E" w14:textId="77777777" w:rsidR="008C271F" w:rsidRPr="00067605" w:rsidRDefault="008C271F" w:rsidP="00CD714F">
      <w:pPr>
        <w:ind w:firstLine="720"/>
        <w:jc w:val="both"/>
        <w:rPr>
          <w:sz w:val="20"/>
          <w:szCs w:val="20"/>
          <w:lang w:val="ro-MD"/>
        </w:rPr>
      </w:pPr>
      <w:r w:rsidRPr="00067605">
        <w:rPr>
          <w:b/>
          <w:sz w:val="20"/>
          <w:szCs w:val="20"/>
          <w:lang w:val="ro-MD"/>
        </w:rPr>
        <w:t xml:space="preserve">Rolul derivaților de </w:t>
      </w:r>
      <w:proofErr w:type="spellStart"/>
      <w:r w:rsidRPr="00067605">
        <w:rPr>
          <w:b/>
          <w:sz w:val="20"/>
          <w:szCs w:val="20"/>
          <w:lang w:val="ro-MD"/>
        </w:rPr>
        <w:t>folat</w:t>
      </w:r>
      <w:proofErr w:type="spellEnd"/>
      <w:r w:rsidRPr="00067605">
        <w:rPr>
          <w:b/>
          <w:sz w:val="20"/>
          <w:szCs w:val="20"/>
          <w:lang w:val="ro-MD"/>
        </w:rPr>
        <w:t xml:space="preserve"> în transferul fragmentelor de un carbon pentru sinteza macromoleculelor biologice. </w:t>
      </w:r>
      <w:r w:rsidRPr="00067605">
        <w:rPr>
          <w:sz w:val="20"/>
          <w:szCs w:val="20"/>
          <w:lang w:val="ro-MD"/>
        </w:rPr>
        <w:t>FH</w:t>
      </w:r>
      <w:r w:rsidRPr="00067605">
        <w:rPr>
          <w:sz w:val="20"/>
          <w:szCs w:val="20"/>
          <w:vertAlign w:val="subscript"/>
          <w:lang w:val="ro-MD"/>
        </w:rPr>
        <w:t>4</w:t>
      </w:r>
      <w:r w:rsidRPr="00067605">
        <w:rPr>
          <w:sz w:val="20"/>
          <w:szCs w:val="20"/>
          <w:lang w:val="ro-MD"/>
        </w:rPr>
        <w:t xml:space="preserve">, acid </w:t>
      </w:r>
      <w:proofErr w:type="spellStart"/>
      <w:r w:rsidRPr="00067605">
        <w:rPr>
          <w:sz w:val="20"/>
          <w:szCs w:val="20"/>
          <w:lang w:val="ro-MD"/>
        </w:rPr>
        <w:t>tetrahidrofolic</w:t>
      </w:r>
      <w:proofErr w:type="spellEnd"/>
      <w:r w:rsidRPr="00067605">
        <w:rPr>
          <w:sz w:val="20"/>
          <w:szCs w:val="20"/>
          <w:lang w:val="ro-MD"/>
        </w:rPr>
        <w:t>; FH</w:t>
      </w:r>
      <w:r w:rsidRPr="00067605">
        <w:rPr>
          <w:sz w:val="20"/>
          <w:szCs w:val="20"/>
          <w:vertAlign w:val="subscript"/>
          <w:lang w:val="ro-MD"/>
        </w:rPr>
        <w:t>2</w:t>
      </w:r>
      <w:r w:rsidRPr="00067605">
        <w:rPr>
          <w:sz w:val="20"/>
          <w:szCs w:val="20"/>
          <w:lang w:val="ro-MD"/>
        </w:rPr>
        <w:t xml:space="preserve">, acid </w:t>
      </w:r>
      <w:proofErr w:type="spellStart"/>
      <w:r w:rsidRPr="00067605">
        <w:rPr>
          <w:sz w:val="20"/>
          <w:szCs w:val="20"/>
          <w:lang w:val="ro-MD"/>
        </w:rPr>
        <w:t>dihidrofolic</w:t>
      </w:r>
      <w:proofErr w:type="spellEnd"/>
      <w:r w:rsidRPr="00067605">
        <w:rPr>
          <w:sz w:val="20"/>
          <w:szCs w:val="20"/>
          <w:lang w:val="ro-MD"/>
        </w:rPr>
        <w:t xml:space="preserve">; </w:t>
      </w:r>
      <w:proofErr w:type="spellStart"/>
      <w:r w:rsidRPr="00067605">
        <w:rPr>
          <w:sz w:val="20"/>
          <w:szCs w:val="20"/>
          <w:lang w:val="ro-MD"/>
        </w:rPr>
        <w:t>FIGlu</w:t>
      </w:r>
      <w:proofErr w:type="spellEnd"/>
      <w:r w:rsidRPr="00067605">
        <w:rPr>
          <w:sz w:val="20"/>
          <w:szCs w:val="20"/>
          <w:lang w:val="ro-MD"/>
        </w:rPr>
        <w:t xml:space="preserve">, </w:t>
      </w:r>
      <w:proofErr w:type="spellStart"/>
      <w:r w:rsidRPr="00067605">
        <w:rPr>
          <w:sz w:val="20"/>
          <w:szCs w:val="20"/>
          <w:lang w:val="ro-MD"/>
        </w:rPr>
        <w:t>formiminoglutamat</w:t>
      </w:r>
      <w:proofErr w:type="spellEnd"/>
      <w:r w:rsidRPr="00067605">
        <w:rPr>
          <w:sz w:val="20"/>
          <w:szCs w:val="20"/>
          <w:lang w:val="ro-MD"/>
        </w:rPr>
        <w:t xml:space="preserve">; </w:t>
      </w:r>
      <w:proofErr w:type="spellStart"/>
      <w:r w:rsidRPr="00067605">
        <w:rPr>
          <w:sz w:val="20"/>
          <w:szCs w:val="20"/>
          <w:lang w:val="ro-MD"/>
        </w:rPr>
        <w:t>dTMP</w:t>
      </w:r>
      <w:proofErr w:type="spellEnd"/>
      <w:r w:rsidRPr="00067605">
        <w:rPr>
          <w:sz w:val="20"/>
          <w:szCs w:val="20"/>
          <w:lang w:val="ro-MD"/>
        </w:rPr>
        <w:t xml:space="preserve">, </w:t>
      </w:r>
      <w:proofErr w:type="spellStart"/>
      <w:r w:rsidRPr="00067605">
        <w:rPr>
          <w:sz w:val="20"/>
          <w:szCs w:val="20"/>
          <w:lang w:val="ro-MD"/>
        </w:rPr>
        <w:t>deoxittimidină</w:t>
      </w:r>
      <w:proofErr w:type="spellEnd"/>
      <w:r w:rsidRPr="00067605">
        <w:rPr>
          <w:sz w:val="20"/>
          <w:szCs w:val="20"/>
          <w:lang w:val="ro-MD"/>
        </w:rPr>
        <w:t xml:space="preserve"> </w:t>
      </w:r>
      <w:proofErr w:type="spellStart"/>
      <w:r w:rsidRPr="00067605">
        <w:rPr>
          <w:sz w:val="20"/>
          <w:szCs w:val="20"/>
          <w:lang w:val="ro-MD"/>
        </w:rPr>
        <w:t>monofosfat</w:t>
      </w:r>
      <w:proofErr w:type="spellEnd"/>
      <w:r w:rsidRPr="00067605">
        <w:rPr>
          <w:sz w:val="20"/>
          <w:szCs w:val="20"/>
          <w:lang w:val="ro-MD"/>
        </w:rPr>
        <w:t>.</w:t>
      </w:r>
    </w:p>
    <w:p w14:paraId="37E63125" w14:textId="77777777" w:rsidR="008C271F" w:rsidRPr="00067605" w:rsidRDefault="005D42AD" w:rsidP="005D42AD">
      <w:pPr>
        <w:autoSpaceDE w:val="0"/>
        <w:autoSpaceDN w:val="0"/>
        <w:adjustRightInd w:val="0"/>
        <w:jc w:val="center"/>
        <w:rPr>
          <w:rFonts w:eastAsia="Sabon-Roman"/>
          <w:bCs/>
          <w:sz w:val="20"/>
          <w:szCs w:val="20"/>
          <w:lang w:val="ro-MD"/>
        </w:rPr>
      </w:pPr>
      <w:r w:rsidRPr="00067605">
        <w:rPr>
          <w:rFonts w:eastAsia="Sabon-Roman"/>
          <w:bCs/>
          <w:sz w:val="20"/>
          <w:szCs w:val="20"/>
          <w:lang w:val="ro-MD"/>
        </w:rPr>
        <w:t xml:space="preserve">(Din </w:t>
      </w:r>
      <w:proofErr w:type="spellStart"/>
      <w:r w:rsidRPr="00067605">
        <w:rPr>
          <w:rFonts w:eastAsia="Sabon-Roman"/>
          <w:bCs/>
          <w:sz w:val="20"/>
          <w:szCs w:val="20"/>
          <w:lang w:val="ro-MD"/>
        </w:rPr>
        <w:t>Robbins-Cotran</w:t>
      </w:r>
      <w:proofErr w:type="spellEnd"/>
      <w:r w:rsidRPr="00067605">
        <w:rPr>
          <w:rFonts w:eastAsia="Sabon-Roman"/>
          <w:bCs/>
          <w:sz w:val="20"/>
          <w:szCs w:val="20"/>
          <w:lang w:val="ro-MD"/>
        </w:rPr>
        <w:t>; Bazele patologice ale bolii).</w:t>
      </w:r>
    </w:p>
    <w:p w14:paraId="14F83B33" w14:textId="77777777" w:rsidR="005D42AD" w:rsidRPr="00067605" w:rsidRDefault="005D42AD" w:rsidP="005D42AD">
      <w:pPr>
        <w:autoSpaceDE w:val="0"/>
        <w:autoSpaceDN w:val="0"/>
        <w:adjustRightInd w:val="0"/>
        <w:jc w:val="center"/>
        <w:rPr>
          <w:rFonts w:eastAsia="Sabon-Roman"/>
          <w:bCs/>
          <w:sz w:val="20"/>
          <w:szCs w:val="20"/>
          <w:lang w:val="ro-MD"/>
        </w:rPr>
      </w:pPr>
    </w:p>
    <w:p w14:paraId="1203D671" w14:textId="77777777" w:rsidR="008C271F" w:rsidRPr="00067605" w:rsidRDefault="008C271F" w:rsidP="008C271F">
      <w:pPr>
        <w:ind w:firstLine="720"/>
        <w:jc w:val="both"/>
        <w:rPr>
          <w:sz w:val="20"/>
          <w:szCs w:val="20"/>
          <w:lang w:val="ro-MD"/>
        </w:rPr>
      </w:pPr>
      <w:r w:rsidRPr="00067605">
        <w:rPr>
          <w:sz w:val="20"/>
          <w:szCs w:val="20"/>
          <w:lang w:val="ro-MD"/>
        </w:rPr>
        <w:lastRenderedPageBreak/>
        <w:t xml:space="preserve">Oamenii depind în întregime de sursele alimentare pentru necesarul lor de acid folic, care este de 50 până la 200 </w:t>
      </w:r>
      <w:proofErr w:type="spellStart"/>
      <w:r w:rsidRPr="00067605">
        <w:rPr>
          <w:sz w:val="20"/>
          <w:szCs w:val="20"/>
          <w:lang w:val="ro-MD"/>
        </w:rPr>
        <w:t>μg</w:t>
      </w:r>
      <w:proofErr w:type="spellEnd"/>
      <w:r w:rsidRPr="00067605">
        <w:rPr>
          <w:sz w:val="20"/>
          <w:szCs w:val="20"/>
          <w:lang w:val="ro-MD"/>
        </w:rPr>
        <w:t xml:space="preserve"> zilnic. Majoritatea dietelor normale conțin cantități suficiente. Cele mai bogate surse sunt legumele verzi, cum ar fi salata, spanacul, sparanghelul și broccoli. Anumite fructe (de exemplu, lămâile, bananele, pepenii) și sursele animale (de exemplu, ficatul) conțin cantități mai mici. Acidul folic din aceste alimente se găsește în mare parte sub formă de </w:t>
      </w:r>
      <w:proofErr w:type="spellStart"/>
      <w:r w:rsidRPr="00067605">
        <w:rPr>
          <w:i/>
          <w:sz w:val="20"/>
          <w:szCs w:val="20"/>
          <w:lang w:val="ro-MD"/>
        </w:rPr>
        <w:t>folilpoliglutamat</w:t>
      </w:r>
      <w:proofErr w:type="spellEnd"/>
      <w:r w:rsidRPr="00067605">
        <w:rPr>
          <w:sz w:val="20"/>
          <w:szCs w:val="20"/>
          <w:lang w:val="ro-MD"/>
        </w:rPr>
        <w:t xml:space="preserve">. În ciuda abundenței lor în alimentele crude, </w:t>
      </w:r>
      <w:proofErr w:type="spellStart"/>
      <w:r w:rsidRPr="00067605">
        <w:rPr>
          <w:sz w:val="20"/>
          <w:szCs w:val="20"/>
          <w:lang w:val="ro-MD"/>
        </w:rPr>
        <w:t>poliglutamatele</w:t>
      </w:r>
      <w:proofErr w:type="spellEnd"/>
      <w:r w:rsidRPr="00067605">
        <w:rPr>
          <w:sz w:val="20"/>
          <w:szCs w:val="20"/>
          <w:lang w:val="ro-MD"/>
        </w:rPr>
        <w:t xml:space="preserve"> sunt sensibile la căldură; fierberea, aburirea sau prăjirea alimentelor timp de 5-10 minute distruge până la 95% din conținutul de </w:t>
      </w:r>
      <w:proofErr w:type="spellStart"/>
      <w:r w:rsidRPr="00067605">
        <w:rPr>
          <w:sz w:val="20"/>
          <w:szCs w:val="20"/>
          <w:lang w:val="ro-MD"/>
        </w:rPr>
        <w:t>folat</w:t>
      </w:r>
      <w:proofErr w:type="spellEnd"/>
      <w:r w:rsidRPr="00067605">
        <w:rPr>
          <w:sz w:val="20"/>
          <w:szCs w:val="20"/>
          <w:lang w:val="ro-MD"/>
        </w:rPr>
        <w:t xml:space="preserve">. </w:t>
      </w:r>
      <w:proofErr w:type="spellStart"/>
      <w:r w:rsidRPr="00067605">
        <w:rPr>
          <w:sz w:val="20"/>
          <w:szCs w:val="20"/>
          <w:lang w:val="ro-MD"/>
        </w:rPr>
        <w:t>Conjugazele</w:t>
      </w:r>
      <w:proofErr w:type="spellEnd"/>
      <w:r w:rsidRPr="00067605">
        <w:rPr>
          <w:sz w:val="20"/>
          <w:szCs w:val="20"/>
          <w:lang w:val="ro-MD"/>
        </w:rPr>
        <w:t xml:space="preserve"> intestinale separă </w:t>
      </w:r>
      <w:proofErr w:type="spellStart"/>
      <w:r w:rsidRPr="00067605">
        <w:rPr>
          <w:sz w:val="20"/>
          <w:szCs w:val="20"/>
          <w:lang w:val="ro-MD"/>
        </w:rPr>
        <w:t>poliglutamații</w:t>
      </w:r>
      <w:proofErr w:type="spellEnd"/>
      <w:r w:rsidRPr="00067605">
        <w:rPr>
          <w:sz w:val="20"/>
          <w:szCs w:val="20"/>
          <w:lang w:val="ro-MD"/>
        </w:rPr>
        <w:t xml:space="preserve"> în </w:t>
      </w:r>
      <w:proofErr w:type="spellStart"/>
      <w:r w:rsidRPr="00067605">
        <w:rPr>
          <w:sz w:val="20"/>
          <w:szCs w:val="20"/>
          <w:lang w:val="ro-MD"/>
        </w:rPr>
        <w:t>monoglutamați</w:t>
      </w:r>
      <w:proofErr w:type="spellEnd"/>
      <w:r w:rsidRPr="00067605">
        <w:rPr>
          <w:sz w:val="20"/>
          <w:szCs w:val="20"/>
          <w:lang w:val="ro-MD"/>
        </w:rPr>
        <w:t xml:space="preserve"> care sunt ușor absorbiți în jejunul </w:t>
      </w:r>
      <w:proofErr w:type="spellStart"/>
      <w:r w:rsidRPr="00067605">
        <w:rPr>
          <w:sz w:val="20"/>
          <w:szCs w:val="20"/>
          <w:lang w:val="ro-MD"/>
        </w:rPr>
        <w:t>proximal</w:t>
      </w:r>
      <w:proofErr w:type="spellEnd"/>
      <w:r w:rsidRPr="00067605">
        <w:rPr>
          <w:sz w:val="20"/>
          <w:szCs w:val="20"/>
          <w:lang w:val="ro-MD"/>
        </w:rPr>
        <w:t xml:space="preserve">. În timpul absorbției intestinale, aceștia sunt modificați în 5-metiltetrahidrofolat, forma normală de transport a </w:t>
      </w:r>
      <w:proofErr w:type="spellStart"/>
      <w:r w:rsidRPr="00067605">
        <w:rPr>
          <w:sz w:val="20"/>
          <w:szCs w:val="20"/>
          <w:lang w:val="ro-MD"/>
        </w:rPr>
        <w:t>folatului</w:t>
      </w:r>
      <w:proofErr w:type="spellEnd"/>
      <w:r w:rsidRPr="00067605">
        <w:rPr>
          <w:sz w:val="20"/>
          <w:szCs w:val="20"/>
          <w:lang w:val="ro-MD"/>
        </w:rPr>
        <w:t xml:space="preserve">. Rezervele de </w:t>
      </w:r>
      <w:proofErr w:type="spellStart"/>
      <w:r w:rsidRPr="00067605">
        <w:rPr>
          <w:sz w:val="20"/>
          <w:szCs w:val="20"/>
          <w:lang w:val="ro-MD"/>
        </w:rPr>
        <w:t>folat</w:t>
      </w:r>
      <w:proofErr w:type="spellEnd"/>
      <w:r w:rsidRPr="00067605">
        <w:rPr>
          <w:sz w:val="20"/>
          <w:szCs w:val="20"/>
          <w:lang w:val="ro-MD"/>
        </w:rPr>
        <w:t xml:space="preserve"> ale organismului sunt relativ modeste, iar o deficiență poate apărea în câteva săptămâni sau luni dacă aportul este insuficient.</w:t>
      </w:r>
    </w:p>
    <w:p w14:paraId="38466865" w14:textId="77777777" w:rsidR="008C271F" w:rsidRPr="00067605" w:rsidRDefault="008C271F" w:rsidP="00D96CD0">
      <w:pPr>
        <w:jc w:val="both"/>
        <w:rPr>
          <w:lang w:val="ro-MD"/>
        </w:rPr>
      </w:pPr>
    </w:p>
    <w:p w14:paraId="001FBF24" w14:textId="77777777" w:rsidR="00D96CD0" w:rsidRPr="00067605" w:rsidRDefault="00D96CD0" w:rsidP="00CD714F">
      <w:pPr>
        <w:ind w:firstLine="720"/>
        <w:jc w:val="both"/>
        <w:rPr>
          <w:lang w:val="ro-MD"/>
        </w:rPr>
      </w:pPr>
      <w:r w:rsidRPr="00067605">
        <w:rPr>
          <w:i/>
          <w:lang w:val="ro-MD"/>
        </w:rPr>
        <w:t>Etiologie</w:t>
      </w:r>
      <w:r w:rsidR="008C271F" w:rsidRPr="00067605">
        <w:rPr>
          <w:lang w:val="ro-MD"/>
        </w:rPr>
        <w:t xml:space="preserve">. </w:t>
      </w:r>
      <w:r w:rsidRPr="00067605">
        <w:rPr>
          <w:lang w:val="ro-MD"/>
        </w:rPr>
        <w:t xml:space="preserve">Cele trei cauze majore ale deficitului de acid folic sunt (1) </w:t>
      </w:r>
      <w:r w:rsidR="008C271F" w:rsidRPr="00067605">
        <w:rPr>
          <w:lang w:val="ro-MD"/>
        </w:rPr>
        <w:t>aportul</w:t>
      </w:r>
      <w:r w:rsidRPr="00067605">
        <w:rPr>
          <w:lang w:val="ro-MD"/>
        </w:rPr>
        <w:t xml:space="preserve"> scăzut</w:t>
      </w:r>
      <w:r w:rsidR="008C271F" w:rsidRPr="00067605">
        <w:rPr>
          <w:lang w:val="ro-MD"/>
        </w:rPr>
        <w:t xml:space="preserve">, (2) cerințele crescute </w:t>
      </w:r>
      <w:r w:rsidRPr="00067605">
        <w:rPr>
          <w:lang w:val="ro-MD"/>
        </w:rPr>
        <w:t xml:space="preserve">și (3) </w:t>
      </w:r>
      <w:r w:rsidR="008C271F" w:rsidRPr="00067605">
        <w:rPr>
          <w:lang w:val="ro-MD"/>
        </w:rPr>
        <w:t xml:space="preserve">utilizarea </w:t>
      </w:r>
      <w:r w:rsidRPr="00067605">
        <w:rPr>
          <w:lang w:val="ro-MD"/>
        </w:rPr>
        <w:t>deficitară.</w:t>
      </w:r>
    </w:p>
    <w:p w14:paraId="28887B88" w14:textId="343F515B" w:rsidR="00D96CD0" w:rsidRPr="00067605" w:rsidRDefault="00D96CD0" w:rsidP="00BE6E19">
      <w:pPr>
        <w:ind w:firstLine="720"/>
        <w:jc w:val="both"/>
        <w:rPr>
          <w:lang w:val="ro-MD"/>
        </w:rPr>
      </w:pPr>
      <w:r w:rsidRPr="00067605">
        <w:rPr>
          <w:lang w:val="ro-MD"/>
        </w:rPr>
        <w:t>Scăderea aportului poate rezulta fie dintr-o dietă inadecvată din punct de vedere nutrițional, fie din afectarea</w:t>
      </w:r>
      <w:r w:rsidR="00BE6E19">
        <w:rPr>
          <w:lang w:val="ro-MD"/>
        </w:rPr>
        <w:t xml:space="preserve"> </w:t>
      </w:r>
      <w:r w:rsidRPr="00067605">
        <w:rPr>
          <w:lang w:val="ro-MD"/>
        </w:rPr>
        <w:t xml:space="preserve">absorbție. O dietă normală conține </w:t>
      </w:r>
      <w:proofErr w:type="spellStart"/>
      <w:r w:rsidRPr="00067605">
        <w:rPr>
          <w:lang w:val="ro-MD"/>
        </w:rPr>
        <w:t>folat</w:t>
      </w:r>
      <w:proofErr w:type="spellEnd"/>
      <w:r w:rsidRPr="00067605">
        <w:rPr>
          <w:lang w:val="ro-MD"/>
        </w:rPr>
        <w:t xml:space="preserve"> peste necesarul minim zilnic pentru adulți. Inadecvat</w:t>
      </w:r>
    </w:p>
    <w:p w14:paraId="54A9D556" w14:textId="7E390C18" w:rsidR="00B153C3" w:rsidRPr="00067605" w:rsidRDefault="00D96CD0" w:rsidP="00D96CD0">
      <w:pPr>
        <w:jc w:val="both"/>
        <w:rPr>
          <w:lang w:val="ro-MD"/>
        </w:rPr>
      </w:pPr>
      <w:r w:rsidRPr="00067605">
        <w:rPr>
          <w:lang w:val="ro-MD"/>
        </w:rPr>
        <w:t>sunt aproape invariabil asociate cu diete extrem de deficitare. Astfel de inadecvări dietetice</w:t>
      </w:r>
      <w:r w:rsidR="00BE6E19">
        <w:rPr>
          <w:lang w:val="ro-MD"/>
        </w:rPr>
        <w:t xml:space="preserve"> </w:t>
      </w:r>
      <w:r w:rsidRPr="00067605">
        <w:rPr>
          <w:lang w:val="ro-MD"/>
        </w:rPr>
        <w:t>sunt cel mai frecvent întâlnite la alcoolicii cronici, la indigenți și la persoanele foarte în vârstă. La alcoolici</w:t>
      </w:r>
      <w:r w:rsidR="00BE6E19">
        <w:rPr>
          <w:lang w:val="ro-MD"/>
        </w:rPr>
        <w:t xml:space="preserve"> </w:t>
      </w:r>
      <w:r w:rsidRPr="00067605">
        <w:rPr>
          <w:lang w:val="ro-MD"/>
        </w:rPr>
        <w:t xml:space="preserve">cu ciroză, au </w:t>
      </w:r>
      <w:r w:rsidR="008C271F" w:rsidRPr="00067605">
        <w:rPr>
          <w:lang w:val="ro-MD"/>
        </w:rPr>
        <w:t xml:space="preserve">fost implicate și </w:t>
      </w:r>
      <w:r w:rsidRPr="00067605">
        <w:rPr>
          <w:lang w:val="ro-MD"/>
        </w:rPr>
        <w:t xml:space="preserve">alte mecanisme de deficit de </w:t>
      </w:r>
      <w:proofErr w:type="spellStart"/>
      <w:r w:rsidRPr="00067605">
        <w:rPr>
          <w:lang w:val="ro-MD"/>
        </w:rPr>
        <w:t>folat</w:t>
      </w:r>
      <w:proofErr w:type="spellEnd"/>
      <w:r w:rsidRPr="00067605">
        <w:rPr>
          <w:lang w:val="ro-MD"/>
        </w:rPr>
        <w:t xml:space="preserve">, cum ar fi captarea </w:t>
      </w:r>
      <w:proofErr w:type="spellStart"/>
      <w:r w:rsidR="008C271F" w:rsidRPr="00067605">
        <w:rPr>
          <w:lang w:val="ro-MD"/>
        </w:rPr>
        <w:t>folatului</w:t>
      </w:r>
      <w:proofErr w:type="spellEnd"/>
      <w:r w:rsidR="008C271F" w:rsidRPr="00067605">
        <w:rPr>
          <w:lang w:val="ro-MD"/>
        </w:rPr>
        <w:t xml:space="preserve"> în ficat, </w:t>
      </w:r>
      <w:r w:rsidRPr="00067605">
        <w:rPr>
          <w:lang w:val="ro-MD"/>
        </w:rPr>
        <w:t xml:space="preserve">pierderea urinară excesivă și metabolismul dezordonat al </w:t>
      </w:r>
      <w:proofErr w:type="spellStart"/>
      <w:r w:rsidRPr="00067605">
        <w:rPr>
          <w:lang w:val="ro-MD"/>
        </w:rPr>
        <w:t>folatului</w:t>
      </w:r>
      <w:proofErr w:type="spellEnd"/>
      <w:r w:rsidR="008C271F" w:rsidRPr="00067605">
        <w:rPr>
          <w:lang w:val="ro-MD"/>
        </w:rPr>
        <w:t xml:space="preserve">. În aceste </w:t>
      </w:r>
      <w:r w:rsidRPr="00067605">
        <w:rPr>
          <w:lang w:val="ro-MD"/>
        </w:rPr>
        <w:t xml:space="preserve">condiții, anemia </w:t>
      </w:r>
      <w:proofErr w:type="spellStart"/>
      <w:r w:rsidRPr="00067605">
        <w:rPr>
          <w:lang w:val="ro-MD"/>
        </w:rPr>
        <w:t>megaloblastică</w:t>
      </w:r>
      <w:proofErr w:type="spellEnd"/>
      <w:r w:rsidRPr="00067605">
        <w:rPr>
          <w:lang w:val="ro-MD"/>
        </w:rPr>
        <w:t xml:space="preserve"> este adesea </w:t>
      </w:r>
      <w:r w:rsidR="008C271F" w:rsidRPr="00067605">
        <w:rPr>
          <w:lang w:val="ro-MD"/>
        </w:rPr>
        <w:t xml:space="preserve">însoțită de malnutriție generală și de </w:t>
      </w:r>
      <w:r w:rsidRPr="00067605">
        <w:rPr>
          <w:lang w:val="ro-MD"/>
        </w:rPr>
        <w:t xml:space="preserve">manifestări ale altor avitaminoze, inclusiv </w:t>
      </w:r>
      <w:proofErr w:type="spellStart"/>
      <w:r w:rsidRPr="00067605">
        <w:rPr>
          <w:lang w:val="ro-MD"/>
        </w:rPr>
        <w:t>cheiloză</w:t>
      </w:r>
      <w:proofErr w:type="spellEnd"/>
      <w:r w:rsidRPr="00067605">
        <w:rPr>
          <w:lang w:val="ro-MD"/>
        </w:rPr>
        <w:t xml:space="preserve">, glosită </w:t>
      </w:r>
      <w:r w:rsidR="008C271F" w:rsidRPr="00067605">
        <w:rPr>
          <w:lang w:val="ro-MD"/>
        </w:rPr>
        <w:t xml:space="preserve">și dermatită. </w:t>
      </w:r>
      <w:r w:rsidRPr="00067605">
        <w:rPr>
          <w:lang w:val="ro-MD"/>
        </w:rPr>
        <w:t xml:space="preserve">Sindroamele </w:t>
      </w:r>
      <w:r w:rsidR="008C271F" w:rsidRPr="00067605">
        <w:rPr>
          <w:lang w:val="ro-MD"/>
        </w:rPr>
        <w:t xml:space="preserve">de </w:t>
      </w:r>
      <w:proofErr w:type="spellStart"/>
      <w:r w:rsidR="008C271F" w:rsidRPr="00067605">
        <w:rPr>
          <w:lang w:val="ro-MD"/>
        </w:rPr>
        <w:t>malabsorbție</w:t>
      </w:r>
      <w:proofErr w:type="spellEnd"/>
      <w:r w:rsidRPr="00067605">
        <w:rPr>
          <w:lang w:val="ro-MD"/>
        </w:rPr>
        <w:t xml:space="preserve">, cum ar fi </w:t>
      </w:r>
      <w:proofErr w:type="spellStart"/>
      <w:r w:rsidRPr="00067605">
        <w:rPr>
          <w:lang w:val="ro-MD"/>
        </w:rPr>
        <w:t>sprue</w:t>
      </w:r>
      <w:proofErr w:type="spellEnd"/>
      <w:r w:rsidRPr="00067605">
        <w:rPr>
          <w:lang w:val="ro-MD"/>
        </w:rPr>
        <w:t xml:space="preserve">, pot duce la o absorbție inadecvată a acestui </w:t>
      </w:r>
      <w:proofErr w:type="spellStart"/>
      <w:r w:rsidRPr="00067605">
        <w:rPr>
          <w:lang w:val="ro-MD"/>
        </w:rPr>
        <w:t>nutrient</w:t>
      </w:r>
      <w:proofErr w:type="spellEnd"/>
      <w:r w:rsidRPr="00067605">
        <w:rPr>
          <w:lang w:val="ro-MD"/>
        </w:rPr>
        <w:t>, la fel ca și infiltrațiile difuze</w:t>
      </w:r>
      <w:r w:rsidR="00BE6E19">
        <w:rPr>
          <w:lang w:val="ro-MD"/>
        </w:rPr>
        <w:t xml:space="preserve"> </w:t>
      </w:r>
      <w:r w:rsidRPr="00067605">
        <w:rPr>
          <w:lang w:val="ro-MD"/>
        </w:rPr>
        <w:t xml:space="preserve">boli ale intestinului subțire (de exemplu, limfom). În plus, </w:t>
      </w:r>
      <w:r w:rsidR="008C271F" w:rsidRPr="00067605">
        <w:rPr>
          <w:lang w:val="ro-MD"/>
        </w:rPr>
        <w:t xml:space="preserve">anumite medicamente, în special </w:t>
      </w:r>
      <w:proofErr w:type="spellStart"/>
      <w:r w:rsidRPr="00067605">
        <w:rPr>
          <w:lang w:val="ro-MD"/>
        </w:rPr>
        <w:t>anticonvulsivantul</w:t>
      </w:r>
      <w:proofErr w:type="spellEnd"/>
      <w:r w:rsidRPr="00067605">
        <w:rPr>
          <w:lang w:val="ro-MD"/>
        </w:rPr>
        <w:t xml:space="preserve"> </w:t>
      </w:r>
      <w:proofErr w:type="spellStart"/>
      <w:r w:rsidRPr="00067605">
        <w:rPr>
          <w:lang w:val="ro-MD"/>
        </w:rPr>
        <w:t>fenitoină</w:t>
      </w:r>
      <w:proofErr w:type="spellEnd"/>
      <w:r w:rsidRPr="00067605">
        <w:rPr>
          <w:lang w:val="ro-MD"/>
        </w:rPr>
        <w:t xml:space="preserve"> și contraceptivele orale, interferează cu absorbția. În ciuda aportului normal de acid folic, se poate întâlni o deficiență relativă atunci când cerințele sunt crescute. Printre condițiile în care se întâlnește această situație se numără sarcina, copilăria, dereglările hematologice asociate cu hematopoieza </w:t>
      </w:r>
      <w:proofErr w:type="spellStart"/>
      <w:r w:rsidRPr="00067605">
        <w:rPr>
          <w:lang w:val="ro-MD"/>
        </w:rPr>
        <w:t>hiperactivă</w:t>
      </w:r>
      <w:proofErr w:type="spellEnd"/>
      <w:r w:rsidRPr="00067605">
        <w:rPr>
          <w:lang w:val="ro-MD"/>
        </w:rPr>
        <w:t xml:space="preserve"> (anemii hemolitice) și cancerul diseminat. În toate aceste circumstanțe, necesarul de sinteză crescută a ADN-ului </w:t>
      </w:r>
      <w:r w:rsidR="008C271F" w:rsidRPr="00067605">
        <w:rPr>
          <w:lang w:val="ro-MD"/>
        </w:rPr>
        <w:t xml:space="preserve">face ca aportul normal să fie inadecvat. </w:t>
      </w:r>
    </w:p>
    <w:p w14:paraId="126A28F3" w14:textId="77777777" w:rsidR="00D96CD0" w:rsidRPr="00067605" w:rsidRDefault="00D96CD0" w:rsidP="00B153C3">
      <w:pPr>
        <w:ind w:firstLine="720"/>
        <w:jc w:val="both"/>
        <w:rPr>
          <w:lang w:val="ro-MD"/>
        </w:rPr>
      </w:pPr>
      <w:r w:rsidRPr="00067605">
        <w:rPr>
          <w:lang w:val="ro-MD"/>
        </w:rPr>
        <w:t xml:space="preserve">Odată cu inhibarea metabolismului </w:t>
      </w:r>
      <w:proofErr w:type="spellStart"/>
      <w:r w:rsidRPr="00067605">
        <w:rPr>
          <w:lang w:val="ro-MD"/>
        </w:rPr>
        <w:t>folatului</w:t>
      </w:r>
      <w:proofErr w:type="spellEnd"/>
      <w:r w:rsidRPr="00067605">
        <w:rPr>
          <w:lang w:val="ro-MD"/>
        </w:rPr>
        <w:t xml:space="preserve">, sunt </w:t>
      </w:r>
      <w:r w:rsidR="008C271F" w:rsidRPr="00067605">
        <w:rPr>
          <w:lang w:val="ro-MD"/>
        </w:rPr>
        <w:t xml:space="preserve">afectate </w:t>
      </w:r>
      <w:r w:rsidRPr="00067605">
        <w:rPr>
          <w:lang w:val="ro-MD"/>
        </w:rPr>
        <w:t>toate celulele cu creștere rapidă</w:t>
      </w:r>
      <w:r w:rsidR="008C271F" w:rsidRPr="00067605">
        <w:rPr>
          <w:lang w:val="ro-MD"/>
        </w:rPr>
        <w:t xml:space="preserve">, dar în special </w:t>
      </w:r>
      <w:r w:rsidRPr="00067605">
        <w:rPr>
          <w:lang w:val="ro-MD"/>
        </w:rPr>
        <w:t xml:space="preserve">celulele măduvei osoase și ale tractului gastrointestinal. </w:t>
      </w:r>
    </w:p>
    <w:p w14:paraId="73E8A681" w14:textId="2B8E2EC8" w:rsidR="00D96CD0" w:rsidRPr="00067605" w:rsidRDefault="00D96CD0" w:rsidP="002908F2">
      <w:pPr>
        <w:ind w:firstLine="720"/>
        <w:jc w:val="both"/>
        <w:rPr>
          <w:lang w:val="ro-MD"/>
        </w:rPr>
      </w:pPr>
      <w:r w:rsidRPr="00067605">
        <w:rPr>
          <w:lang w:val="ro-MD"/>
        </w:rPr>
        <w:t xml:space="preserve">După cum s-a menționat la început, anemia </w:t>
      </w:r>
      <w:proofErr w:type="spellStart"/>
      <w:r w:rsidRPr="00067605">
        <w:rPr>
          <w:lang w:val="ro-MD"/>
        </w:rPr>
        <w:t>megaloblastică</w:t>
      </w:r>
      <w:proofErr w:type="spellEnd"/>
      <w:r w:rsidRPr="00067605">
        <w:rPr>
          <w:lang w:val="ro-MD"/>
        </w:rPr>
        <w:t xml:space="preserve"> care rezultă din deficitul de acid folic este identică cu cea întâlnită în cazul deficitului de vitamina B</w:t>
      </w:r>
      <w:r w:rsidRPr="00067605">
        <w:rPr>
          <w:vertAlign w:val="subscript"/>
          <w:lang w:val="ro-MD"/>
        </w:rPr>
        <w:t>12</w:t>
      </w:r>
      <w:r w:rsidRPr="00067605">
        <w:rPr>
          <w:lang w:val="ro-MD"/>
        </w:rPr>
        <w:t xml:space="preserve">. Astfel, diagnosticul de deficit de </w:t>
      </w:r>
      <w:proofErr w:type="spellStart"/>
      <w:r w:rsidRPr="00067605">
        <w:rPr>
          <w:lang w:val="ro-MD"/>
        </w:rPr>
        <w:t>folat</w:t>
      </w:r>
      <w:proofErr w:type="spellEnd"/>
      <w:r w:rsidRPr="00067605">
        <w:rPr>
          <w:lang w:val="ro-MD"/>
        </w:rPr>
        <w:t xml:space="preserve"> poate fi</w:t>
      </w:r>
      <w:r w:rsidR="002908F2">
        <w:rPr>
          <w:lang w:val="ro-MD"/>
        </w:rPr>
        <w:t xml:space="preserve"> </w:t>
      </w:r>
      <w:r w:rsidRPr="00067605">
        <w:rPr>
          <w:lang w:val="ro-MD"/>
        </w:rPr>
        <w:t xml:space="preserve">se face numai prin demonstrarea unei scăderi a nivelului de </w:t>
      </w:r>
      <w:proofErr w:type="spellStart"/>
      <w:r w:rsidRPr="00067605">
        <w:rPr>
          <w:lang w:val="ro-MD"/>
        </w:rPr>
        <w:t>folat</w:t>
      </w:r>
      <w:proofErr w:type="spellEnd"/>
      <w:r w:rsidRPr="00067605">
        <w:rPr>
          <w:lang w:val="ro-MD"/>
        </w:rPr>
        <w:t xml:space="preserve"> în ser </w:t>
      </w:r>
      <w:r w:rsidR="008C271F" w:rsidRPr="00067605">
        <w:rPr>
          <w:lang w:val="ro-MD"/>
        </w:rPr>
        <w:t xml:space="preserve">sau în eritrocite. Ca și în cazul </w:t>
      </w:r>
      <w:r w:rsidRPr="00067605">
        <w:rPr>
          <w:lang w:val="ro-MD"/>
        </w:rPr>
        <w:t xml:space="preserve">deficitului </w:t>
      </w:r>
      <w:r w:rsidR="008C271F" w:rsidRPr="00067605">
        <w:rPr>
          <w:lang w:val="ro-MD"/>
        </w:rPr>
        <w:t>de vitamina B</w:t>
      </w:r>
      <w:r w:rsidR="008C271F" w:rsidRPr="00067605">
        <w:rPr>
          <w:vertAlign w:val="subscript"/>
          <w:lang w:val="ro-MD"/>
        </w:rPr>
        <w:t>12</w:t>
      </w:r>
      <w:r w:rsidRPr="00067605">
        <w:rPr>
          <w:lang w:val="ro-MD"/>
        </w:rPr>
        <w:t xml:space="preserve">, nivelurile serice de </w:t>
      </w:r>
      <w:proofErr w:type="spellStart"/>
      <w:r w:rsidRPr="00067605">
        <w:rPr>
          <w:lang w:val="ro-MD"/>
        </w:rPr>
        <w:t>homocisteină</w:t>
      </w:r>
      <w:proofErr w:type="spellEnd"/>
      <w:r w:rsidRPr="00067605">
        <w:rPr>
          <w:lang w:val="ro-MD"/>
        </w:rPr>
        <w:t xml:space="preserve"> sunt crescute, dar concentrațiile de </w:t>
      </w:r>
      <w:proofErr w:type="spellStart"/>
      <w:r w:rsidRPr="00067605">
        <w:rPr>
          <w:lang w:val="ro-MD"/>
        </w:rPr>
        <w:t>metilmalonat</w:t>
      </w:r>
      <w:proofErr w:type="spellEnd"/>
      <w:r w:rsidRPr="00067605">
        <w:rPr>
          <w:lang w:val="ro-MD"/>
        </w:rPr>
        <w:t xml:space="preserve"> sunt normale.</w:t>
      </w:r>
    </w:p>
    <w:p w14:paraId="3F48A769" w14:textId="55F13521" w:rsidR="002C7272" w:rsidRPr="00067605" w:rsidRDefault="00D96CD0" w:rsidP="00D96CD0">
      <w:pPr>
        <w:jc w:val="both"/>
        <w:rPr>
          <w:lang w:val="ro-MD"/>
        </w:rPr>
      </w:pPr>
      <w:r w:rsidRPr="00067605">
        <w:rPr>
          <w:lang w:val="ro-MD"/>
        </w:rPr>
        <w:t xml:space="preserve">Cu toate acestea, </w:t>
      </w:r>
      <w:r w:rsidR="008C271F" w:rsidRPr="00067605">
        <w:rPr>
          <w:lang w:val="ro-MD"/>
        </w:rPr>
        <w:t xml:space="preserve">nu apar modificări neurologice. </w:t>
      </w:r>
      <w:r w:rsidRPr="00067605">
        <w:rPr>
          <w:lang w:val="ro-MD"/>
        </w:rPr>
        <w:t xml:space="preserve">Deși un răspuns hematologic prompt, anunțat de </w:t>
      </w:r>
      <w:proofErr w:type="spellStart"/>
      <w:r w:rsidRPr="00067605">
        <w:rPr>
          <w:lang w:val="ro-MD"/>
        </w:rPr>
        <w:t>reticulocitoză</w:t>
      </w:r>
      <w:proofErr w:type="spellEnd"/>
      <w:r w:rsidR="008C271F" w:rsidRPr="00067605">
        <w:rPr>
          <w:lang w:val="ro-MD"/>
        </w:rPr>
        <w:t>, urm</w:t>
      </w:r>
      <w:r w:rsidR="002908F2">
        <w:rPr>
          <w:lang w:val="ro-MD"/>
        </w:rPr>
        <w:t xml:space="preserve">are a </w:t>
      </w:r>
      <w:r w:rsidR="008C271F" w:rsidRPr="00067605">
        <w:rPr>
          <w:lang w:val="ro-MD"/>
        </w:rPr>
        <w:t xml:space="preserve">administrării </w:t>
      </w:r>
      <w:r w:rsidRPr="00067605">
        <w:rPr>
          <w:lang w:val="ro-MD"/>
        </w:rPr>
        <w:t xml:space="preserve">acidului </w:t>
      </w:r>
      <w:r w:rsidR="008C271F" w:rsidRPr="00067605">
        <w:rPr>
          <w:lang w:val="ro-MD"/>
        </w:rPr>
        <w:t>folic</w:t>
      </w:r>
      <w:r w:rsidRPr="00067605">
        <w:rPr>
          <w:lang w:val="ro-MD"/>
        </w:rPr>
        <w:t xml:space="preserve">, trebuie </w:t>
      </w:r>
      <w:r w:rsidR="002908F2">
        <w:rPr>
          <w:lang w:val="ro-MD"/>
        </w:rPr>
        <w:t>notat</w:t>
      </w:r>
      <w:r w:rsidRPr="00067605">
        <w:rPr>
          <w:lang w:val="ro-MD"/>
        </w:rPr>
        <w:t xml:space="preserve"> că simptomele hematologice ale </w:t>
      </w:r>
      <w:r w:rsidR="008C271F" w:rsidRPr="00067605">
        <w:rPr>
          <w:lang w:val="ro-MD"/>
        </w:rPr>
        <w:t xml:space="preserve">anemiei carențiale </w:t>
      </w:r>
      <w:r w:rsidRPr="00067605">
        <w:rPr>
          <w:lang w:val="ro-MD"/>
        </w:rPr>
        <w:t xml:space="preserve">de </w:t>
      </w:r>
      <w:r w:rsidR="008C271F" w:rsidRPr="00067605">
        <w:rPr>
          <w:lang w:val="ro-MD"/>
        </w:rPr>
        <w:t>vitamina B</w:t>
      </w:r>
      <w:r w:rsidR="008C271F" w:rsidRPr="00067605">
        <w:rPr>
          <w:vertAlign w:val="subscript"/>
          <w:lang w:val="ro-MD"/>
        </w:rPr>
        <w:t xml:space="preserve">12 </w:t>
      </w:r>
      <w:r w:rsidRPr="00067605">
        <w:rPr>
          <w:lang w:val="ro-MD"/>
        </w:rPr>
        <w:t xml:space="preserve">răspund </w:t>
      </w:r>
      <w:r w:rsidR="008C271F" w:rsidRPr="00067605">
        <w:rPr>
          <w:lang w:val="ro-MD"/>
        </w:rPr>
        <w:t xml:space="preserve">și </w:t>
      </w:r>
      <w:r w:rsidRPr="00067605">
        <w:rPr>
          <w:lang w:val="ro-MD"/>
        </w:rPr>
        <w:t xml:space="preserve">la tratamentul cu </w:t>
      </w:r>
      <w:proofErr w:type="spellStart"/>
      <w:r w:rsidRPr="00067605">
        <w:rPr>
          <w:lang w:val="ro-MD"/>
        </w:rPr>
        <w:t>folat</w:t>
      </w:r>
      <w:proofErr w:type="spellEnd"/>
      <w:r w:rsidRPr="00067605">
        <w:rPr>
          <w:lang w:val="ro-MD"/>
        </w:rPr>
        <w:t xml:space="preserve">. Cu toate acestea, </w:t>
      </w:r>
      <w:proofErr w:type="spellStart"/>
      <w:r w:rsidRPr="00067605">
        <w:rPr>
          <w:lang w:val="ro-MD"/>
        </w:rPr>
        <w:t>folatul</w:t>
      </w:r>
      <w:proofErr w:type="spellEnd"/>
      <w:r w:rsidRPr="00067605">
        <w:rPr>
          <w:lang w:val="ro-MD"/>
        </w:rPr>
        <w:t xml:space="preserve"> nu previne (și poate chiar exacerba) deficitele </w:t>
      </w:r>
      <w:r w:rsidR="008C271F" w:rsidRPr="00067605">
        <w:rPr>
          <w:lang w:val="ro-MD"/>
        </w:rPr>
        <w:t xml:space="preserve">neurologice </w:t>
      </w:r>
      <w:r w:rsidRPr="00067605">
        <w:rPr>
          <w:lang w:val="ro-MD"/>
        </w:rPr>
        <w:t>tipice stărilor carențiale de vitamina B</w:t>
      </w:r>
      <w:r w:rsidRPr="00067605">
        <w:rPr>
          <w:vertAlign w:val="subscript"/>
          <w:lang w:val="ro-MD"/>
        </w:rPr>
        <w:t>12</w:t>
      </w:r>
      <w:r w:rsidRPr="00067605">
        <w:rPr>
          <w:lang w:val="ro-MD"/>
        </w:rPr>
        <w:t xml:space="preserve">. Prin urmare, este esențial să se excludă </w:t>
      </w:r>
      <w:r w:rsidR="008C271F" w:rsidRPr="00067605">
        <w:rPr>
          <w:lang w:val="ro-MD"/>
        </w:rPr>
        <w:t xml:space="preserve">deficitul </w:t>
      </w:r>
      <w:r w:rsidRPr="00067605">
        <w:rPr>
          <w:lang w:val="ro-MD"/>
        </w:rPr>
        <w:t>de vitamina B</w:t>
      </w:r>
      <w:r w:rsidRPr="00067605">
        <w:rPr>
          <w:vertAlign w:val="subscript"/>
          <w:lang w:val="ro-MD"/>
        </w:rPr>
        <w:t xml:space="preserve">12 </w:t>
      </w:r>
      <w:r w:rsidRPr="00067605">
        <w:rPr>
          <w:lang w:val="ro-MD"/>
        </w:rPr>
        <w:t xml:space="preserve">în anemia </w:t>
      </w:r>
      <w:proofErr w:type="spellStart"/>
      <w:r w:rsidRPr="00067605">
        <w:rPr>
          <w:lang w:val="ro-MD"/>
        </w:rPr>
        <w:t>megaloblastică</w:t>
      </w:r>
      <w:proofErr w:type="spellEnd"/>
      <w:r w:rsidRPr="00067605">
        <w:rPr>
          <w:lang w:val="ro-MD"/>
        </w:rPr>
        <w:t xml:space="preserve"> înainte de inițierea tratamentului cu </w:t>
      </w:r>
      <w:proofErr w:type="spellStart"/>
      <w:r w:rsidRPr="00067605">
        <w:rPr>
          <w:lang w:val="ro-MD"/>
        </w:rPr>
        <w:t>folat</w:t>
      </w:r>
      <w:proofErr w:type="spellEnd"/>
      <w:r w:rsidRPr="00067605">
        <w:rPr>
          <w:lang w:val="ro-MD"/>
        </w:rPr>
        <w:t>.</w:t>
      </w:r>
    </w:p>
    <w:p w14:paraId="614B4D6C" w14:textId="77777777" w:rsidR="00EF698C" w:rsidRPr="00067605" w:rsidRDefault="00EF698C" w:rsidP="008C271F">
      <w:pPr>
        <w:ind w:firstLine="454"/>
        <w:jc w:val="both"/>
        <w:rPr>
          <w:snapToGrid w:val="0"/>
          <w:sz w:val="20"/>
          <w:szCs w:val="20"/>
          <w:lang w:val="ro-MD"/>
        </w:rPr>
      </w:pPr>
    </w:p>
    <w:p w14:paraId="319BCC69" w14:textId="77777777" w:rsidR="002908F2" w:rsidRDefault="00384D62" w:rsidP="00B6273F">
      <w:pPr>
        <w:jc w:val="center"/>
        <w:rPr>
          <w:b/>
          <w:lang w:val="ro-MD"/>
        </w:rPr>
      </w:pPr>
      <w:r w:rsidRPr="00067605">
        <w:rPr>
          <w:b/>
          <w:lang w:val="ro-MD"/>
        </w:rPr>
        <w:t xml:space="preserve"> Tulburări de</w:t>
      </w:r>
      <w:r w:rsidR="00B6273F" w:rsidRPr="00067605">
        <w:rPr>
          <w:b/>
          <w:lang w:val="ro-MD"/>
        </w:rPr>
        <w:t xml:space="preserve"> maturare a eritrocitelor datorate lipsei elementelor necesare </w:t>
      </w:r>
    </w:p>
    <w:p w14:paraId="20E5FFC1" w14:textId="21902302" w:rsidR="00B6273F" w:rsidRPr="00067605" w:rsidRDefault="00B6273F" w:rsidP="00B6273F">
      <w:pPr>
        <w:jc w:val="center"/>
        <w:rPr>
          <w:b/>
          <w:lang w:val="ro-MD"/>
        </w:rPr>
      </w:pPr>
      <w:r w:rsidRPr="00067605">
        <w:rPr>
          <w:b/>
          <w:lang w:val="ro-MD"/>
        </w:rPr>
        <w:t>pentru sinteza hemoglobinei</w:t>
      </w:r>
    </w:p>
    <w:p w14:paraId="32914896" w14:textId="77777777" w:rsidR="008C271F" w:rsidRPr="002908F2" w:rsidRDefault="008C271F" w:rsidP="00B6273F">
      <w:pPr>
        <w:jc w:val="center"/>
        <w:rPr>
          <w:b/>
          <w:sz w:val="28"/>
          <w:szCs w:val="28"/>
          <w:lang w:val="ro-MD"/>
        </w:rPr>
      </w:pPr>
      <w:r w:rsidRPr="002908F2">
        <w:rPr>
          <w:b/>
          <w:sz w:val="28"/>
          <w:szCs w:val="28"/>
          <w:lang w:val="ro-MD"/>
        </w:rPr>
        <w:t>ANEMIE FERIPRIVĂ</w:t>
      </w:r>
    </w:p>
    <w:p w14:paraId="0A9A622F" w14:textId="77777777" w:rsidR="00384D62" w:rsidRPr="00067605" w:rsidRDefault="00384D62" w:rsidP="00B6273F">
      <w:pPr>
        <w:jc w:val="center"/>
        <w:rPr>
          <w:b/>
          <w:lang w:val="ro-MD"/>
        </w:rPr>
      </w:pPr>
    </w:p>
    <w:p w14:paraId="5FB567AF" w14:textId="2276A0BF" w:rsidR="00557D6F" w:rsidRPr="00067605" w:rsidRDefault="00557D6F" w:rsidP="00557D6F">
      <w:pPr>
        <w:ind w:firstLine="720"/>
        <w:jc w:val="both"/>
        <w:rPr>
          <w:lang w:val="ro-MD"/>
        </w:rPr>
      </w:pPr>
      <w:r w:rsidRPr="00067605">
        <w:rPr>
          <w:lang w:val="ro-MD"/>
        </w:rPr>
        <w:t xml:space="preserve">Deficitul de fier este cea mai frecventă tulburare nutrițională din lume. Prevalența anemiei </w:t>
      </w:r>
      <w:proofErr w:type="spellStart"/>
      <w:r w:rsidRPr="00067605">
        <w:rPr>
          <w:lang w:val="ro-MD"/>
        </w:rPr>
        <w:t>feriprive</w:t>
      </w:r>
      <w:proofErr w:type="spellEnd"/>
      <w:r w:rsidRPr="00067605">
        <w:rPr>
          <w:lang w:val="ro-MD"/>
        </w:rPr>
        <w:t xml:space="preserve"> este mai mare în țările în curs de dezvoltare, în special la copii mici, adolescente și femei la vârsta fertilă. Factorii care stau la baza deficitului de fier diferă într-o oarecare măsură în diferite grupuri de populație și pot fi considerați cel mai bine în contextul metabolismului normal al fierului</w:t>
      </w:r>
      <w:r w:rsidR="00124FAF">
        <w:rPr>
          <w:lang w:val="ro-MD"/>
        </w:rPr>
        <w:t>.</w:t>
      </w:r>
    </w:p>
    <w:p w14:paraId="4D5790C5" w14:textId="0D703F4B" w:rsidR="00384D62" w:rsidRPr="00067605" w:rsidRDefault="00384D62" w:rsidP="00384D62">
      <w:pPr>
        <w:jc w:val="both"/>
        <w:rPr>
          <w:b/>
          <w:lang w:val="ro-MD"/>
        </w:rPr>
      </w:pPr>
      <w:r w:rsidRPr="00067605">
        <w:rPr>
          <w:b/>
          <w:sz w:val="20"/>
          <w:szCs w:val="20"/>
          <w:lang w:val="ro-MD"/>
        </w:rPr>
        <w:t>Metabolismul</w:t>
      </w:r>
      <w:r w:rsidR="008C271F" w:rsidRPr="00067605">
        <w:rPr>
          <w:b/>
          <w:sz w:val="20"/>
          <w:szCs w:val="20"/>
          <w:lang w:val="ro-MD"/>
        </w:rPr>
        <w:t xml:space="preserve"> fierului</w:t>
      </w:r>
      <w:r w:rsidRPr="00067605">
        <w:rPr>
          <w:b/>
          <w:lang w:val="ro-MD"/>
        </w:rPr>
        <w:t xml:space="preserve">. </w:t>
      </w:r>
      <w:r w:rsidRPr="00067605">
        <w:rPr>
          <w:sz w:val="20"/>
          <w:szCs w:val="20"/>
          <w:lang w:val="ro-MD"/>
        </w:rPr>
        <w:t xml:space="preserve">Alimentația occidentală zilnică normală conține aproximativ 10-20 mg de fier, majoritatea sub formă de </w:t>
      </w:r>
      <w:proofErr w:type="spellStart"/>
      <w:r w:rsidRPr="00067605">
        <w:rPr>
          <w:sz w:val="20"/>
          <w:szCs w:val="20"/>
          <w:lang w:val="ro-MD"/>
        </w:rPr>
        <w:t>heme</w:t>
      </w:r>
      <w:proofErr w:type="spellEnd"/>
      <w:r w:rsidRPr="00067605">
        <w:rPr>
          <w:sz w:val="20"/>
          <w:szCs w:val="20"/>
          <w:lang w:val="ro-MD"/>
        </w:rPr>
        <w:t xml:space="preserve"> conținut în produsele animale, restul fiind fier anorganic în legume. Aproximativ 20% din fierul </w:t>
      </w:r>
      <w:proofErr w:type="spellStart"/>
      <w:r w:rsidRPr="00067605">
        <w:rPr>
          <w:sz w:val="20"/>
          <w:szCs w:val="20"/>
          <w:lang w:val="ro-MD"/>
        </w:rPr>
        <w:t>heme</w:t>
      </w:r>
      <w:proofErr w:type="spellEnd"/>
      <w:r w:rsidRPr="00067605">
        <w:rPr>
          <w:sz w:val="20"/>
          <w:szCs w:val="20"/>
          <w:lang w:val="ro-MD"/>
        </w:rPr>
        <w:t xml:space="preserve"> (în contrast cu 1% până la 2% din fierul non-</w:t>
      </w:r>
      <w:proofErr w:type="spellStart"/>
      <w:r w:rsidRPr="00067605">
        <w:rPr>
          <w:sz w:val="20"/>
          <w:szCs w:val="20"/>
          <w:lang w:val="ro-MD"/>
        </w:rPr>
        <w:t>heme</w:t>
      </w:r>
      <w:proofErr w:type="spellEnd"/>
      <w:r w:rsidRPr="00067605">
        <w:rPr>
          <w:sz w:val="20"/>
          <w:szCs w:val="20"/>
          <w:lang w:val="ro-MD"/>
        </w:rPr>
        <w:t xml:space="preserve">) este absorbabil, astfel încât dieta occidentală medie conține suficient fier pentru a echilibra pierderile zilnice fixe. Conținutul total de fier din organism este în mod normal de aproximativ 2 </w:t>
      </w:r>
      <w:r w:rsidR="00B153C3" w:rsidRPr="00067605">
        <w:rPr>
          <w:sz w:val="20"/>
          <w:szCs w:val="20"/>
          <w:lang w:val="ro-MD"/>
        </w:rPr>
        <w:t xml:space="preserve">mg la femei și de până la 6 </w:t>
      </w:r>
      <w:r w:rsidR="00B153C3" w:rsidRPr="00067605">
        <w:rPr>
          <w:sz w:val="20"/>
          <w:szCs w:val="20"/>
          <w:lang w:val="ro-MD"/>
        </w:rPr>
        <w:lastRenderedPageBreak/>
        <w:t xml:space="preserve">mg </w:t>
      </w:r>
      <w:r w:rsidRPr="00067605">
        <w:rPr>
          <w:sz w:val="20"/>
          <w:szCs w:val="20"/>
          <w:lang w:val="ro-MD"/>
        </w:rPr>
        <w:t xml:space="preserve">la bărbați și poate fi împărțit în compartimente funcționale și de stocare. Aproximativ 80% din </w:t>
      </w:r>
      <w:r w:rsidRPr="00067605">
        <w:rPr>
          <w:i/>
          <w:sz w:val="20"/>
          <w:szCs w:val="20"/>
          <w:lang w:val="ro-MD"/>
        </w:rPr>
        <w:t xml:space="preserve">fierul funcțional se </w:t>
      </w:r>
      <w:r w:rsidRPr="00067605">
        <w:rPr>
          <w:sz w:val="20"/>
          <w:szCs w:val="20"/>
          <w:lang w:val="ro-MD"/>
        </w:rPr>
        <w:t xml:space="preserve">găsește în hemoglobină; mioglobina și enzimele care conțin fier, precum catalază și citocromii, conțin restul. Rezerva de stocare reprezentată de </w:t>
      </w:r>
      <w:r w:rsidRPr="00067605">
        <w:rPr>
          <w:i/>
          <w:sz w:val="20"/>
          <w:szCs w:val="20"/>
          <w:lang w:val="ro-MD"/>
        </w:rPr>
        <w:t xml:space="preserve">hemosiderină </w:t>
      </w:r>
      <w:r w:rsidRPr="00067605">
        <w:rPr>
          <w:sz w:val="20"/>
          <w:szCs w:val="20"/>
          <w:lang w:val="ro-MD"/>
        </w:rPr>
        <w:t xml:space="preserve">și </w:t>
      </w:r>
      <w:proofErr w:type="spellStart"/>
      <w:r w:rsidRPr="00067605">
        <w:rPr>
          <w:i/>
          <w:sz w:val="20"/>
          <w:szCs w:val="20"/>
          <w:lang w:val="ro-MD"/>
        </w:rPr>
        <w:t>feritină</w:t>
      </w:r>
      <w:proofErr w:type="spellEnd"/>
      <w:r w:rsidRPr="00067605">
        <w:rPr>
          <w:i/>
          <w:sz w:val="20"/>
          <w:szCs w:val="20"/>
          <w:lang w:val="ro-MD"/>
        </w:rPr>
        <w:t xml:space="preserve"> </w:t>
      </w:r>
      <w:r w:rsidRPr="00067605">
        <w:rPr>
          <w:sz w:val="20"/>
          <w:szCs w:val="20"/>
          <w:lang w:val="ro-MD"/>
        </w:rPr>
        <w:t>conține aproximativ 15-20 % din fierul corporal total. Femeile tinere sănătoase au rezerve de fier mai mici decât bărbații, în primul rând din cauza pierderilor de sânge din timpul menstruației, și dezvoltă adesea o deficiență de fier din cauza pierderilor excesive sau a cererilor crescute asociate menstruației și, respectiv, sarcinii.</w:t>
      </w:r>
    </w:p>
    <w:p w14:paraId="3359BA7F" w14:textId="77777777" w:rsidR="00B6273F" w:rsidRPr="00067605" w:rsidRDefault="00384D62" w:rsidP="00216F72">
      <w:pPr>
        <w:ind w:firstLine="720"/>
        <w:jc w:val="both"/>
        <w:rPr>
          <w:sz w:val="20"/>
          <w:szCs w:val="20"/>
          <w:lang w:val="ro-MD"/>
        </w:rPr>
      </w:pPr>
      <w:r w:rsidRPr="00067605">
        <w:rPr>
          <w:sz w:val="20"/>
          <w:szCs w:val="20"/>
          <w:lang w:val="ro-MD"/>
        </w:rPr>
        <w:t xml:space="preserve">Fierul din organism este reciclat în mod extensiv între bazinele funcționale și cele de stocare. Acesta este transportat în plasmă de o </w:t>
      </w:r>
      <w:proofErr w:type="spellStart"/>
      <w:r w:rsidRPr="00067605">
        <w:rPr>
          <w:sz w:val="20"/>
          <w:szCs w:val="20"/>
          <w:lang w:val="ro-MD"/>
        </w:rPr>
        <w:t>glicoproteină</w:t>
      </w:r>
      <w:proofErr w:type="spellEnd"/>
      <w:r w:rsidRPr="00067605">
        <w:rPr>
          <w:sz w:val="20"/>
          <w:szCs w:val="20"/>
          <w:lang w:val="ro-MD"/>
        </w:rPr>
        <w:t xml:space="preserve"> de legare a fierului numită </w:t>
      </w:r>
      <w:proofErr w:type="spellStart"/>
      <w:r w:rsidRPr="00067605">
        <w:rPr>
          <w:i/>
          <w:sz w:val="20"/>
          <w:szCs w:val="20"/>
          <w:lang w:val="ro-MD"/>
        </w:rPr>
        <w:t>transferrină</w:t>
      </w:r>
      <w:proofErr w:type="spellEnd"/>
      <w:r w:rsidRPr="00067605">
        <w:rPr>
          <w:i/>
          <w:sz w:val="20"/>
          <w:szCs w:val="20"/>
          <w:lang w:val="ro-MD"/>
        </w:rPr>
        <w:t xml:space="preserve">, </w:t>
      </w:r>
      <w:r w:rsidRPr="00067605">
        <w:rPr>
          <w:sz w:val="20"/>
          <w:szCs w:val="20"/>
          <w:lang w:val="ro-MD"/>
        </w:rPr>
        <w:t xml:space="preserve">care este sintetizată în ficat. La indivizii normali, </w:t>
      </w:r>
      <w:proofErr w:type="spellStart"/>
      <w:r w:rsidRPr="00067605">
        <w:rPr>
          <w:sz w:val="20"/>
          <w:szCs w:val="20"/>
          <w:lang w:val="ro-MD"/>
        </w:rPr>
        <w:t>transferrina</w:t>
      </w:r>
      <w:proofErr w:type="spellEnd"/>
      <w:r w:rsidRPr="00067605">
        <w:rPr>
          <w:sz w:val="20"/>
          <w:szCs w:val="20"/>
          <w:lang w:val="ro-MD"/>
        </w:rPr>
        <w:t xml:space="preserve"> este saturată cu fier în proporție de aproximativ o treime, rezultând niveluri de fier seric care sunt în medie de 120 </w:t>
      </w:r>
      <w:proofErr w:type="spellStart"/>
      <w:r w:rsidRPr="00067605">
        <w:rPr>
          <w:sz w:val="20"/>
          <w:szCs w:val="20"/>
          <w:lang w:val="ro-MD"/>
        </w:rPr>
        <w:t>μg</w:t>
      </w:r>
      <w:proofErr w:type="spellEnd"/>
      <w:r w:rsidRPr="00067605">
        <w:rPr>
          <w:sz w:val="20"/>
          <w:szCs w:val="20"/>
          <w:lang w:val="ro-MD"/>
        </w:rPr>
        <w:t>/</w:t>
      </w:r>
      <w:proofErr w:type="spellStart"/>
      <w:r w:rsidRPr="00067605">
        <w:rPr>
          <w:sz w:val="20"/>
          <w:szCs w:val="20"/>
          <w:lang w:val="ro-MD"/>
        </w:rPr>
        <w:t>dL</w:t>
      </w:r>
      <w:proofErr w:type="spellEnd"/>
      <w:r w:rsidRPr="00067605">
        <w:rPr>
          <w:sz w:val="20"/>
          <w:szCs w:val="20"/>
          <w:lang w:val="ro-MD"/>
        </w:rPr>
        <w:t xml:space="preserve"> la bărbați și 100 </w:t>
      </w:r>
      <w:proofErr w:type="spellStart"/>
      <w:r w:rsidRPr="00067605">
        <w:rPr>
          <w:sz w:val="20"/>
          <w:szCs w:val="20"/>
          <w:lang w:val="ro-MD"/>
        </w:rPr>
        <w:t>μg</w:t>
      </w:r>
      <w:proofErr w:type="spellEnd"/>
      <w:r w:rsidRPr="00067605">
        <w:rPr>
          <w:sz w:val="20"/>
          <w:szCs w:val="20"/>
          <w:lang w:val="ro-MD"/>
        </w:rPr>
        <w:t>/</w:t>
      </w:r>
      <w:proofErr w:type="spellStart"/>
      <w:r w:rsidRPr="00067605">
        <w:rPr>
          <w:sz w:val="20"/>
          <w:szCs w:val="20"/>
          <w:lang w:val="ro-MD"/>
        </w:rPr>
        <w:t>dL</w:t>
      </w:r>
      <w:proofErr w:type="spellEnd"/>
      <w:r w:rsidRPr="00067605">
        <w:rPr>
          <w:sz w:val="20"/>
          <w:szCs w:val="20"/>
          <w:lang w:val="ro-MD"/>
        </w:rPr>
        <w:t xml:space="preserve"> la femei. Principala funcție a </w:t>
      </w:r>
      <w:proofErr w:type="spellStart"/>
      <w:r w:rsidRPr="00067605">
        <w:rPr>
          <w:sz w:val="20"/>
          <w:szCs w:val="20"/>
          <w:lang w:val="ro-MD"/>
        </w:rPr>
        <w:t>transferrinei</w:t>
      </w:r>
      <w:proofErr w:type="spellEnd"/>
      <w:r w:rsidRPr="00067605">
        <w:rPr>
          <w:sz w:val="20"/>
          <w:szCs w:val="20"/>
          <w:lang w:val="ro-MD"/>
        </w:rPr>
        <w:t xml:space="preserve"> plasmatice este de a furniza fier celulelor, inclusiv precursorilor </w:t>
      </w:r>
      <w:proofErr w:type="spellStart"/>
      <w:r w:rsidRPr="00067605">
        <w:rPr>
          <w:sz w:val="20"/>
          <w:szCs w:val="20"/>
          <w:lang w:val="ro-MD"/>
        </w:rPr>
        <w:t>eritroizi</w:t>
      </w:r>
      <w:proofErr w:type="spellEnd"/>
      <w:r w:rsidRPr="00067605">
        <w:rPr>
          <w:sz w:val="20"/>
          <w:szCs w:val="20"/>
          <w:lang w:val="ro-MD"/>
        </w:rPr>
        <w:t xml:space="preserve">, care au nevoie de fier pentru a sintetiza hemoglobina. Precursorii </w:t>
      </w:r>
      <w:proofErr w:type="spellStart"/>
      <w:r w:rsidRPr="00067605">
        <w:rPr>
          <w:sz w:val="20"/>
          <w:szCs w:val="20"/>
          <w:lang w:val="ro-MD"/>
        </w:rPr>
        <w:t>eritroizi</w:t>
      </w:r>
      <w:proofErr w:type="spellEnd"/>
      <w:r w:rsidRPr="00067605">
        <w:rPr>
          <w:sz w:val="20"/>
          <w:szCs w:val="20"/>
          <w:lang w:val="ro-MD"/>
        </w:rPr>
        <w:t xml:space="preserve"> posedă receptori de mare afinitate pentru </w:t>
      </w:r>
      <w:proofErr w:type="spellStart"/>
      <w:r w:rsidRPr="00067605">
        <w:rPr>
          <w:sz w:val="20"/>
          <w:szCs w:val="20"/>
          <w:lang w:val="ro-MD"/>
        </w:rPr>
        <w:t>transferrină</w:t>
      </w:r>
      <w:proofErr w:type="spellEnd"/>
      <w:r w:rsidRPr="00067605">
        <w:rPr>
          <w:sz w:val="20"/>
          <w:szCs w:val="20"/>
          <w:lang w:val="ro-MD"/>
        </w:rPr>
        <w:t xml:space="preserve">, care mediază importul de fier prin </w:t>
      </w:r>
      <w:proofErr w:type="spellStart"/>
      <w:r w:rsidRPr="00067605">
        <w:rPr>
          <w:sz w:val="20"/>
          <w:szCs w:val="20"/>
          <w:lang w:val="ro-MD"/>
        </w:rPr>
        <w:t>endocitoză</w:t>
      </w:r>
      <w:proofErr w:type="spellEnd"/>
      <w:r w:rsidRPr="00067605">
        <w:rPr>
          <w:sz w:val="20"/>
          <w:szCs w:val="20"/>
          <w:lang w:val="ro-MD"/>
        </w:rPr>
        <w:t xml:space="preserve"> mediată de receptor.</w:t>
      </w:r>
    </w:p>
    <w:p w14:paraId="14546751" w14:textId="77777777" w:rsidR="00B6273F" w:rsidRPr="00067605" w:rsidRDefault="00384D62" w:rsidP="00384D62">
      <w:pPr>
        <w:tabs>
          <w:tab w:val="left" w:pos="8895"/>
        </w:tabs>
        <w:jc w:val="center"/>
        <w:rPr>
          <w:sz w:val="20"/>
          <w:szCs w:val="20"/>
          <w:lang w:val="ro-MD"/>
        </w:rPr>
      </w:pPr>
      <w:r w:rsidRPr="00067605">
        <w:rPr>
          <w:noProof/>
          <w:sz w:val="20"/>
          <w:szCs w:val="20"/>
          <w:lang w:val="ro-MD" w:eastAsia="en-US"/>
        </w:rPr>
        <w:drawing>
          <wp:inline distT="0" distB="0" distL="0" distR="0" wp14:anchorId="21D6A57C" wp14:editId="42975C4A">
            <wp:extent cx="3561710" cy="2451206"/>
            <wp:effectExtent l="19050" t="19050" r="19690" b="25294"/>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708" cy="2451893"/>
                    </a:xfrm>
                    <a:prstGeom prst="rect">
                      <a:avLst/>
                    </a:prstGeom>
                    <a:noFill/>
                    <a:ln>
                      <a:solidFill>
                        <a:schemeClr val="tx1"/>
                      </a:solidFill>
                    </a:ln>
                  </pic:spPr>
                </pic:pic>
              </a:graphicData>
            </a:graphic>
          </wp:inline>
        </w:drawing>
      </w:r>
    </w:p>
    <w:p w14:paraId="050C455A" w14:textId="77777777" w:rsidR="00384D62" w:rsidRPr="00067605" w:rsidRDefault="00384D62" w:rsidP="00384D62">
      <w:pPr>
        <w:jc w:val="center"/>
        <w:rPr>
          <w:b/>
          <w:lang w:val="ro-MD"/>
        </w:rPr>
      </w:pPr>
      <w:r w:rsidRPr="00067605">
        <w:rPr>
          <w:b/>
          <w:sz w:val="20"/>
          <w:szCs w:val="20"/>
          <w:lang w:val="ro-MD"/>
        </w:rPr>
        <w:t>Metabolismul fierului</w:t>
      </w:r>
      <w:r w:rsidRPr="00067605">
        <w:rPr>
          <w:b/>
          <w:lang w:val="ro-MD"/>
        </w:rPr>
        <w:t>.</w:t>
      </w:r>
    </w:p>
    <w:p w14:paraId="42CD46A4" w14:textId="77777777" w:rsidR="00165D7D" w:rsidRPr="00067605" w:rsidRDefault="00384D62" w:rsidP="009E69CB">
      <w:pPr>
        <w:jc w:val="both"/>
        <w:rPr>
          <w:sz w:val="20"/>
          <w:szCs w:val="20"/>
          <w:lang w:val="ro-MD"/>
        </w:rPr>
      </w:pPr>
      <w:r w:rsidRPr="00067605">
        <w:rPr>
          <w:sz w:val="20"/>
          <w:szCs w:val="20"/>
          <w:lang w:val="ro-MD"/>
        </w:rPr>
        <w:t xml:space="preserve">Fierul absorbit din intestin este legat de </w:t>
      </w:r>
      <w:proofErr w:type="spellStart"/>
      <w:r w:rsidRPr="00067605">
        <w:rPr>
          <w:sz w:val="20"/>
          <w:szCs w:val="20"/>
          <w:lang w:val="ro-MD"/>
        </w:rPr>
        <w:t>transferrina</w:t>
      </w:r>
      <w:proofErr w:type="spellEnd"/>
      <w:r w:rsidRPr="00067605">
        <w:rPr>
          <w:sz w:val="20"/>
          <w:szCs w:val="20"/>
          <w:lang w:val="ro-MD"/>
        </w:rPr>
        <w:t xml:space="preserve"> plasmatică și transportat în măduvă, unde este livrat la celulele roșii în curs de dezvoltare și încorporat în hemoglobină. Eritrocitele mature sunt eliberate în circulație și, după 120 de zile, sunt ingerate de macrofage, în principal în splină, ficat și măduvă osoasă. Aici, fierul este extras din hemoglobină și reciclat în </w:t>
      </w:r>
      <w:proofErr w:type="spellStart"/>
      <w:r w:rsidRPr="00067605">
        <w:rPr>
          <w:sz w:val="20"/>
          <w:szCs w:val="20"/>
          <w:lang w:val="ro-MD"/>
        </w:rPr>
        <w:t>transferrina</w:t>
      </w:r>
      <w:proofErr w:type="spellEnd"/>
      <w:r w:rsidRPr="00067605">
        <w:rPr>
          <w:sz w:val="20"/>
          <w:szCs w:val="20"/>
          <w:lang w:val="ro-MD"/>
        </w:rPr>
        <w:t xml:space="preserve"> plasmatică. La echilibru, fierul absorbit din intestin este echilibrat de pierderile din </w:t>
      </w:r>
      <w:proofErr w:type="spellStart"/>
      <w:r w:rsidRPr="00067605">
        <w:rPr>
          <w:sz w:val="20"/>
          <w:szCs w:val="20"/>
          <w:lang w:val="ro-MD"/>
        </w:rPr>
        <w:t>keratinocite</w:t>
      </w:r>
      <w:proofErr w:type="spellEnd"/>
      <w:r w:rsidRPr="00067605">
        <w:rPr>
          <w:sz w:val="20"/>
          <w:szCs w:val="20"/>
          <w:lang w:val="ro-MD"/>
        </w:rPr>
        <w:t xml:space="preserve">, </w:t>
      </w:r>
      <w:proofErr w:type="spellStart"/>
      <w:r w:rsidRPr="00067605">
        <w:rPr>
          <w:sz w:val="20"/>
          <w:szCs w:val="20"/>
          <w:lang w:val="ro-MD"/>
        </w:rPr>
        <w:t>enterocite</w:t>
      </w:r>
      <w:proofErr w:type="spellEnd"/>
      <w:r w:rsidRPr="00067605">
        <w:rPr>
          <w:sz w:val="20"/>
          <w:szCs w:val="20"/>
          <w:lang w:val="ro-MD"/>
        </w:rPr>
        <w:t xml:space="preserve"> </w:t>
      </w:r>
      <w:r w:rsidR="00216F72" w:rsidRPr="00067605">
        <w:rPr>
          <w:sz w:val="20"/>
          <w:szCs w:val="20"/>
          <w:lang w:val="ro-MD"/>
        </w:rPr>
        <w:t xml:space="preserve">și (la </w:t>
      </w:r>
      <w:r w:rsidR="005D42AD" w:rsidRPr="00067605">
        <w:rPr>
          <w:sz w:val="20"/>
          <w:szCs w:val="20"/>
          <w:lang w:val="ro-MD"/>
        </w:rPr>
        <w:t xml:space="preserve">femei) endometru (Din </w:t>
      </w:r>
      <w:proofErr w:type="spellStart"/>
      <w:r w:rsidR="00216F72" w:rsidRPr="00067605">
        <w:rPr>
          <w:sz w:val="20"/>
          <w:szCs w:val="20"/>
          <w:lang w:val="ro-MD"/>
        </w:rPr>
        <w:t>Robbins-Cotran</w:t>
      </w:r>
      <w:proofErr w:type="spellEnd"/>
      <w:r w:rsidR="00216F72" w:rsidRPr="00067605">
        <w:rPr>
          <w:sz w:val="20"/>
          <w:szCs w:val="20"/>
          <w:lang w:val="ro-MD"/>
        </w:rPr>
        <w:t>; Bazele patologice ale bolilor)</w:t>
      </w:r>
    </w:p>
    <w:p w14:paraId="581BDD37" w14:textId="77777777" w:rsidR="00165D7D" w:rsidRPr="00067605" w:rsidRDefault="00165D7D" w:rsidP="00B6273F">
      <w:pPr>
        <w:tabs>
          <w:tab w:val="left" w:pos="8895"/>
        </w:tabs>
        <w:jc w:val="both"/>
        <w:rPr>
          <w:sz w:val="20"/>
          <w:szCs w:val="20"/>
          <w:lang w:val="ro-MD"/>
        </w:rPr>
      </w:pPr>
    </w:p>
    <w:p w14:paraId="40026670" w14:textId="77777777" w:rsidR="00384D62" w:rsidRPr="00067605" w:rsidRDefault="00384D62" w:rsidP="00384D62">
      <w:pPr>
        <w:ind w:firstLine="720"/>
        <w:jc w:val="both"/>
        <w:rPr>
          <w:sz w:val="20"/>
          <w:szCs w:val="20"/>
          <w:lang w:val="ro-MD"/>
        </w:rPr>
      </w:pPr>
      <w:r w:rsidRPr="00067605">
        <w:rPr>
          <w:sz w:val="20"/>
          <w:szCs w:val="20"/>
          <w:lang w:val="ro-MD"/>
        </w:rPr>
        <w:t xml:space="preserve">Fierul liber este foarte toxic și, prin urmare, este important ca fierul depozitat să fie sechestrat. Acest lucru se realizează prin legarea strânsă a fierului din rezerva de stocare fie la </w:t>
      </w:r>
      <w:proofErr w:type="spellStart"/>
      <w:r w:rsidRPr="00067605">
        <w:rPr>
          <w:sz w:val="20"/>
          <w:szCs w:val="20"/>
          <w:lang w:val="ro-MD"/>
        </w:rPr>
        <w:t>feritină</w:t>
      </w:r>
      <w:proofErr w:type="spellEnd"/>
      <w:r w:rsidRPr="00067605">
        <w:rPr>
          <w:sz w:val="20"/>
          <w:szCs w:val="20"/>
          <w:lang w:val="ro-MD"/>
        </w:rPr>
        <w:t xml:space="preserve">, fie la hemosiderină. </w:t>
      </w:r>
      <w:proofErr w:type="spellStart"/>
      <w:r w:rsidRPr="00067605">
        <w:rPr>
          <w:i/>
          <w:sz w:val="20"/>
          <w:szCs w:val="20"/>
          <w:lang w:val="ro-MD"/>
        </w:rPr>
        <w:t>Feritina</w:t>
      </w:r>
      <w:proofErr w:type="spellEnd"/>
      <w:r w:rsidRPr="00067605">
        <w:rPr>
          <w:i/>
          <w:sz w:val="20"/>
          <w:szCs w:val="20"/>
          <w:lang w:val="ro-MD"/>
        </w:rPr>
        <w:t xml:space="preserve"> </w:t>
      </w:r>
      <w:r w:rsidRPr="00067605">
        <w:rPr>
          <w:sz w:val="20"/>
          <w:szCs w:val="20"/>
          <w:lang w:val="ro-MD"/>
        </w:rPr>
        <w:t xml:space="preserve">este un complex proteină-fier omniprezent care se găsește la nivelurile cele mai ridicate în ficat, splină, măduva osoasă și mușchii scheletici. În ficat, cea mai mare parte a </w:t>
      </w:r>
      <w:proofErr w:type="spellStart"/>
      <w:r w:rsidRPr="00067605">
        <w:rPr>
          <w:sz w:val="20"/>
          <w:szCs w:val="20"/>
          <w:lang w:val="ro-MD"/>
        </w:rPr>
        <w:t>feritinei</w:t>
      </w:r>
      <w:proofErr w:type="spellEnd"/>
      <w:r w:rsidRPr="00067605">
        <w:rPr>
          <w:sz w:val="20"/>
          <w:szCs w:val="20"/>
          <w:lang w:val="ro-MD"/>
        </w:rPr>
        <w:t xml:space="preserve"> este stocată în celulele parenchimatoase; în alte țesuturi, cum ar fi splina și măduva osoasă, aceasta se găsește în principal în macrofage. Fierul din </w:t>
      </w:r>
      <w:proofErr w:type="spellStart"/>
      <w:r w:rsidRPr="00067605">
        <w:rPr>
          <w:sz w:val="20"/>
          <w:szCs w:val="20"/>
          <w:lang w:val="ro-MD"/>
        </w:rPr>
        <w:t>hepatocite</w:t>
      </w:r>
      <w:proofErr w:type="spellEnd"/>
      <w:r w:rsidRPr="00067605">
        <w:rPr>
          <w:sz w:val="20"/>
          <w:szCs w:val="20"/>
          <w:lang w:val="ro-MD"/>
        </w:rPr>
        <w:t xml:space="preserve"> provine din </w:t>
      </w:r>
      <w:proofErr w:type="spellStart"/>
      <w:r w:rsidRPr="00067605">
        <w:rPr>
          <w:sz w:val="20"/>
          <w:szCs w:val="20"/>
          <w:lang w:val="ro-MD"/>
        </w:rPr>
        <w:t>transferrina</w:t>
      </w:r>
      <w:proofErr w:type="spellEnd"/>
      <w:r w:rsidRPr="00067605">
        <w:rPr>
          <w:sz w:val="20"/>
          <w:szCs w:val="20"/>
          <w:lang w:val="ro-MD"/>
        </w:rPr>
        <w:t xml:space="preserve"> plasmatică, în timp ce fierul depozitat în macrofage provine din descompunerea globulelor roșii. </w:t>
      </w:r>
      <w:proofErr w:type="spellStart"/>
      <w:r w:rsidRPr="00067605">
        <w:rPr>
          <w:sz w:val="20"/>
          <w:szCs w:val="20"/>
          <w:lang w:val="ro-MD"/>
        </w:rPr>
        <w:t>Feritina</w:t>
      </w:r>
      <w:proofErr w:type="spellEnd"/>
      <w:r w:rsidRPr="00067605">
        <w:rPr>
          <w:sz w:val="20"/>
          <w:szCs w:val="20"/>
          <w:lang w:val="ro-MD"/>
        </w:rPr>
        <w:t xml:space="preserve"> intracelulară este localizată în </w:t>
      </w:r>
      <w:proofErr w:type="spellStart"/>
      <w:r w:rsidRPr="00067605">
        <w:rPr>
          <w:sz w:val="20"/>
          <w:szCs w:val="20"/>
          <w:lang w:val="ro-MD"/>
        </w:rPr>
        <w:t>citosol</w:t>
      </w:r>
      <w:proofErr w:type="spellEnd"/>
      <w:r w:rsidRPr="00067605">
        <w:rPr>
          <w:sz w:val="20"/>
          <w:szCs w:val="20"/>
          <w:lang w:val="ro-MD"/>
        </w:rPr>
        <w:t xml:space="preserve"> și în </w:t>
      </w:r>
      <w:proofErr w:type="spellStart"/>
      <w:r w:rsidRPr="00067605">
        <w:rPr>
          <w:sz w:val="20"/>
          <w:szCs w:val="20"/>
          <w:lang w:val="ro-MD"/>
        </w:rPr>
        <w:t>lizozomi</w:t>
      </w:r>
      <w:proofErr w:type="spellEnd"/>
      <w:r w:rsidRPr="00067605">
        <w:rPr>
          <w:sz w:val="20"/>
          <w:szCs w:val="20"/>
          <w:lang w:val="ro-MD"/>
        </w:rPr>
        <w:t xml:space="preserve">, în care învelișurile proteice parțial degradate ale </w:t>
      </w:r>
      <w:proofErr w:type="spellStart"/>
      <w:r w:rsidRPr="00067605">
        <w:rPr>
          <w:sz w:val="20"/>
          <w:szCs w:val="20"/>
          <w:lang w:val="ro-MD"/>
        </w:rPr>
        <w:t>feritinei</w:t>
      </w:r>
      <w:proofErr w:type="spellEnd"/>
      <w:r w:rsidRPr="00067605">
        <w:rPr>
          <w:sz w:val="20"/>
          <w:szCs w:val="20"/>
          <w:lang w:val="ro-MD"/>
        </w:rPr>
        <w:t xml:space="preserve"> se agregă în granule de hemosiderină. În cazul unor rezerve normale de fier, în organism se găsesc doar urme de hemosiderină, în principal în macrofagele din măduva osoasă, splină și ficat. În celulele supraîncărcate cu fier, cea mai mare parte a fierului este stocată în hemosiderină. Deoarece </w:t>
      </w:r>
      <w:proofErr w:type="spellStart"/>
      <w:r w:rsidRPr="00067605">
        <w:rPr>
          <w:sz w:val="20"/>
          <w:szCs w:val="20"/>
          <w:lang w:val="ro-MD"/>
        </w:rPr>
        <w:t>feritina</w:t>
      </w:r>
      <w:proofErr w:type="spellEnd"/>
      <w:r w:rsidRPr="00067605">
        <w:rPr>
          <w:sz w:val="20"/>
          <w:szCs w:val="20"/>
          <w:lang w:val="ro-MD"/>
        </w:rPr>
        <w:t xml:space="preserve"> plasmatică provine în mare parte din rezervele de fier ale organismului, nivelurile sale sunt bine corelate cu rezervele de fier ale organismului. În cazul deficienței de fier, </w:t>
      </w:r>
      <w:proofErr w:type="spellStart"/>
      <w:r w:rsidRPr="00067605">
        <w:rPr>
          <w:sz w:val="20"/>
          <w:szCs w:val="20"/>
          <w:lang w:val="ro-MD"/>
        </w:rPr>
        <w:t>feritina</w:t>
      </w:r>
      <w:proofErr w:type="spellEnd"/>
      <w:r w:rsidRPr="00067605">
        <w:rPr>
          <w:sz w:val="20"/>
          <w:szCs w:val="20"/>
          <w:lang w:val="ro-MD"/>
        </w:rPr>
        <w:t xml:space="preserve"> serică este întotdeauna sub 12 </w:t>
      </w:r>
      <w:proofErr w:type="spellStart"/>
      <w:r w:rsidRPr="00067605">
        <w:rPr>
          <w:sz w:val="20"/>
          <w:szCs w:val="20"/>
          <w:lang w:val="ro-MD"/>
        </w:rPr>
        <w:t>μg</w:t>
      </w:r>
      <w:proofErr w:type="spellEnd"/>
      <w:r w:rsidRPr="00067605">
        <w:rPr>
          <w:sz w:val="20"/>
          <w:szCs w:val="20"/>
          <w:lang w:val="ro-MD"/>
        </w:rPr>
        <w:t xml:space="preserve">/L, în timp ce în cazul supraîncărcării cu fier pot fi observate valori apropiate de 5 000 </w:t>
      </w:r>
      <w:proofErr w:type="spellStart"/>
      <w:r w:rsidRPr="00067605">
        <w:rPr>
          <w:sz w:val="20"/>
          <w:szCs w:val="20"/>
          <w:lang w:val="ro-MD"/>
        </w:rPr>
        <w:t>μg</w:t>
      </w:r>
      <w:proofErr w:type="spellEnd"/>
      <w:r w:rsidRPr="00067605">
        <w:rPr>
          <w:sz w:val="20"/>
          <w:szCs w:val="20"/>
          <w:lang w:val="ro-MD"/>
        </w:rPr>
        <w:t>/L. Din punct de vedere fiziologic, rezervele de fier pot fi mobilizate cu ușurință în cazul în care necesarul de fier crește, așa cum se poate întâmpla după pierderea de sânge.</w:t>
      </w:r>
    </w:p>
    <w:p w14:paraId="3720C043" w14:textId="77777777" w:rsidR="00165D7D" w:rsidRPr="00067605" w:rsidRDefault="00384D62" w:rsidP="00557D6F">
      <w:pPr>
        <w:ind w:firstLine="720"/>
        <w:jc w:val="both"/>
        <w:rPr>
          <w:sz w:val="20"/>
          <w:szCs w:val="20"/>
          <w:lang w:val="ro-MD"/>
        </w:rPr>
      </w:pPr>
      <w:r w:rsidRPr="00067605">
        <w:rPr>
          <w:sz w:val="20"/>
          <w:szCs w:val="20"/>
          <w:lang w:val="ro-MD"/>
        </w:rPr>
        <w:t xml:space="preserve">Echilibrul de fier este menținut în mare parte prin reglarea absorbției de fier alimentar în duodenul </w:t>
      </w:r>
      <w:proofErr w:type="spellStart"/>
      <w:r w:rsidRPr="00067605">
        <w:rPr>
          <w:sz w:val="20"/>
          <w:szCs w:val="20"/>
          <w:lang w:val="ro-MD"/>
        </w:rPr>
        <w:t>proximal</w:t>
      </w:r>
      <w:proofErr w:type="spellEnd"/>
      <w:r w:rsidRPr="00067605">
        <w:rPr>
          <w:sz w:val="20"/>
          <w:szCs w:val="20"/>
          <w:lang w:val="ro-MD"/>
        </w:rPr>
        <w:t>. Fierul este atât esențial pentru metabolismul celular, cât și extrem de toxic în exces, iar rezervele totale de fier din organism trebuie, prin urmare, reglementate meticulos. Nu există o cale reglementată de excreție a fierului, care se limitează la 1 până la 2 mg pierdute în fiecare zi prin eliminarea celulelor epiteliale ale mucoaselor și ale pielii. În schimb, pe măsură ce rezervele de fier ale organismului cresc, absorbția scade și viceversa. Căile responsabile de absorbția fierului sunt în prezent înțelese în detaliu și diferă parțial pentru fierul non-</w:t>
      </w:r>
      <w:proofErr w:type="spellStart"/>
      <w:r w:rsidRPr="00067605">
        <w:rPr>
          <w:sz w:val="20"/>
          <w:szCs w:val="20"/>
          <w:lang w:val="ro-MD"/>
        </w:rPr>
        <w:t>hemic</w:t>
      </w:r>
      <w:proofErr w:type="spellEnd"/>
      <w:r w:rsidRPr="00067605">
        <w:rPr>
          <w:sz w:val="20"/>
          <w:szCs w:val="20"/>
          <w:lang w:val="ro-MD"/>
        </w:rPr>
        <w:t xml:space="preserve"> și fierul </w:t>
      </w:r>
      <w:proofErr w:type="spellStart"/>
      <w:r w:rsidRPr="00067605">
        <w:rPr>
          <w:sz w:val="20"/>
          <w:szCs w:val="20"/>
          <w:lang w:val="ro-MD"/>
        </w:rPr>
        <w:t>hemic</w:t>
      </w:r>
      <w:proofErr w:type="spellEnd"/>
      <w:r w:rsidRPr="00067605">
        <w:rPr>
          <w:sz w:val="20"/>
          <w:szCs w:val="20"/>
          <w:lang w:val="ro-MD"/>
        </w:rPr>
        <w:t>. Fierul luminal non-hematic este în cea mai mare parte în starea Fe[3]</w:t>
      </w:r>
      <w:r w:rsidRPr="00067605">
        <w:rPr>
          <w:sz w:val="20"/>
          <w:szCs w:val="20"/>
          <w:vertAlign w:val="superscript"/>
          <w:lang w:val="ro-MD"/>
        </w:rPr>
        <w:t xml:space="preserve">+ </w:t>
      </w:r>
      <w:r w:rsidRPr="00067605">
        <w:rPr>
          <w:sz w:val="20"/>
          <w:szCs w:val="20"/>
          <w:lang w:val="ro-MD"/>
        </w:rPr>
        <w:t xml:space="preserve"> (feric) și trebuie mai întâi redus la Fe[2]</w:t>
      </w:r>
      <w:r w:rsidRPr="00067605">
        <w:rPr>
          <w:sz w:val="20"/>
          <w:szCs w:val="20"/>
          <w:vertAlign w:val="superscript"/>
          <w:lang w:val="ro-MD"/>
        </w:rPr>
        <w:t>+</w:t>
      </w:r>
      <w:r w:rsidRPr="00067605">
        <w:rPr>
          <w:sz w:val="20"/>
          <w:szCs w:val="20"/>
          <w:lang w:val="ro-MD"/>
        </w:rPr>
        <w:t xml:space="preserve"> (feros) de către </w:t>
      </w:r>
      <w:proofErr w:type="spellStart"/>
      <w:r w:rsidRPr="00067605">
        <w:rPr>
          <w:i/>
          <w:sz w:val="20"/>
          <w:szCs w:val="20"/>
          <w:lang w:val="ro-MD"/>
        </w:rPr>
        <w:t>ferireductaze</w:t>
      </w:r>
      <w:proofErr w:type="spellEnd"/>
      <w:r w:rsidRPr="00067605">
        <w:rPr>
          <w:sz w:val="20"/>
          <w:szCs w:val="20"/>
          <w:lang w:val="ro-MD"/>
        </w:rPr>
        <w:t>, cum ar fi citocromii b și STEAP</w:t>
      </w:r>
      <w:r w:rsidRPr="00067605">
        <w:rPr>
          <w:sz w:val="20"/>
          <w:szCs w:val="20"/>
          <w:vertAlign w:val="subscript"/>
          <w:lang w:val="ro-MD"/>
        </w:rPr>
        <w:t>3</w:t>
      </w:r>
      <w:r w:rsidRPr="00067605">
        <w:rPr>
          <w:sz w:val="20"/>
          <w:szCs w:val="20"/>
          <w:lang w:val="ro-MD"/>
        </w:rPr>
        <w:t>. Fierul Fe[2]</w:t>
      </w:r>
      <w:r w:rsidRPr="00067605">
        <w:rPr>
          <w:sz w:val="20"/>
          <w:szCs w:val="20"/>
          <w:vertAlign w:val="superscript"/>
          <w:lang w:val="ro-MD"/>
        </w:rPr>
        <w:t>+</w:t>
      </w:r>
      <w:r w:rsidRPr="00067605">
        <w:rPr>
          <w:sz w:val="20"/>
          <w:szCs w:val="20"/>
          <w:lang w:val="ro-MD"/>
        </w:rPr>
        <w:t xml:space="preserve"> este apoi transportat prin membrana apicală de către </w:t>
      </w:r>
      <w:r w:rsidRPr="00067605">
        <w:rPr>
          <w:i/>
          <w:sz w:val="20"/>
          <w:szCs w:val="20"/>
          <w:lang w:val="ro-MD"/>
        </w:rPr>
        <w:t xml:space="preserve">transportorul de metale </w:t>
      </w:r>
      <w:proofErr w:type="spellStart"/>
      <w:r w:rsidRPr="00067605">
        <w:rPr>
          <w:i/>
          <w:sz w:val="20"/>
          <w:szCs w:val="20"/>
          <w:lang w:val="ro-MD"/>
        </w:rPr>
        <w:t>divalente</w:t>
      </w:r>
      <w:proofErr w:type="spellEnd"/>
      <w:r w:rsidRPr="00067605">
        <w:rPr>
          <w:i/>
          <w:sz w:val="20"/>
          <w:szCs w:val="20"/>
          <w:lang w:val="ro-MD"/>
        </w:rPr>
        <w:t xml:space="preserve"> </w:t>
      </w:r>
      <w:r w:rsidRPr="00067605">
        <w:rPr>
          <w:sz w:val="20"/>
          <w:szCs w:val="20"/>
          <w:lang w:val="ro-MD"/>
        </w:rPr>
        <w:t>1 (DMT</w:t>
      </w:r>
      <w:r w:rsidRPr="00067605">
        <w:rPr>
          <w:sz w:val="20"/>
          <w:szCs w:val="20"/>
          <w:vertAlign w:val="subscript"/>
          <w:lang w:val="ro-MD"/>
        </w:rPr>
        <w:t>1</w:t>
      </w:r>
      <w:r w:rsidRPr="00067605">
        <w:rPr>
          <w:sz w:val="20"/>
          <w:szCs w:val="20"/>
          <w:lang w:val="ro-MD"/>
        </w:rPr>
        <w:t>). Absorbția fierului nemetalic este variabilă și adesea ineficientă, fiind inhibată de substanțele din alimentație care leagă și stabilizează fierul Fe[3]</w:t>
      </w:r>
      <w:r w:rsidRPr="00067605">
        <w:rPr>
          <w:sz w:val="20"/>
          <w:szCs w:val="20"/>
          <w:vertAlign w:val="superscript"/>
          <w:lang w:val="ro-MD"/>
        </w:rPr>
        <w:t>+</w:t>
      </w:r>
      <w:r w:rsidRPr="00067605">
        <w:rPr>
          <w:sz w:val="20"/>
          <w:szCs w:val="20"/>
          <w:lang w:val="ro-MD"/>
        </w:rPr>
        <w:t xml:space="preserve"> și îmbunătățită de substanțele care stabilizează fierul Fe[2]+. Frecvent, se absoarbe mai puțin de 5% din fierul non-</w:t>
      </w:r>
      <w:proofErr w:type="spellStart"/>
      <w:r w:rsidRPr="00067605">
        <w:rPr>
          <w:sz w:val="20"/>
          <w:szCs w:val="20"/>
          <w:lang w:val="ro-MD"/>
        </w:rPr>
        <w:t>heme</w:t>
      </w:r>
      <w:proofErr w:type="spellEnd"/>
      <w:r w:rsidRPr="00067605">
        <w:rPr>
          <w:sz w:val="20"/>
          <w:szCs w:val="20"/>
          <w:lang w:val="ro-MD"/>
        </w:rPr>
        <w:t xml:space="preserve"> din alimentație. În </w:t>
      </w:r>
      <w:r w:rsidRPr="00067605">
        <w:rPr>
          <w:sz w:val="20"/>
          <w:szCs w:val="20"/>
          <w:lang w:val="ro-MD"/>
        </w:rPr>
        <w:lastRenderedPageBreak/>
        <w:t>schimb, aproximativ 25 % din fierul hem derivat din hemoglobină, mioglobină și alte proteine animale este absorbit. Fierul hem este transportat prin membrana apicală în citoplasmă prin intermediul unor transportori incomplet caracterizați. Aici, este metabolizat pentru a elibera fier Fe[2]</w:t>
      </w:r>
      <w:r w:rsidRPr="00067605">
        <w:rPr>
          <w:sz w:val="20"/>
          <w:szCs w:val="20"/>
          <w:vertAlign w:val="superscript"/>
          <w:lang w:val="ro-MD"/>
        </w:rPr>
        <w:t>+</w:t>
      </w:r>
      <w:r w:rsidRPr="00067605">
        <w:rPr>
          <w:sz w:val="20"/>
          <w:szCs w:val="20"/>
          <w:lang w:val="ro-MD"/>
        </w:rPr>
        <w:t xml:space="preserve"> , care intră într-un bazin comun cu fierul Fe[2]+ non-hem. Fierul care intră în celulele duodenale poate urma una dintre cele două căi: transportul în sânge sau stocarea sub formă de fier în mucoasă. Această distribuție este influențată de </w:t>
      </w:r>
      <w:r w:rsidR="00216F72" w:rsidRPr="00067605">
        <w:rPr>
          <w:sz w:val="20"/>
          <w:szCs w:val="20"/>
          <w:lang w:val="ro-MD"/>
        </w:rPr>
        <w:t>rezervele</w:t>
      </w:r>
      <w:r w:rsidRPr="00067605">
        <w:rPr>
          <w:sz w:val="20"/>
          <w:szCs w:val="20"/>
          <w:lang w:val="ro-MD"/>
        </w:rPr>
        <w:t xml:space="preserve"> corporale de fier</w:t>
      </w:r>
      <w:r w:rsidR="00216F72" w:rsidRPr="00067605">
        <w:rPr>
          <w:sz w:val="20"/>
          <w:szCs w:val="20"/>
          <w:lang w:val="ro-MD"/>
        </w:rPr>
        <w:t xml:space="preserve">. </w:t>
      </w:r>
      <w:r w:rsidRPr="00067605">
        <w:rPr>
          <w:sz w:val="20"/>
          <w:szCs w:val="20"/>
          <w:lang w:val="ro-MD"/>
        </w:rPr>
        <w:t>Fe[2]</w:t>
      </w:r>
      <w:r w:rsidRPr="00067605">
        <w:rPr>
          <w:sz w:val="20"/>
          <w:szCs w:val="20"/>
          <w:vertAlign w:val="superscript"/>
          <w:lang w:val="ro-MD"/>
        </w:rPr>
        <w:t>+</w:t>
      </w:r>
      <w:r w:rsidRPr="00067605">
        <w:rPr>
          <w:sz w:val="20"/>
          <w:szCs w:val="20"/>
          <w:lang w:val="ro-MD"/>
        </w:rPr>
        <w:t xml:space="preserve"> fierul destinat circulației, este transportat din citoplasmă prin membrana </w:t>
      </w:r>
      <w:proofErr w:type="spellStart"/>
      <w:r w:rsidRPr="00067605">
        <w:rPr>
          <w:sz w:val="20"/>
          <w:szCs w:val="20"/>
          <w:lang w:val="ro-MD"/>
        </w:rPr>
        <w:t>bazolaterală</w:t>
      </w:r>
      <w:proofErr w:type="spellEnd"/>
      <w:r w:rsidRPr="00067605">
        <w:rPr>
          <w:sz w:val="20"/>
          <w:szCs w:val="20"/>
          <w:lang w:val="ro-MD"/>
        </w:rPr>
        <w:t xml:space="preserve"> a </w:t>
      </w:r>
      <w:proofErr w:type="spellStart"/>
      <w:r w:rsidRPr="00067605">
        <w:rPr>
          <w:sz w:val="20"/>
          <w:szCs w:val="20"/>
          <w:lang w:val="ro-MD"/>
        </w:rPr>
        <w:t>enterocitelor</w:t>
      </w:r>
      <w:proofErr w:type="spellEnd"/>
      <w:r w:rsidRPr="00067605">
        <w:rPr>
          <w:sz w:val="20"/>
          <w:szCs w:val="20"/>
          <w:lang w:val="ro-MD"/>
        </w:rPr>
        <w:t xml:space="preserve"> de către </w:t>
      </w:r>
      <w:proofErr w:type="spellStart"/>
      <w:r w:rsidRPr="00067605">
        <w:rPr>
          <w:i/>
          <w:sz w:val="20"/>
          <w:szCs w:val="20"/>
          <w:lang w:val="ro-MD"/>
        </w:rPr>
        <w:t>ferriportină</w:t>
      </w:r>
      <w:proofErr w:type="spellEnd"/>
      <w:r w:rsidRPr="00067605">
        <w:rPr>
          <w:sz w:val="20"/>
          <w:szCs w:val="20"/>
          <w:lang w:val="ro-MD"/>
        </w:rPr>
        <w:t>. Acest proces este cuplat la oxidarea fierului Fe[2]</w:t>
      </w:r>
      <w:r w:rsidRPr="00067605">
        <w:rPr>
          <w:sz w:val="20"/>
          <w:szCs w:val="20"/>
          <w:vertAlign w:val="superscript"/>
          <w:lang w:val="ro-MD"/>
        </w:rPr>
        <w:t>+</w:t>
      </w:r>
      <w:r w:rsidRPr="00067605">
        <w:rPr>
          <w:sz w:val="20"/>
          <w:szCs w:val="20"/>
          <w:lang w:val="ro-MD"/>
        </w:rPr>
        <w:t xml:space="preserve"> în fier Fe[3]</w:t>
      </w:r>
      <w:r w:rsidRPr="00067605">
        <w:rPr>
          <w:sz w:val="20"/>
          <w:szCs w:val="20"/>
          <w:vertAlign w:val="superscript"/>
          <w:lang w:val="ro-MD"/>
        </w:rPr>
        <w:t>+</w:t>
      </w:r>
      <w:r w:rsidRPr="00067605">
        <w:rPr>
          <w:sz w:val="20"/>
          <w:szCs w:val="20"/>
          <w:lang w:val="ro-MD"/>
        </w:rPr>
        <w:t xml:space="preserve"> , care este realizată de </w:t>
      </w:r>
      <w:proofErr w:type="spellStart"/>
      <w:r w:rsidRPr="00067605">
        <w:rPr>
          <w:i/>
          <w:sz w:val="20"/>
          <w:szCs w:val="20"/>
          <w:lang w:val="ro-MD"/>
        </w:rPr>
        <w:t>hephaestina</w:t>
      </w:r>
      <w:proofErr w:type="spellEnd"/>
      <w:r w:rsidRPr="00067605">
        <w:rPr>
          <w:i/>
          <w:sz w:val="20"/>
          <w:szCs w:val="20"/>
          <w:lang w:val="ro-MD"/>
        </w:rPr>
        <w:t xml:space="preserve"> </w:t>
      </w:r>
      <w:r w:rsidRPr="00067605">
        <w:rPr>
          <w:sz w:val="20"/>
          <w:szCs w:val="20"/>
          <w:lang w:val="ro-MD"/>
        </w:rPr>
        <w:t xml:space="preserve">și </w:t>
      </w:r>
      <w:proofErr w:type="spellStart"/>
      <w:r w:rsidRPr="00067605">
        <w:rPr>
          <w:sz w:val="20"/>
          <w:szCs w:val="20"/>
          <w:lang w:val="ro-MD"/>
        </w:rPr>
        <w:t>ceruloplasmina</w:t>
      </w:r>
      <w:proofErr w:type="spellEnd"/>
      <w:r w:rsidRPr="00067605">
        <w:rPr>
          <w:sz w:val="20"/>
          <w:szCs w:val="20"/>
          <w:lang w:val="ro-MD"/>
        </w:rPr>
        <w:t xml:space="preserve"> oxidaze de fier. Fierul Fe[3]</w:t>
      </w:r>
      <w:r w:rsidRPr="00067605">
        <w:rPr>
          <w:sz w:val="20"/>
          <w:szCs w:val="20"/>
          <w:vertAlign w:val="superscript"/>
          <w:lang w:val="ro-MD"/>
        </w:rPr>
        <w:t>+</w:t>
      </w:r>
      <w:r w:rsidRPr="00067605">
        <w:rPr>
          <w:sz w:val="20"/>
          <w:szCs w:val="20"/>
          <w:lang w:val="ro-MD"/>
        </w:rPr>
        <w:t xml:space="preserve"> nou absorbit se leagă rapid de proteina plasmatică </w:t>
      </w:r>
      <w:proofErr w:type="spellStart"/>
      <w:r w:rsidRPr="00067605">
        <w:rPr>
          <w:i/>
          <w:sz w:val="20"/>
          <w:szCs w:val="20"/>
          <w:lang w:val="ro-MD"/>
        </w:rPr>
        <w:t>transferrina</w:t>
      </w:r>
      <w:proofErr w:type="spellEnd"/>
      <w:r w:rsidRPr="00067605">
        <w:rPr>
          <w:i/>
          <w:sz w:val="20"/>
          <w:szCs w:val="20"/>
          <w:lang w:val="ro-MD"/>
        </w:rPr>
        <w:t xml:space="preserve">, </w:t>
      </w:r>
      <w:r w:rsidRPr="00067605">
        <w:rPr>
          <w:sz w:val="20"/>
          <w:szCs w:val="20"/>
          <w:lang w:val="ro-MD"/>
        </w:rPr>
        <w:t xml:space="preserve">care livrează fierul la </w:t>
      </w:r>
      <w:proofErr w:type="spellStart"/>
      <w:r w:rsidRPr="00067605">
        <w:rPr>
          <w:sz w:val="20"/>
          <w:szCs w:val="20"/>
          <w:lang w:val="ro-MD"/>
        </w:rPr>
        <w:t>progenitorii</w:t>
      </w:r>
      <w:proofErr w:type="spellEnd"/>
      <w:r w:rsidRPr="00067605">
        <w:rPr>
          <w:sz w:val="20"/>
          <w:szCs w:val="20"/>
          <w:lang w:val="ro-MD"/>
        </w:rPr>
        <w:t xml:space="preserve"> de celule roșii din măduvă. Atât DMT</w:t>
      </w:r>
      <w:r w:rsidRPr="00067605">
        <w:rPr>
          <w:sz w:val="20"/>
          <w:szCs w:val="20"/>
          <w:vertAlign w:val="subscript"/>
          <w:lang w:val="ro-MD"/>
        </w:rPr>
        <w:t xml:space="preserve">(1), </w:t>
      </w:r>
      <w:r w:rsidRPr="00067605">
        <w:rPr>
          <w:sz w:val="20"/>
          <w:szCs w:val="20"/>
          <w:lang w:val="ro-MD"/>
        </w:rPr>
        <w:t xml:space="preserve">cât și </w:t>
      </w:r>
      <w:proofErr w:type="spellStart"/>
      <w:r w:rsidRPr="00067605">
        <w:rPr>
          <w:sz w:val="20"/>
          <w:szCs w:val="20"/>
          <w:lang w:val="ro-MD"/>
        </w:rPr>
        <w:t>ferriportina</w:t>
      </w:r>
      <w:proofErr w:type="spellEnd"/>
      <w:r w:rsidRPr="00067605">
        <w:rPr>
          <w:sz w:val="20"/>
          <w:szCs w:val="20"/>
          <w:lang w:val="ro-MD"/>
        </w:rPr>
        <w:t xml:space="preserve"> sunt larg răspândite în organism și sunt implicate în transportul fierului și în alte țesuturi. De exemplu, DMT</w:t>
      </w:r>
      <w:r w:rsidRPr="00067605">
        <w:rPr>
          <w:sz w:val="20"/>
          <w:szCs w:val="20"/>
          <w:vertAlign w:val="subscript"/>
          <w:lang w:val="ro-MD"/>
        </w:rPr>
        <w:t xml:space="preserve">1 </w:t>
      </w:r>
      <w:r w:rsidRPr="00067605">
        <w:rPr>
          <w:sz w:val="20"/>
          <w:szCs w:val="20"/>
          <w:lang w:val="ro-MD"/>
        </w:rPr>
        <w:t xml:space="preserve">mediază, de asemenea, preluarea fierului funcțional (derivat din </w:t>
      </w:r>
      <w:proofErr w:type="spellStart"/>
      <w:r w:rsidRPr="00067605">
        <w:rPr>
          <w:sz w:val="20"/>
          <w:szCs w:val="20"/>
          <w:lang w:val="ro-MD"/>
        </w:rPr>
        <w:t>transferrina</w:t>
      </w:r>
      <w:proofErr w:type="spellEnd"/>
      <w:r w:rsidRPr="00067605">
        <w:rPr>
          <w:sz w:val="20"/>
          <w:szCs w:val="20"/>
          <w:lang w:val="ro-MD"/>
        </w:rPr>
        <w:t xml:space="preserve"> </w:t>
      </w:r>
      <w:proofErr w:type="spellStart"/>
      <w:r w:rsidRPr="00067605">
        <w:rPr>
          <w:sz w:val="20"/>
          <w:szCs w:val="20"/>
          <w:lang w:val="ro-MD"/>
        </w:rPr>
        <w:t>endocitosată</w:t>
      </w:r>
      <w:proofErr w:type="spellEnd"/>
      <w:r w:rsidRPr="00067605">
        <w:rPr>
          <w:sz w:val="20"/>
          <w:szCs w:val="20"/>
          <w:lang w:val="ro-MD"/>
        </w:rPr>
        <w:t xml:space="preserve">) prin membranele </w:t>
      </w:r>
      <w:proofErr w:type="spellStart"/>
      <w:r w:rsidRPr="00067605">
        <w:rPr>
          <w:sz w:val="20"/>
          <w:szCs w:val="20"/>
          <w:lang w:val="ro-MD"/>
        </w:rPr>
        <w:t>lizozomale</w:t>
      </w:r>
      <w:proofErr w:type="spellEnd"/>
      <w:r w:rsidRPr="00067605">
        <w:rPr>
          <w:sz w:val="20"/>
          <w:szCs w:val="20"/>
          <w:lang w:val="ro-MD"/>
        </w:rPr>
        <w:t xml:space="preserve"> în </w:t>
      </w:r>
      <w:proofErr w:type="spellStart"/>
      <w:r w:rsidRPr="00067605">
        <w:rPr>
          <w:sz w:val="20"/>
          <w:szCs w:val="20"/>
          <w:lang w:val="ro-MD"/>
        </w:rPr>
        <w:t>citosolul</w:t>
      </w:r>
      <w:proofErr w:type="spellEnd"/>
      <w:r w:rsidRPr="00067605">
        <w:rPr>
          <w:sz w:val="20"/>
          <w:szCs w:val="20"/>
          <w:lang w:val="ro-MD"/>
        </w:rPr>
        <w:t xml:space="preserve"> precursorilor de celule roșii din măduva osoasă, iar </w:t>
      </w:r>
      <w:proofErr w:type="spellStart"/>
      <w:r w:rsidRPr="00067605">
        <w:rPr>
          <w:sz w:val="20"/>
          <w:szCs w:val="20"/>
          <w:lang w:val="ro-MD"/>
        </w:rPr>
        <w:t>ferriportina</w:t>
      </w:r>
      <w:proofErr w:type="spellEnd"/>
      <w:r w:rsidRPr="00067605">
        <w:rPr>
          <w:sz w:val="20"/>
          <w:szCs w:val="20"/>
          <w:lang w:val="ro-MD"/>
        </w:rPr>
        <w:t xml:space="preserve"> joacă un rol important în eliberarea fierului de stocare din macrofage.</w:t>
      </w:r>
    </w:p>
    <w:p w14:paraId="7E7CA18E" w14:textId="77777777" w:rsidR="00165D7D" w:rsidRPr="00067605" w:rsidRDefault="00165D7D" w:rsidP="00B6273F">
      <w:pPr>
        <w:tabs>
          <w:tab w:val="left" w:pos="8895"/>
        </w:tabs>
        <w:jc w:val="both"/>
        <w:rPr>
          <w:sz w:val="20"/>
          <w:szCs w:val="20"/>
          <w:lang w:val="ro-MD"/>
        </w:rPr>
      </w:pPr>
    </w:p>
    <w:p w14:paraId="0E4EAEEA" w14:textId="77777777" w:rsidR="00165D7D" w:rsidRPr="00067605" w:rsidRDefault="00C40593" w:rsidP="006B0FDC">
      <w:pPr>
        <w:tabs>
          <w:tab w:val="left" w:pos="8895"/>
        </w:tabs>
        <w:jc w:val="center"/>
        <w:rPr>
          <w:sz w:val="20"/>
          <w:szCs w:val="20"/>
          <w:lang w:val="ro-MD"/>
        </w:rPr>
      </w:pPr>
      <w:r w:rsidRPr="00067605">
        <w:rPr>
          <w:noProof/>
          <w:sz w:val="20"/>
          <w:szCs w:val="20"/>
          <w:lang w:val="ro-MD" w:eastAsia="en-US"/>
        </w:rPr>
        <w:drawing>
          <wp:inline distT="0" distB="0" distL="0" distR="0" wp14:anchorId="43BC5F58" wp14:editId="2CA2925B">
            <wp:extent cx="3516940" cy="2611257"/>
            <wp:effectExtent l="19050" t="19050" r="26360" b="1764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6262" cy="2610754"/>
                    </a:xfrm>
                    <a:prstGeom prst="rect">
                      <a:avLst/>
                    </a:prstGeom>
                    <a:noFill/>
                    <a:ln>
                      <a:solidFill>
                        <a:schemeClr val="tx1"/>
                      </a:solidFill>
                    </a:ln>
                  </pic:spPr>
                </pic:pic>
              </a:graphicData>
            </a:graphic>
          </wp:inline>
        </w:drawing>
      </w:r>
    </w:p>
    <w:p w14:paraId="7B98F0E4" w14:textId="77777777" w:rsidR="005D42AD" w:rsidRPr="00067605" w:rsidRDefault="00C40593" w:rsidP="005D42AD">
      <w:pPr>
        <w:autoSpaceDE w:val="0"/>
        <w:autoSpaceDN w:val="0"/>
        <w:adjustRightInd w:val="0"/>
        <w:jc w:val="center"/>
        <w:rPr>
          <w:rFonts w:eastAsia="Sabon-Roman"/>
          <w:bCs/>
          <w:sz w:val="20"/>
          <w:szCs w:val="20"/>
          <w:lang w:val="ro-MD"/>
        </w:rPr>
      </w:pPr>
      <w:r w:rsidRPr="00067605">
        <w:rPr>
          <w:b/>
          <w:sz w:val="20"/>
          <w:szCs w:val="20"/>
          <w:lang w:val="ro-MD"/>
        </w:rPr>
        <w:t>Reglarea absorbției fierului</w:t>
      </w:r>
      <w:r w:rsidRPr="00067605">
        <w:rPr>
          <w:sz w:val="20"/>
          <w:szCs w:val="20"/>
          <w:lang w:val="ro-MD"/>
        </w:rPr>
        <w:t xml:space="preserve">. Este descrisă absorbția de fier </w:t>
      </w:r>
      <w:proofErr w:type="spellStart"/>
      <w:r w:rsidRPr="00067605">
        <w:rPr>
          <w:sz w:val="20"/>
          <w:szCs w:val="20"/>
          <w:lang w:val="ro-MD"/>
        </w:rPr>
        <w:t>hemic</w:t>
      </w:r>
      <w:proofErr w:type="spellEnd"/>
      <w:r w:rsidRPr="00067605">
        <w:rPr>
          <w:sz w:val="20"/>
          <w:szCs w:val="20"/>
          <w:lang w:val="ro-MD"/>
        </w:rPr>
        <w:t xml:space="preserve"> și non-</w:t>
      </w:r>
      <w:proofErr w:type="spellStart"/>
      <w:r w:rsidRPr="00067605">
        <w:rPr>
          <w:sz w:val="20"/>
          <w:szCs w:val="20"/>
          <w:lang w:val="ro-MD"/>
        </w:rPr>
        <w:t>hemic</w:t>
      </w:r>
      <w:proofErr w:type="spellEnd"/>
      <w:r w:rsidRPr="00067605">
        <w:rPr>
          <w:sz w:val="20"/>
          <w:szCs w:val="20"/>
          <w:lang w:val="ro-MD"/>
        </w:rPr>
        <w:t xml:space="preserve"> de către celulele epiteliale duodenale. Atunci când locurile de stocare din organism sunt pline de fier și activitatea </w:t>
      </w:r>
      <w:proofErr w:type="spellStart"/>
      <w:r w:rsidRPr="00067605">
        <w:rPr>
          <w:sz w:val="20"/>
          <w:szCs w:val="20"/>
          <w:lang w:val="ro-MD"/>
        </w:rPr>
        <w:t>eritropoietică</w:t>
      </w:r>
      <w:proofErr w:type="spellEnd"/>
      <w:r w:rsidRPr="00067605">
        <w:rPr>
          <w:sz w:val="20"/>
          <w:szCs w:val="20"/>
          <w:lang w:val="ro-MD"/>
        </w:rPr>
        <w:t xml:space="preserve"> este normală, nivelurile plasmatice de </w:t>
      </w:r>
      <w:proofErr w:type="spellStart"/>
      <w:r w:rsidRPr="00067605">
        <w:rPr>
          <w:sz w:val="20"/>
          <w:szCs w:val="20"/>
          <w:lang w:val="ro-MD"/>
        </w:rPr>
        <w:t>hepcidină</w:t>
      </w:r>
      <w:proofErr w:type="spellEnd"/>
      <w:r w:rsidRPr="00067605">
        <w:rPr>
          <w:sz w:val="20"/>
          <w:szCs w:val="20"/>
          <w:lang w:val="ro-MD"/>
        </w:rPr>
        <w:t xml:space="preserve"> sunt ridicate. Acest lucru duce la scăderea reglării </w:t>
      </w:r>
      <w:proofErr w:type="spellStart"/>
      <w:r w:rsidRPr="00067605">
        <w:rPr>
          <w:sz w:val="20"/>
          <w:szCs w:val="20"/>
          <w:lang w:val="ro-MD"/>
        </w:rPr>
        <w:t>ferriportinei</w:t>
      </w:r>
      <w:proofErr w:type="spellEnd"/>
      <w:r w:rsidRPr="00067605">
        <w:rPr>
          <w:sz w:val="20"/>
          <w:szCs w:val="20"/>
          <w:lang w:val="ro-MD"/>
        </w:rPr>
        <w:t xml:space="preserve"> și la captarea majorității fierului absorbit, care este pierdut atunci când celulele epiteliale duodenale sunt eliminate în intestin. Dimpotrivă, atunci când rezervele corporale de fier scad sau când eritropoieza este stimulată, nivelul </w:t>
      </w:r>
      <w:proofErr w:type="spellStart"/>
      <w:r w:rsidRPr="00067605">
        <w:rPr>
          <w:sz w:val="20"/>
          <w:szCs w:val="20"/>
          <w:lang w:val="ro-MD"/>
        </w:rPr>
        <w:t>hepcidinei</w:t>
      </w:r>
      <w:proofErr w:type="spellEnd"/>
      <w:r w:rsidRPr="00067605">
        <w:rPr>
          <w:sz w:val="20"/>
          <w:szCs w:val="20"/>
          <w:lang w:val="ro-MD"/>
        </w:rPr>
        <w:t xml:space="preserve"> scade și activitatea </w:t>
      </w:r>
      <w:proofErr w:type="spellStart"/>
      <w:r w:rsidRPr="00067605">
        <w:rPr>
          <w:sz w:val="20"/>
          <w:szCs w:val="20"/>
          <w:lang w:val="ro-MD"/>
        </w:rPr>
        <w:t>ferriportinei</w:t>
      </w:r>
      <w:proofErr w:type="spellEnd"/>
      <w:r w:rsidRPr="00067605">
        <w:rPr>
          <w:sz w:val="20"/>
          <w:szCs w:val="20"/>
          <w:lang w:val="ro-MD"/>
        </w:rPr>
        <w:t xml:space="preserve"> crește, permițând transferul unei fracțiuni mai mari din fierul absorbit către </w:t>
      </w:r>
      <w:proofErr w:type="spellStart"/>
      <w:r w:rsidRPr="00067605">
        <w:rPr>
          <w:sz w:val="20"/>
          <w:szCs w:val="20"/>
          <w:lang w:val="ro-MD"/>
        </w:rPr>
        <w:t>transferrina</w:t>
      </w:r>
      <w:proofErr w:type="spellEnd"/>
      <w:r w:rsidRPr="00067605">
        <w:rPr>
          <w:sz w:val="20"/>
          <w:szCs w:val="20"/>
          <w:lang w:val="ro-MD"/>
        </w:rPr>
        <w:t xml:space="preserve"> plasmatică. DMT</w:t>
      </w:r>
      <w:r w:rsidRPr="00067605">
        <w:rPr>
          <w:sz w:val="20"/>
          <w:szCs w:val="20"/>
          <w:vertAlign w:val="subscript"/>
          <w:lang w:val="ro-MD"/>
        </w:rPr>
        <w:t>1</w:t>
      </w:r>
      <w:r w:rsidRPr="00067605">
        <w:rPr>
          <w:sz w:val="20"/>
          <w:szCs w:val="20"/>
          <w:lang w:val="ro-MD"/>
        </w:rPr>
        <w:t xml:space="preserve">, transportorul de metale </w:t>
      </w:r>
      <w:proofErr w:type="spellStart"/>
      <w:r w:rsidRPr="00067605">
        <w:rPr>
          <w:sz w:val="20"/>
          <w:szCs w:val="20"/>
          <w:lang w:val="ro-MD"/>
        </w:rPr>
        <w:t>divalente</w:t>
      </w:r>
      <w:proofErr w:type="spellEnd"/>
      <w:r w:rsidRPr="00067605">
        <w:rPr>
          <w:sz w:val="20"/>
          <w:szCs w:val="20"/>
          <w:lang w:val="ro-MD"/>
        </w:rPr>
        <w:t xml:space="preserve"> 1. </w:t>
      </w:r>
      <w:r w:rsidR="005D42AD" w:rsidRPr="00067605">
        <w:rPr>
          <w:rFonts w:eastAsia="Sabon-Roman"/>
          <w:bCs/>
          <w:sz w:val="20"/>
          <w:szCs w:val="20"/>
          <w:lang w:val="ro-MD"/>
        </w:rPr>
        <w:t xml:space="preserve">(Din </w:t>
      </w:r>
      <w:proofErr w:type="spellStart"/>
      <w:r w:rsidR="005D42AD" w:rsidRPr="00067605">
        <w:rPr>
          <w:rFonts w:eastAsia="Sabon-Roman"/>
          <w:bCs/>
          <w:sz w:val="20"/>
          <w:szCs w:val="20"/>
          <w:lang w:val="ro-MD"/>
        </w:rPr>
        <w:t>Robbins-Cotran</w:t>
      </w:r>
      <w:proofErr w:type="spellEnd"/>
      <w:r w:rsidR="005D42AD" w:rsidRPr="00067605">
        <w:rPr>
          <w:rFonts w:eastAsia="Sabon-Roman"/>
          <w:bCs/>
          <w:sz w:val="20"/>
          <w:szCs w:val="20"/>
          <w:lang w:val="ro-MD"/>
        </w:rPr>
        <w:t>; Bazele patologice ale bolii)</w:t>
      </w:r>
    </w:p>
    <w:p w14:paraId="355E4946" w14:textId="77777777" w:rsidR="00C40593" w:rsidRPr="00067605" w:rsidRDefault="00C40593" w:rsidP="00C40593">
      <w:pPr>
        <w:tabs>
          <w:tab w:val="left" w:pos="2610"/>
        </w:tabs>
        <w:jc w:val="both"/>
        <w:rPr>
          <w:sz w:val="20"/>
          <w:szCs w:val="20"/>
          <w:lang w:val="ro-MD"/>
        </w:rPr>
      </w:pPr>
    </w:p>
    <w:p w14:paraId="7D2DD260" w14:textId="77777777" w:rsidR="00C40593" w:rsidRPr="00067605" w:rsidRDefault="00C40593" w:rsidP="00B77F59">
      <w:pPr>
        <w:ind w:firstLine="720"/>
        <w:jc w:val="both"/>
        <w:rPr>
          <w:sz w:val="20"/>
          <w:szCs w:val="20"/>
          <w:lang w:val="ro-MD"/>
        </w:rPr>
      </w:pPr>
      <w:r w:rsidRPr="00067605">
        <w:rPr>
          <w:sz w:val="20"/>
          <w:szCs w:val="20"/>
          <w:lang w:val="ro-MD"/>
        </w:rPr>
        <w:t xml:space="preserve">Absorbția fierului este reglată de </w:t>
      </w:r>
      <w:proofErr w:type="spellStart"/>
      <w:r w:rsidRPr="00067605">
        <w:rPr>
          <w:i/>
          <w:sz w:val="20"/>
          <w:szCs w:val="20"/>
          <w:lang w:val="ro-MD"/>
        </w:rPr>
        <w:t>hepcidină</w:t>
      </w:r>
      <w:proofErr w:type="spellEnd"/>
      <w:r w:rsidRPr="00067605">
        <w:rPr>
          <w:sz w:val="20"/>
          <w:szCs w:val="20"/>
          <w:lang w:val="ro-MD"/>
        </w:rPr>
        <w:t xml:space="preserve">, o mică peptidă circulantă care este sintetizată și eliberată de ficat ca răspuns la creșterea nivelului de fier </w:t>
      </w:r>
      <w:proofErr w:type="spellStart"/>
      <w:r w:rsidRPr="00067605">
        <w:rPr>
          <w:sz w:val="20"/>
          <w:szCs w:val="20"/>
          <w:lang w:val="ro-MD"/>
        </w:rPr>
        <w:t>intrahepatic</w:t>
      </w:r>
      <w:proofErr w:type="spellEnd"/>
      <w:r w:rsidRPr="00067605">
        <w:rPr>
          <w:sz w:val="20"/>
          <w:szCs w:val="20"/>
          <w:lang w:val="ro-MD"/>
        </w:rPr>
        <w:t xml:space="preserve">. </w:t>
      </w:r>
      <w:proofErr w:type="spellStart"/>
      <w:r w:rsidRPr="00067605">
        <w:rPr>
          <w:sz w:val="20"/>
          <w:szCs w:val="20"/>
          <w:lang w:val="ro-MD"/>
        </w:rPr>
        <w:t>Hepcidina</w:t>
      </w:r>
      <w:proofErr w:type="spellEnd"/>
      <w:r w:rsidRPr="00067605">
        <w:rPr>
          <w:sz w:val="20"/>
          <w:szCs w:val="20"/>
          <w:lang w:val="ro-MD"/>
        </w:rPr>
        <w:t xml:space="preserve"> inhibă transferul fierului din </w:t>
      </w:r>
      <w:proofErr w:type="spellStart"/>
      <w:r w:rsidRPr="00067605">
        <w:rPr>
          <w:sz w:val="20"/>
          <w:szCs w:val="20"/>
          <w:lang w:val="ro-MD"/>
        </w:rPr>
        <w:t>enterocit</w:t>
      </w:r>
      <w:proofErr w:type="spellEnd"/>
      <w:r w:rsidRPr="00067605">
        <w:rPr>
          <w:sz w:val="20"/>
          <w:szCs w:val="20"/>
          <w:lang w:val="ro-MD"/>
        </w:rPr>
        <w:t xml:space="preserve"> în plasmă prin legarea de </w:t>
      </w:r>
      <w:proofErr w:type="spellStart"/>
      <w:r w:rsidRPr="00067605">
        <w:rPr>
          <w:sz w:val="20"/>
          <w:szCs w:val="20"/>
          <w:lang w:val="ro-MD"/>
        </w:rPr>
        <w:t>ferriportină</w:t>
      </w:r>
      <w:proofErr w:type="spellEnd"/>
      <w:r w:rsidRPr="00067605">
        <w:rPr>
          <w:sz w:val="20"/>
          <w:szCs w:val="20"/>
          <w:lang w:val="ro-MD"/>
        </w:rPr>
        <w:t xml:space="preserve"> și prin determinarea </w:t>
      </w:r>
      <w:proofErr w:type="spellStart"/>
      <w:r w:rsidRPr="00067605">
        <w:rPr>
          <w:sz w:val="20"/>
          <w:szCs w:val="20"/>
          <w:lang w:val="ro-MD"/>
        </w:rPr>
        <w:t>endocitării</w:t>
      </w:r>
      <w:proofErr w:type="spellEnd"/>
      <w:r w:rsidRPr="00067605">
        <w:rPr>
          <w:sz w:val="20"/>
          <w:szCs w:val="20"/>
          <w:lang w:val="ro-MD"/>
        </w:rPr>
        <w:t xml:space="preserve"> și degradării acesteia. Ca urmare, pe măsură ce nivelul </w:t>
      </w:r>
      <w:proofErr w:type="spellStart"/>
      <w:r w:rsidRPr="00067605">
        <w:rPr>
          <w:sz w:val="20"/>
          <w:szCs w:val="20"/>
          <w:lang w:val="ro-MD"/>
        </w:rPr>
        <w:t>hepcidinei</w:t>
      </w:r>
      <w:proofErr w:type="spellEnd"/>
      <w:r w:rsidRPr="00067605">
        <w:rPr>
          <w:sz w:val="20"/>
          <w:szCs w:val="20"/>
          <w:lang w:val="ro-MD"/>
        </w:rPr>
        <w:t xml:space="preserve"> crește, fierul rămâne blocat în celulele duodenale sub formă de </w:t>
      </w:r>
      <w:proofErr w:type="spellStart"/>
      <w:r w:rsidRPr="00067605">
        <w:rPr>
          <w:sz w:val="20"/>
          <w:szCs w:val="20"/>
          <w:lang w:val="ro-MD"/>
        </w:rPr>
        <w:t>feritină</w:t>
      </w:r>
      <w:proofErr w:type="spellEnd"/>
      <w:r w:rsidRPr="00067605">
        <w:rPr>
          <w:sz w:val="20"/>
          <w:szCs w:val="20"/>
          <w:lang w:val="ro-MD"/>
        </w:rPr>
        <w:t xml:space="preserve"> mucoasă și se pierde pe măsură ce aceste celule sunt îndepărtate. Astfel, atunci când organismul este plin de fier, nivelurile ridicate de </w:t>
      </w:r>
      <w:proofErr w:type="spellStart"/>
      <w:r w:rsidRPr="00067605">
        <w:rPr>
          <w:sz w:val="20"/>
          <w:szCs w:val="20"/>
          <w:lang w:val="ro-MD"/>
        </w:rPr>
        <w:t>hepcidină</w:t>
      </w:r>
      <w:proofErr w:type="spellEnd"/>
      <w:r w:rsidRPr="00067605">
        <w:rPr>
          <w:sz w:val="20"/>
          <w:szCs w:val="20"/>
          <w:lang w:val="ro-MD"/>
        </w:rPr>
        <w:t xml:space="preserve"> inhibă absorbția acestuia în sânge. Dimpotrivă, atunci când rezervele organismului de fier sunt scăzute, sinteza </w:t>
      </w:r>
      <w:proofErr w:type="spellStart"/>
      <w:r w:rsidRPr="00067605">
        <w:rPr>
          <w:sz w:val="20"/>
          <w:szCs w:val="20"/>
          <w:lang w:val="ro-MD"/>
        </w:rPr>
        <w:t>hepcidinei</w:t>
      </w:r>
      <w:proofErr w:type="spellEnd"/>
      <w:r w:rsidRPr="00067605">
        <w:rPr>
          <w:sz w:val="20"/>
          <w:szCs w:val="20"/>
          <w:lang w:val="ro-MD"/>
        </w:rPr>
        <w:t xml:space="preserve"> scade, ceea ce facilitează absorbția fierului. Prin inhibarea </w:t>
      </w:r>
      <w:proofErr w:type="spellStart"/>
      <w:r w:rsidRPr="00067605">
        <w:rPr>
          <w:sz w:val="20"/>
          <w:szCs w:val="20"/>
          <w:lang w:val="ro-MD"/>
        </w:rPr>
        <w:t>ferriportinei</w:t>
      </w:r>
      <w:proofErr w:type="spellEnd"/>
      <w:r w:rsidRPr="00067605">
        <w:rPr>
          <w:sz w:val="20"/>
          <w:szCs w:val="20"/>
          <w:lang w:val="ro-MD"/>
        </w:rPr>
        <w:t xml:space="preserve">, </w:t>
      </w:r>
      <w:proofErr w:type="spellStart"/>
      <w:r w:rsidRPr="00067605">
        <w:rPr>
          <w:sz w:val="20"/>
          <w:szCs w:val="20"/>
          <w:lang w:val="ro-MD"/>
        </w:rPr>
        <w:t>hepcidina</w:t>
      </w:r>
      <w:proofErr w:type="spellEnd"/>
      <w:r w:rsidRPr="00067605">
        <w:rPr>
          <w:sz w:val="20"/>
          <w:szCs w:val="20"/>
          <w:lang w:val="ro-MD"/>
        </w:rPr>
        <w:t xml:space="preserve"> nu </w:t>
      </w:r>
      <w:r w:rsidR="006B0FDC" w:rsidRPr="00067605">
        <w:rPr>
          <w:sz w:val="20"/>
          <w:szCs w:val="20"/>
          <w:lang w:val="ro-MD"/>
        </w:rPr>
        <w:t xml:space="preserve">numai că reduce absorbția fierului din </w:t>
      </w:r>
      <w:proofErr w:type="spellStart"/>
      <w:r w:rsidRPr="00067605">
        <w:rPr>
          <w:sz w:val="20"/>
          <w:szCs w:val="20"/>
          <w:lang w:val="ro-MD"/>
        </w:rPr>
        <w:t>enterocite</w:t>
      </w:r>
      <w:proofErr w:type="spellEnd"/>
      <w:r w:rsidRPr="00067605">
        <w:rPr>
          <w:sz w:val="20"/>
          <w:szCs w:val="20"/>
          <w:lang w:val="ro-MD"/>
        </w:rPr>
        <w:t xml:space="preserve">, dar suprimă și eliberarea fierului din macrofage, care sunt o sursă importantă de fier utilizat de precursorii </w:t>
      </w:r>
      <w:proofErr w:type="spellStart"/>
      <w:r w:rsidRPr="00067605">
        <w:rPr>
          <w:sz w:val="20"/>
          <w:szCs w:val="20"/>
          <w:lang w:val="ro-MD"/>
        </w:rPr>
        <w:t>eritroizi</w:t>
      </w:r>
      <w:proofErr w:type="spellEnd"/>
      <w:r w:rsidRPr="00067605">
        <w:rPr>
          <w:sz w:val="20"/>
          <w:szCs w:val="20"/>
          <w:lang w:val="ro-MD"/>
        </w:rPr>
        <w:t xml:space="preserve"> pentru producerea hemoglobinei. Acest lucru, după cum vom vedea, este important în patogeneza anemiei din bolile cronice.</w:t>
      </w:r>
    </w:p>
    <w:p w14:paraId="61ECA5CF" w14:textId="77777777" w:rsidR="00165D7D" w:rsidRPr="00067605" w:rsidRDefault="00C40593" w:rsidP="00B77F59">
      <w:pPr>
        <w:jc w:val="both"/>
        <w:rPr>
          <w:sz w:val="20"/>
          <w:szCs w:val="20"/>
          <w:lang w:val="ro-MD"/>
        </w:rPr>
      </w:pPr>
      <w:r w:rsidRPr="00067605">
        <w:rPr>
          <w:sz w:val="20"/>
          <w:szCs w:val="20"/>
          <w:lang w:val="ro-MD"/>
        </w:rPr>
        <w:t xml:space="preserve">Alterările </w:t>
      </w:r>
      <w:proofErr w:type="spellStart"/>
      <w:r w:rsidRPr="00067605">
        <w:rPr>
          <w:sz w:val="20"/>
          <w:szCs w:val="20"/>
          <w:lang w:val="ro-MD"/>
        </w:rPr>
        <w:t>hepcidinei</w:t>
      </w:r>
      <w:proofErr w:type="spellEnd"/>
      <w:r w:rsidRPr="00067605">
        <w:rPr>
          <w:sz w:val="20"/>
          <w:szCs w:val="20"/>
          <w:lang w:val="ro-MD"/>
        </w:rPr>
        <w:t xml:space="preserve"> au un rol central în bolile care implică perturbări ale metabolismului fierului. După cum se va descrie ulterior, anemia din bolile cronice este cauzată parțial de mediatorii inflamatori care cresc producția hepatică de </w:t>
      </w:r>
      <w:proofErr w:type="spellStart"/>
      <w:r w:rsidRPr="00067605">
        <w:rPr>
          <w:sz w:val="20"/>
          <w:szCs w:val="20"/>
          <w:lang w:val="ro-MD"/>
        </w:rPr>
        <w:t>hepcidină</w:t>
      </w:r>
      <w:proofErr w:type="spellEnd"/>
      <w:r w:rsidRPr="00067605">
        <w:rPr>
          <w:sz w:val="20"/>
          <w:szCs w:val="20"/>
          <w:lang w:val="ro-MD"/>
        </w:rPr>
        <w:t xml:space="preserve">. În schimb, activitatea </w:t>
      </w:r>
      <w:proofErr w:type="spellStart"/>
      <w:r w:rsidRPr="00067605">
        <w:rPr>
          <w:sz w:val="20"/>
          <w:szCs w:val="20"/>
          <w:lang w:val="ro-MD"/>
        </w:rPr>
        <w:t>hepcidinei</w:t>
      </w:r>
      <w:proofErr w:type="spellEnd"/>
      <w:r w:rsidRPr="00067605">
        <w:rPr>
          <w:sz w:val="20"/>
          <w:szCs w:val="20"/>
          <w:lang w:val="ro-MD"/>
        </w:rPr>
        <w:t xml:space="preserve"> este inadecvat de scăzută atât în </w:t>
      </w:r>
      <w:proofErr w:type="spellStart"/>
      <w:r w:rsidRPr="00067605">
        <w:rPr>
          <w:sz w:val="20"/>
          <w:szCs w:val="20"/>
          <w:lang w:val="ro-MD"/>
        </w:rPr>
        <w:t>hemocromatoza</w:t>
      </w:r>
      <w:proofErr w:type="spellEnd"/>
      <w:r w:rsidRPr="00067605">
        <w:rPr>
          <w:sz w:val="20"/>
          <w:szCs w:val="20"/>
          <w:lang w:val="ro-MD"/>
        </w:rPr>
        <w:t xml:space="preserve"> primară, cât și în cea secundară, un sindrom cauzat de supraîncărcarea sistemică cu fier. </w:t>
      </w:r>
    </w:p>
    <w:p w14:paraId="4EA1D6A2" w14:textId="77777777" w:rsidR="00165D7D" w:rsidRPr="00067605" w:rsidRDefault="00165D7D" w:rsidP="00B6273F">
      <w:pPr>
        <w:tabs>
          <w:tab w:val="left" w:pos="8895"/>
        </w:tabs>
        <w:jc w:val="both"/>
        <w:rPr>
          <w:sz w:val="20"/>
          <w:szCs w:val="20"/>
          <w:lang w:val="ro-MD"/>
        </w:rPr>
      </w:pPr>
    </w:p>
    <w:p w14:paraId="31B3D5ED" w14:textId="77777777" w:rsidR="00B6273F" w:rsidRPr="00067605" w:rsidRDefault="00056CD6" w:rsidP="00B6273F">
      <w:pPr>
        <w:tabs>
          <w:tab w:val="left" w:pos="180"/>
          <w:tab w:val="left" w:pos="8895"/>
        </w:tabs>
        <w:jc w:val="both"/>
        <w:rPr>
          <w:b/>
          <w:lang w:val="ro-MD"/>
        </w:rPr>
      </w:pPr>
      <w:r w:rsidRPr="00067605">
        <w:rPr>
          <w:b/>
          <w:lang w:val="ro-MD"/>
        </w:rPr>
        <w:tab/>
        <w:t xml:space="preserve">        </w:t>
      </w:r>
      <w:r w:rsidR="00B6273F" w:rsidRPr="00067605">
        <w:rPr>
          <w:b/>
          <w:lang w:val="ro-MD"/>
        </w:rPr>
        <w:t>Etiologia anemiei cu deficit de fier</w:t>
      </w:r>
    </w:p>
    <w:p w14:paraId="5B22AD1A" w14:textId="77777777" w:rsidR="00B77F59" w:rsidRPr="00067605" w:rsidRDefault="00056CD6" w:rsidP="00B77F59">
      <w:pPr>
        <w:ind w:firstLine="360"/>
        <w:jc w:val="both"/>
        <w:rPr>
          <w:lang w:val="ro-MD"/>
        </w:rPr>
      </w:pPr>
      <w:r w:rsidRPr="00067605">
        <w:rPr>
          <w:lang w:val="ro-MD"/>
        </w:rPr>
        <w:t xml:space="preserve">     </w:t>
      </w:r>
      <w:r w:rsidR="00B77F59" w:rsidRPr="00067605">
        <w:rPr>
          <w:lang w:val="ro-MD"/>
        </w:rPr>
        <w:t xml:space="preserve">Pentru a menține un echilibru normal al fierului, aproximativ 1 mg de fier trebuie să fie absorbit zilnic din alimentație. Deoarece numai 10% până la 15% din fierul ingerat este absorbit, necesarul zilnic de fier este de 7 până la 10 mg pentru bărbații adulți și de 7 până la 20 mg pentru femeile adulte. Deoarece aportul alimentar zilnic mediu de fier în lumea occidentală este de aproximativ 15-20 mg, majoritatea </w:t>
      </w:r>
      <w:r w:rsidR="00B77F59" w:rsidRPr="00067605">
        <w:rPr>
          <w:lang w:val="ro-MD"/>
        </w:rPr>
        <w:lastRenderedPageBreak/>
        <w:t xml:space="preserve">bărbaților consumă mai mult decât cantitatea adecvată de fier, în timp ce multe femei consumă cantități marginal adecvate de fier. </w:t>
      </w:r>
      <w:proofErr w:type="spellStart"/>
      <w:r w:rsidR="00B77F59" w:rsidRPr="00067605">
        <w:rPr>
          <w:lang w:val="ro-MD"/>
        </w:rPr>
        <w:t>Biodisponibilitatea</w:t>
      </w:r>
      <w:proofErr w:type="spellEnd"/>
      <w:r w:rsidR="00B77F59" w:rsidRPr="00067605">
        <w:rPr>
          <w:lang w:val="ro-MD"/>
        </w:rPr>
        <w:t xml:space="preserve"> fierului alimentar este la fel de importantă ca și conținutul global. Fierul </w:t>
      </w:r>
      <w:proofErr w:type="spellStart"/>
      <w:r w:rsidR="00B77F59" w:rsidRPr="00067605">
        <w:rPr>
          <w:lang w:val="ro-MD"/>
        </w:rPr>
        <w:t>hemicelular</w:t>
      </w:r>
      <w:proofErr w:type="spellEnd"/>
      <w:r w:rsidR="00B77F59" w:rsidRPr="00067605">
        <w:rPr>
          <w:lang w:val="ro-MD"/>
        </w:rPr>
        <w:t xml:space="preserve"> este mult mai absorbabil decât fierul anorganic, a cărui absorbție este influențată de alte conținuturi alimentare. Absorbția fierului anorganic este favorizată de acidul ascorbic, acidul citric, aminoacizii și zaharurile din alimentație și inhibată de tanați (prezenți în ceai), carbonați, oxalați și fosfați.</w:t>
      </w:r>
    </w:p>
    <w:p w14:paraId="5C57ADA3" w14:textId="77777777" w:rsidR="00B77F59" w:rsidRPr="00067605" w:rsidRDefault="00B77F59" w:rsidP="00B6273F">
      <w:pPr>
        <w:tabs>
          <w:tab w:val="left" w:pos="180"/>
          <w:tab w:val="left" w:pos="8895"/>
        </w:tabs>
        <w:jc w:val="both"/>
        <w:rPr>
          <w:b/>
          <w:lang w:val="ro-MD"/>
        </w:rPr>
      </w:pPr>
      <w:r w:rsidRPr="00067605">
        <w:rPr>
          <w:b/>
          <w:lang w:val="ro-MD"/>
        </w:rPr>
        <w:tab/>
      </w:r>
      <w:r w:rsidR="00056CD6" w:rsidRPr="00067605">
        <w:rPr>
          <w:b/>
          <w:lang w:val="ro-MD"/>
        </w:rPr>
        <w:t xml:space="preserve">      </w:t>
      </w:r>
      <w:r w:rsidRPr="00067605">
        <w:rPr>
          <w:lang w:val="ro-MD"/>
        </w:rPr>
        <w:t>Cauzele deficienței de fier pot fi</w:t>
      </w:r>
      <w:r w:rsidRPr="00067605">
        <w:rPr>
          <w:b/>
          <w:lang w:val="ro-MD"/>
        </w:rPr>
        <w:t>:</w:t>
      </w:r>
    </w:p>
    <w:p w14:paraId="2AAD3556" w14:textId="6A9E579F" w:rsidR="00B77F59" w:rsidRPr="00067605" w:rsidRDefault="00B6273F" w:rsidP="00B77F59">
      <w:pPr>
        <w:ind w:firstLine="360"/>
        <w:jc w:val="both"/>
        <w:rPr>
          <w:lang w:val="ro-MD"/>
        </w:rPr>
      </w:pPr>
      <w:r w:rsidRPr="00067605">
        <w:rPr>
          <w:lang w:val="ro-MD"/>
        </w:rPr>
        <w:t xml:space="preserve">- scăderea </w:t>
      </w:r>
      <w:r w:rsidR="0066355F" w:rsidRPr="00067605">
        <w:rPr>
          <w:lang w:val="ro-MD"/>
        </w:rPr>
        <w:t xml:space="preserve">aportului de fier, </w:t>
      </w:r>
      <w:r w:rsidRPr="00067605">
        <w:rPr>
          <w:lang w:val="ro-MD"/>
        </w:rPr>
        <w:t>de exemplu alimente cu conținut scăzut de fier</w:t>
      </w:r>
      <w:r w:rsidR="00B77F59" w:rsidRPr="00067605">
        <w:rPr>
          <w:lang w:val="ro-MD"/>
        </w:rPr>
        <w:t xml:space="preserve">. Lipsa din alimentație este rară în țările dezvoltate, unde, în medie, aproximativ două treimi din fierul alimentar se află în forma </w:t>
      </w:r>
      <w:proofErr w:type="spellStart"/>
      <w:r w:rsidR="00B77F59" w:rsidRPr="00067605">
        <w:rPr>
          <w:lang w:val="ro-MD"/>
        </w:rPr>
        <w:t>heme</w:t>
      </w:r>
      <w:proofErr w:type="spellEnd"/>
      <w:r w:rsidR="00B77F59" w:rsidRPr="00067605">
        <w:rPr>
          <w:lang w:val="ro-MD"/>
        </w:rPr>
        <w:t xml:space="preserve"> ușor absorbită, furnizată de carne. Situația este diferită în țările în curs de dezvoltare, unde alimentele sunt mai puțin abundente și majoritatea fierului din dietă se găsește în plante sub formă anorganică slab absorbabilă. Chiar și în societățile privilegiate, în </w:t>
      </w:r>
      <w:r w:rsidR="00124FAF">
        <w:rPr>
          <w:lang w:val="ro-MD"/>
        </w:rPr>
        <w:t>anumite</w:t>
      </w:r>
      <w:r w:rsidR="00B77F59" w:rsidRPr="00067605">
        <w:rPr>
          <w:lang w:val="ro-MD"/>
        </w:rPr>
        <w:t xml:space="preserve"> grupuri există o carență de fier în alimentație:</w:t>
      </w:r>
    </w:p>
    <w:p w14:paraId="51E3E607" w14:textId="77777777" w:rsidR="00B77F59" w:rsidRPr="00067605" w:rsidRDefault="00B77F59" w:rsidP="00B77F59">
      <w:pPr>
        <w:ind w:firstLine="708"/>
        <w:jc w:val="both"/>
        <w:rPr>
          <w:lang w:val="ro-MD"/>
        </w:rPr>
      </w:pPr>
      <w:r w:rsidRPr="00067605">
        <w:rPr>
          <w:lang w:val="ro-MD"/>
        </w:rPr>
        <w:t xml:space="preserve">- Sugarii, care sunt expuși unui risc ridicat din cauza cantităților foarte mici de fier din lapte. Laptele matern uman furnizează doar aproximativ 0,3 mg/L de fier. Laptele de vacă conține aproximativ de două ori mai mult fier, dar </w:t>
      </w:r>
      <w:proofErr w:type="spellStart"/>
      <w:r w:rsidRPr="00067605">
        <w:rPr>
          <w:lang w:val="ro-MD"/>
        </w:rPr>
        <w:t>biodisponibilitatea</w:t>
      </w:r>
      <w:proofErr w:type="spellEnd"/>
      <w:r w:rsidRPr="00067605">
        <w:rPr>
          <w:lang w:val="ro-MD"/>
        </w:rPr>
        <w:t xml:space="preserve"> sa este slabă.</w:t>
      </w:r>
    </w:p>
    <w:p w14:paraId="2EFC86D1" w14:textId="77777777" w:rsidR="00B77F59" w:rsidRPr="00067605" w:rsidRDefault="00B77F59" w:rsidP="00B77F59">
      <w:pPr>
        <w:ind w:firstLine="708"/>
        <w:jc w:val="both"/>
        <w:rPr>
          <w:lang w:val="ro-MD"/>
        </w:rPr>
      </w:pPr>
      <w:r w:rsidRPr="00067605">
        <w:rPr>
          <w:lang w:val="ro-MD"/>
        </w:rPr>
        <w:t>- Persoanele sărace, care pot avea o dietă suboptimală din motive socioeconomice la orice vârstă.</w:t>
      </w:r>
    </w:p>
    <w:p w14:paraId="28CCC576" w14:textId="77777777" w:rsidR="00B77F59" w:rsidRPr="00067605" w:rsidRDefault="00B77F59" w:rsidP="00B77F59">
      <w:pPr>
        <w:ind w:firstLine="708"/>
        <w:jc w:val="both"/>
        <w:rPr>
          <w:lang w:val="ro-MD"/>
        </w:rPr>
      </w:pPr>
      <w:r w:rsidRPr="00067605">
        <w:rPr>
          <w:lang w:val="ro-MD"/>
        </w:rPr>
        <w:t>- Persoanele în vârstă, care au adesea o dietă restrânsă, cu puțină carne, din cauza veniturilor limitate sau a unei dentiții proaste.</w:t>
      </w:r>
    </w:p>
    <w:p w14:paraId="52C008EC" w14:textId="1348120F" w:rsidR="00202FC3" w:rsidRPr="00067605" w:rsidRDefault="00B77F59" w:rsidP="00202FC3">
      <w:pPr>
        <w:ind w:firstLine="708"/>
        <w:jc w:val="both"/>
        <w:rPr>
          <w:lang w:val="ro-MD"/>
        </w:rPr>
      </w:pPr>
      <w:r w:rsidRPr="00067605">
        <w:rPr>
          <w:lang w:val="ro-MD"/>
        </w:rPr>
        <w:t xml:space="preserve">- Adolescenți care se hrănesc cu </w:t>
      </w:r>
      <w:r w:rsidR="00AC1A1B">
        <w:rPr>
          <w:lang w:val="ro-MD"/>
        </w:rPr>
        <w:t>nesănătos</w:t>
      </w:r>
      <w:r w:rsidRPr="00067605">
        <w:rPr>
          <w:lang w:val="ro-MD"/>
        </w:rPr>
        <w:t>.</w:t>
      </w:r>
    </w:p>
    <w:p w14:paraId="2C232365" w14:textId="77777777" w:rsidR="001318BC" w:rsidRPr="00067605" w:rsidRDefault="00202FC3" w:rsidP="003830C7">
      <w:pPr>
        <w:pStyle w:val="aa"/>
        <w:numPr>
          <w:ilvl w:val="0"/>
          <w:numId w:val="4"/>
        </w:numPr>
        <w:ind w:left="0" w:firstLine="360"/>
        <w:jc w:val="both"/>
        <w:rPr>
          <w:lang w:val="ro-MD"/>
        </w:rPr>
      </w:pPr>
      <w:r w:rsidRPr="00067605">
        <w:rPr>
          <w:lang w:val="ro-MD"/>
        </w:rPr>
        <w:t>Pierderea cronică de sânge este cea mai frecventă cauză a deficitului de fier în lumea occidentală. Hemoragia externă sau sângerarea în tractul gastrointestinal, urinar sau genital epuizează rezervele de fier</w:t>
      </w:r>
    </w:p>
    <w:p w14:paraId="5B11B57A" w14:textId="3D7FF583" w:rsidR="00202FC3" w:rsidRPr="00067605" w:rsidRDefault="00202FC3" w:rsidP="003830C7">
      <w:pPr>
        <w:pStyle w:val="aa"/>
        <w:numPr>
          <w:ilvl w:val="0"/>
          <w:numId w:val="4"/>
        </w:numPr>
        <w:ind w:left="0" w:firstLine="360"/>
        <w:jc w:val="both"/>
        <w:rPr>
          <w:lang w:val="ro-MD"/>
        </w:rPr>
      </w:pPr>
      <w:r w:rsidRPr="00067605">
        <w:rPr>
          <w:lang w:val="ro-MD"/>
        </w:rPr>
        <w:t xml:space="preserve">Absorbția deficitară este întâlnită în </w:t>
      </w:r>
      <w:proofErr w:type="spellStart"/>
      <w:r w:rsidRPr="000173D8">
        <w:rPr>
          <w:u w:val="single"/>
          <w:lang w:val="ro-MD"/>
        </w:rPr>
        <w:t>spru</w:t>
      </w:r>
      <w:r w:rsidR="000173D8" w:rsidRPr="000173D8">
        <w:rPr>
          <w:u w:val="single"/>
          <w:lang w:val="ro-MD"/>
        </w:rPr>
        <w:t>e</w:t>
      </w:r>
      <w:proofErr w:type="spellEnd"/>
      <w:r w:rsidR="000173D8" w:rsidRPr="000173D8">
        <w:rPr>
          <w:u w:val="single"/>
          <w:lang w:val="ro-MD"/>
        </w:rPr>
        <w:t xml:space="preserve"> tropical</w:t>
      </w:r>
      <w:r w:rsidRPr="00067605">
        <w:rPr>
          <w:lang w:val="ro-MD"/>
        </w:rPr>
        <w:t xml:space="preserve">, alte cauze de </w:t>
      </w:r>
      <w:proofErr w:type="spellStart"/>
      <w:r w:rsidRPr="00067605">
        <w:rPr>
          <w:lang w:val="ro-MD"/>
        </w:rPr>
        <w:t>malabsorbție</w:t>
      </w:r>
      <w:proofErr w:type="spellEnd"/>
      <w:r w:rsidRPr="00067605">
        <w:rPr>
          <w:lang w:val="ro-MD"/>
        </w:rPr>
        <w:t xml:space="preserve"> a grăsimilor (</w:t>
      </w:r>
      <w:proofErr w:type="spellStart"/>
      <w:r w:rsidRPr="00067605">
        <w:rPr>
          <w:lang w:val="ro-MD"/>
        </w:rPr>
        <w:t>steatoree</w:t>
      </w:r>
      <w:proofErr w:type="spellEnd"/>
      <w:r w:rsidRPr="00067605">
        <w:rPr>
          <w:lang w:val="ro-MD"/>
        </w:rPr>
        <w:t>) și diaree cronică. Gastrectomia afectează absorbția fierului prin scăderea acidului clorhidric și a timpului de tranzit prin duoden. După cum reiese din discuția anterioară, anumite elemente specifice din alimentație pot afecta, de asemenea, absorbția.</w:t>
      </w:r>
    </w:p>
    <w:p w14:paraId="516BF6B7" w14:textId="77777777" w:rsidR="00202FC3" w:rsidRPr="00067605" w:rsidRDefault="00202FC3" w:rsidP="003830C7">
      <w:pPr>
        <w:pStyle w:val="aa"/>
        <w:numPr>
          <w:ilvl w:val="0"/>
          <w:numId w:val="4"/>
        </w:numPr>
        <w:tabs>
          <w:tab w:val="clear" w:pos="720"/>
          <w:tab w:val="num" w:pos="0"/>
        </w:tabs>
        <w:ind w:left="0" w:firstLine="360"/>
        <w:jc w:val="both"/>
        <w:rPr>
          <w:lang w:val="ro-MD"/>
        </w:rPr>
      </w:pPr>
      <w:r w:rsidRPr="00067605">
        <w:rPr>
          <w:lang w:val="ro-MD"/>
        </w:rPr>
        <w:t>Necesarul crescut este o cauză importantă a carenței de fier la sugarii, copiii și adolescenții în creștere, precum și la femeile aflate în premenopauză, în special în timpul sarcinii, la mamele care alăptează. Femeile defavorizate din punct de vedere economic care au sarcini multiple, foarte apropiate, sunt expuse unui risc excepțional de ridicat.</w:t>
      </w:r>
    </w:p>
    <w:p w14:paraId="35E4ABD0" w14:textId="6CBB1E2C" w:rsidR="00B6273F" w:rsidRPr="00067605" w:rsidRDefault="00B6273F" w:rsidP="001318BC">
      <w:pPr>
        <w:pStyle w:val="aa"/>
        <w:numPr>
          <w:ilvl w:val="0"/>
          <w:numId w:val="4"/>
        </w:numPr>
        <w:ind w:left="0" w:firstLine="360"/>
        <w:jc w:val="both"/>
        <w:rPr>
          <w:lang w:val="ro-MD"/>
        </w:rPr>
      </w:pPr>
      <w:r w:rsidRPr="00067605">
        <w:rPr>
          <w:lang w:val="ro-MD"/>
        </w:rPr>
        <w:t xml:space="preserve">Scăderea sintezei </w:t>
      </w:r>
      <w:proofErr w:type="spellStart"/>
      <w:r w:rsidRPr="00067605">
        <w:rPr>
          <w:lang w:val="ro-MD"/>
        </w:rPr>
        <w:t>transfer</w:t>
      </w:r>
      <w:r w:rsidR="000173D8">
        <w:rPr>
          <w:lang w:val="ro-MD"/>
        </w:rPr>
        <w:t>inei</w:t>
      </w:r>
      <w:proofErr w:type="spellEnd"/>
      <w:r w:rsidRPr="00067605">
        <w:rPr>
          <w:lang w:val="ro-MD"/>
        </w:rPr>
        <w:t xml:space="preserve"> (în hepatita cronică) cu depunere de fier în țesuturi, ceea ce va duce ulterior la reducerea transportului de fier către măduva osoasă</w:t>
      </w:r>
      <w:r w:rsidR="0003300A" w:rsidRPr="00067605">
        <w:rPr>
          <w:lang w:val="ro-MD"/>
        </w:rPr>
        <w:t>;</w:t>
      </w:r>
    </w:p>
    <w:p w14:paraId="20A02288" w14:textId="77777777" w:rsidR="00B6273F" w:rsidRPr="00067605" w:rsidRDefault="0003300A" w:rsidP="00202FC3">
      <w:pPr>
        <w:pStyle w:val="aa"/>
        <w:numPr>
          <w:ilvl w:val="0"/>
          <w:numId w:val="4"/>
        </w:numPr>
        <w:jc w:val="both"/>
        <w:rPr>
          <w:lang w:val="ro-MD"/>
        </w:rPr>
      </w:pPr>
      <w:r w:rsidRPr="00067605">
        <w:rPr>
          <w:lang w:val="ro-MD"/>
        </w:rPr>
        <w:t xml:space="preserve">Tulburări </w:t>
      </w:r>
      <w:r w:rsidR="00B6273F" w:rsidRPr="00067605">
        <w:rPr>
          <w:lang w:val="ro-MD"/>
        </w:rPr>
        <w:t>de stocare a fierului (în hepatită, ciroză hepatică)</w:t>
      </w:r>
      <w:r w:rsidR="00EC1215" w:rsidRPr="00067605">
        <w:rPr>
          <w:lang w:val="ro-MD"/>
        </w:rPr>
        <w:t>;</w:t>
      </w:r>
    </w:p>
    <w:p w14:paraId="3A597853" w14:textId="7A48E2DA" w:rsidR="00B6273F" w:rsidRPr="00067605" w:rsidRDefault="00EC1215" w:rsidP="001318BC">
      <w:pPr>
        <w:pStyle w:val="aa"/>
        <w:numPr>
          <w:ilvl w:val="0"/>
          <w:numId w:val="4"/>
        </w:numPr>
        <w:tabs>
          <w:tab w:val="clear" w:pos="720"/>
          <w:tab w:val="num" w:pos="90"/>
        </w:tabs>
        <w:ind w:left="0" w:firstLine="360"/>
        <w:jc w:val="both"/>
        <w:rPr>
          <w:lang w:val="ro-MD"/>
        </w:rPr>
      </w:pPr>
      <w:r w:rsidRPr="00067605">
        <w:rPr>
          <w:lang w:val="ro-MD"/>
        </w:rPr>
        <w:t xml:space="preserve">Tulburări ale utilizării fierului din </w:t>
      </w:r>
      <w:r w:rsidR="00B6273F" w:rsidRPr="00067605">
        <w:rPr>
          <w:lang w:val="ro-MD"/>
        </w:rPr>
        <w:t>depozite (în boli inflamatorii cronice sau infecții cronice, în cazurile în care fierul este îng</w:t>
      </w:r>
      <w:r w:rsidR="000173D8">
        <w:rPr>
          <w:lang w:val="ro-MD"/>
        </w:rPr>
        <w:t xml:space="preserve">lobat </w:t>
      </w:r>
      <w:r w:rsidR="00B6273F" w:rsidRPr="00067605">
        <w:rPr>
          <w:lang w:val="ro-MD"/>
        </w:rPr>
        <w:t xml:space="preserve">de celula sistemului </w:t>
      </w:r>
      <w:proofErr w:type="spellStart"/>
      <w:r w:rsidR="00B6273F" w:rsidRPr="00067605">
        <w:rPr>
          <w:lang w:val="ro-MD"/>
        </w:rPr>
        <w:t>macrofagal</w:t>
      </w:r>
      <w:proofErr w:type="spellEnd"/>
      <w:r w:rsidR="00B6273F" w:rsidRPr="00067605">
        <w:rPr>
          <w:lang w:val="ro-MD"/>
        </w:rPr>
        <w:t>)</w:t>
      </w:r>
      <w:r w:rsidRPr="00067605">
        <w:rPr>
          <w:lang w:val="ro-MD"/>
        </w:rPr>
        <w:t>;</w:t>
      </w:r>
    </w:p>
    <w:p w14:paraId="1569D57B" w14:textId="472FF0B4" w:rsidR="003830C7" w:rsidRPr="00067605" w:rsidRDefault="00B6273F" w:rsidP="003830C7">
      <w:pPr>
        <w:pStyle w:val="aa"/>
        <w:numPr>
          <w:ilvl w:val="0"/>
          <w:numId w:val="4"/>
        </w:numPr>
        <w:ind w:left="0" w:firstLine="360"/>
        <w:jc w:val="both"/>
        <w:rPr>
          <w:lang w:val="ro-MD"/>
        </w:rPr>
      </w:pPr>
      <w:r w:rsidRPr="00067605">
        <w:rPr>
          <w:lang w:val="ro-MD"/>
        </w:rPr>
        <w:t xml:space="preserve">Încorporarea defectuoasă a fierului în molecula hemoglobinei, dezvoltată ca urmare a deficitului </w:t>
      </w:r>
      <w:r w:rsidRPr="00067605">
        <w:rPr>
          <w:i/>
          <w:lang w:val="ro-MD"/>
        </w:rPr>
        <w:t>de hem-</w:t>
      </w:r>
      <w:proofErr w:type="spellStart"/>
      <w:r w:rsidRPr="00067605">
        <w:rPr>
          <w:i/>
          <w:lang w:val="ro-MD"/>
        </w:rPr>
        <w:t>sintetază</w:t>
      </w:r>
      <w:proofErr w:type="spellEnd"/>
      <w:r w:rsidRPr="00067605">
        <w:rPr>
          <w:lang w:val="ro-MD"/>
        </w:rPr>
        <w:t xml:space="preserve">, care va perturba combinarea fierului cu </w:t>
      </w:r>
      <w:proofErr w:type="spellStart"/>
      <w:r w:rsidRPr="00067605">
        <w:rPr>
          <w:lang w:val="ro-MD"/>
        </w:rPr>
        <w:t>protoporfirina</w:t>
      </w:r>
      <w:proofErr w:type="spellEnd"/>
      <w:r w:rsidRPr="00067605">
        <w:rPr>
          <w:lang w:val="ro-MD"/>
        </w:rPr>
        <w:t xml:space="preserve"> în procesul de sinteză a hemoglobinei. Aceste anemii sunt denumite </w:t>
      </w:r>
      <w:r w:rsidRPr="00067605">
        <w:rPr>
          <w:i/>
          <w:lang w:val="ro-MD"/>
        </w:rPr>
        <w:t xml:space="preserve">anemii </w:t>
      </w:r>
      <w:proofErr w:type="spellStart"/>
      <w:r w:rsidRPr="00067605">
        <w:rPr>
          <w:i/>
          <w:lang w:val="ro-MD"/>
        </w:rPr>
        <w:t>sidero</w:t>
      </w:r>
      <w:r w:rsidR="000173D8">
        <w:rPr>
          <w:i/>
          <w:lang w:val="ro-MD"/>
        </w:rPr>
        <w:t>blast</w:t>
      </w:r>
      <w:r w:rsidRPr="00067605">
        <w:rPr>
          <w:i/>
          <w:lang w:val="ro-MD"/>
        </w:rPr>
        <w:t>e</w:t>
      </w:r>
      <w:proofErr w:type="spellEnd"/>
      <w:r w:rsidRPr="00067605">
        <w:rPr>
          <w:lang w:val="ro-MD"/>
        </w:rPr>
        <w:t>, de obicei sunt caracteristice intoxicațiilor cu CO, fluor, plumb, piridoxinei (</w:t>
      </w:r>
      <w:proofErr w:type="spellStart"/>
      <w:r w:rsidRPr="00067605">
        <w:rPr>
          <w:lang w:val="ro-MD"/>
        </w:rPr>
        <w:t>vit</w:t>
      </w:r>
      <w:proofErr w:type="spellEnd"/>
      <w:r w:rsidRPr="00067605">
        <w:rPr>
          <w:lang w:val="ro-MD"/>
        </w:rPr>
        <w:t>. B</w:t>
      </w:r>
      <w:r w:rsidRPr="00067605">
        <w:rPr>
          <w:vertAlign w:val="subscript"/>
          <w:lang w:val="ro-MD"/>
        </w:rPr>
        <w:t>6</w:t>
      </w:r>
      <w:r w:rsidRPr="00067605">
        <w:rPr>
          <w:lang w:val="ro-MD"/>
        </w:rPr>
        <w:t xml:space="preserve">) și alte situații asociate cu inhibarea </w:t>
      </w:r>
      <w:r w:rsidR="00EC1215" w:rsidRPr="00067605">
        <w:rPr>
          <w:lang w:val="ro-MD"/>
        </w:rPr>
        <w:t>hem-</w:t>
      </w:r>
      <w:proofErr w:type="spellStart"/>
      <w:r w:rsidR="00EC1215" w:rsidRPr="00067605">
        <w:rPr>
          <w:lang w:val="ro-MD"/>
        </w:rPr>
        <w:t>sintetazei</w:t>
      </w:r>
      <w:proofErr w:type="spellEnd"/>
      <w:r w:rsidRPr="00067605">
        <w:rPr>
          <w:lang w:val="ro-MD"/>
        </w:rPr>
        <w:t>.</w:t>
      </w:r>
    </w:p>
    <w:p w14:paraId="182F948C" w14:textId="77777777" w:rsidR="003830C7" w:rsidRPr="00067605" w:rsidRDefault="001318BC" w:rsidP="003830C7">
      <w:pPr>
        <w:ind w:firstLine="360"/>
        <w:jc w:val="both"/>
        <w:rPr>
          <w:i/>
          <w:lang w:val="ro-MD"/>
        </w:rPr>
      </w:pPr>
      <w:r w:rsidRPr="00067605">
        <w:rPr>
          <w:i/>
          <w:lang w:val="ro-MD"/>
        </w:rPr>
        <w:t xml:space="preserve">    </w:t>
      </w:r>
      <w:r w:rsidR="003830C7" w:rsidRPr="00067605">
        <w:rPr>
          <w:lang w:val="ro-MD"/>
        </w:rPr>
        <w:t xml:space="preserve">Oricare ar fi baza sa, deficitul de fier produce </w:t>
      </w:r>
      <w:r w:rsidR="003830C7" w:rsidRPr="00067605">
        <w:rPr>
          <w:i/>
          <w:lang w:val="ro-MD"/>
        </w:rPr>
        <w:t xml:space="preserve">o anemie </w:t>
      </w:r>
      <w:proofErr w:type="spellStart"/>
      <w:r w:rsidR="003830C7" w:rsidRPr="00067605">
        <w:rPr>
          <w:i/>
          <w:lang w:val="ro-MD"/>
        </w:rPr>
        <w:t>microcitară</w:t>
      </w:r>
      <w:proofErr w:type="spellEnd"/>
      <w:r w:rsidR="003830C7" w:rsidRPr="00067605">
        <w:rPr>
          <w:i/>
          <w:lang w:val="ro-MD"/>
        </w:rPr>
        <w:t xml:space="preserve"> </w:t>
      </w:r>
      <w:proofErr w:type="spellStart"/>
      <w:r w:rsidR="003830C7" w:rsidRPr="00067605">
        <w:rPr>
          <w:i/>
          <w:lang w:val="ro-MD"/>
        </w:rPr>
        <w:t>hipocromă</w:t>
      </w:r>
      <w:proofErr w:type="spellEnd"/>
      <w:r w:rsidR="003830C7" w:rsidRPr="00067605">
        <w:rPr>
          <w:lang w:val="ro-MD"/>
        </w:rPr>
        <w:t xml:space="preserve">. La începutul pierderii cronice de sânge sau al altor stări de echilibru negativ al fierului, rezervele sub formă de </w:t>
      </w:r>
      <w:proofErr w:type="spellStart"/>
      <w:r w:rsidR="003830C7" w:rsidRPr="00067605">
        <w:rPr>
          <w:lang w:val="ro-MD"/>
        </w:rPr>
        <w:t>feritină</w:t>
      </w:r>
      <w:proofErr w:type="spellEnd"/>
      <w:r w:rsidR="003830C7" w:rsidRPr="00067605">
        <w:rPr>
          <w:lang w:val="ro-MD"/>
        </w:rPr>
        <w:t xml:space="preserve"> și hemosiderină pot fi adecvate pentru a menține nivelurile normale de hemoglobină și hematocrit, precum și saturația normală de fier seric și </w:t>
      </w:r>
      <w:proofErr w:type="spellStart"/>
      <w:r w:rsidR="003830C7" w:rsidRPr="00067605">
        <w:rPr>
          <w:lang w:val="ro-MD"/>
        </w:rPr>
        <w:t>transferrină</w:t>
      </w:r>
      <w:proofErr w:type="spellEnd"/>
      <w:r w:rsidR="003830C7" w:rsidRPr="00067605">
        <w:rPr>
          <w:lang w:val="ro-MD"/>
        </w:rPr>
        <w:t xml:space="preserve">. Epuizarea progresivă a acestor rezerve scade mai întâi nivelul fierului seric și al saturației </w:t>
      </w:r>
      <w:proofErr w:type="spellStart"/>
      <w:r w:rsidR="003830C7" w:rsidRPr="00067605">
        <w:rPr>
          <w:lang w:val="ro-MD"/>
        </w:rPr>
        <w:t>transferrinei</w:t>
      </w:r>
      <w:proofErr w:type="spellEnd"/>
      <w:r w:rsidR="003830C7" w:rsidRPr="00067605">
        <w:rPr>
          <w:lang w:val="ro-MD"/>
        </w:rPr>
        <w:t xml:space="preserve"> fără a produce anemie. În acest stadiu incipient există o activitate </w:t>
      </w:r>
      <w:proofErr w:type="spellStart"/>
      <w:r w:rsidR="003830C7" w:rsidRPr="00067605">
        <w:rPr>
          <w:lang w:val="ro-MD"/>
        </w:rPr>
        <w:t>eritroidă</w:t>
      </w:r>
      <w:proofErr w:type="spellEnd"/>
      <w:r w:rsidR="003830C7" w:rsidRPr="00067605">
        <w:rPr>
          <w:lang w:val="ro-MD"/>
        </w:rPr>
        <w:t xml:space="preserve"> crescută în măduva osoasă. Anemia apare numai atunci când rezervele de fier sunt complet epuizate și este însoțită de niveluri scăzute de fier seric, </w:t>
      </w:r>
      <w:proofErr w:type="spellStart"/>
      <w:r w:rsidR="003830C7" w:rsidRPr="00067605">
        <w:rPr>
          <w:lang w:val="ro-MD"/>
        </w:rPr>
        <w:t>feritină</w:t>
      </w:r>
      <w:proofErr w:type="spellEnd"/>
      <w:r w:rsidR="003830C7" w:rsidRPr="00067605">
        <w:rPr>
          <w:lang w:val="ro-MD"/>
        </w:rPr>
        <w:t xml:space="preserve"> și saturație a </w:t>
      </w:r>
      <w:proofErr w:type="spellStart"/>
      <w:r w:rsidR="003830C7" w:rsidRPr="00067605">
        <w:rPr>
          <w:lang w:val="ro-MD"/>
        </w:rPr>
        <w:t>transferrinei</w:t>
      </w:r>
      <w:proofErr w:type="spellEnd"/>
      <w:r w:rsidR="003830C7" w:rsidRPr="00067605">
        <w:rPr>
          <w:lang w:val="ro-MD"/>
        </w:rPr>
        <w:t xml:space="preserve">. </w:t>
      </w:r>
    </w:p>
    <w:p w14:paraId="74626F8F" w14:textId="6E3BFD74" w:rsidR="00B6273F" w:rsidRPr="00067605" w:rsidRDefault="00A218A1" w:rsidP="003830C7">
      <w:pPr>
        <w:ind w:firstLine="360"/>
        <w:jc w:val="both"/>
        <w:rPr>
          <w:lang w:val="ro-MD"/>
        </w:rPr>
      </w:pPr>
      <w:r w:rsidRPr="00067605">
        <w:rPr>
          <w:lang w:val="ro-MD"/>
        </w:rPr>
        <w:t xml:space="preserve">    </w:t>
      </w:r>
      <w:r w:rsidR="00B6273F" w:rsidRPr="00067605">
        <w:rPr>
          <w:lang w:val="ro-MD"/>
        </w:rPr>
        <w:t xml:space="preserve"> Deficitul de fier în plasmă și în celulele organismului </w:t>
      </w:r>
      <w:r w:rsidR="00EC1215" w:rsidRPr="00067605">
        <w:rPr>
          <w:lang w:val="ro-MD"/>
        </w:rPr>
        <w:t xml:space="preserve">duce </w:t>
      </w:r>
      <w:r w:rsidR="00B6273F" w:rsidRPr="00067605">
        <w:rPr>
          <w:lang w:val="ro-MD"/>
        </w:rPr>
        <w:t xml:space="preserve">la scăderea concentrației de fier în mitocondriile </w:t>
      </w:r>
      <w:proofErr w:type="spellStart"/>
      <w:r w:rsidR="00B6273F" w:rsidRPr="00067605">
        <w:rPr>
          <w:lang w:val="ro-MD"/>
        </w:rPr>
        <w:t>eritro</w:t>
      </w:r>
      <w:r w:rsidR="000173D8">
        <w:rPr>
          <w:lang w:val="ro-MD"/>
        </w:rPr>
        <w:t>balstetor</w:t>
      </w:r>
      <w:proofErr w:type="spellEnd"/>
      <w:r w:rsidR="000173D8">
        <w:rPr>
          <w:lang w:val="ro-MD"/>
        </w:rPr>
        <w:t xml:space="preserve"> </w:t>
      </w:r>
      <w:r w:rsidR="00B6273F" w:rsidRPr="00067605">
        <w:rPr>
          <w:lang w:val="ro-MD"/>
        </w:rPr>
        <w:t>la nivelul măduvei osoase</w:t>
      </w:r>
      <w:r w:rsidR="00EC1215" w:rsidRPr="00067605">
        <w:rPr>
          <w:lang w:val="ro-MD"/>
        </w:rPr>
        <w:t xml:space="preserve">. Aceasta, la rândul său, va inhiba </w:t>
      </w:r>
      <w:r w:rsidR="00B6273F" w:rsidRPr="00067605">
        <w:rPr>
          <w:lang w:val="ro-MD"/>
        </w:rPr>
        <w:t xml:space="preserve">sinteza hemului, precum și combinarea acestuia cu globina, care, în final, va duce la scăderea sintezei hemoglobinei. În plus, carența de fier perturbă sinteza unor enzime: catalază, peroxidază, </w:t>
      </w:r>
      <w:proofErr w:type="spellStart"/>
      <w:r w:rsidR="00EC1215" w:rsidRPr="00067605">
        <w:rPr>
          <w:lang w:val="ro-MD"/>
        </w:rPr>
        <w:t>glutation</w:t>
      </w:r>
      <w:proofErr w:type="spellEnd"/>
      <w:r w:rsidR="00EC1215" w:rsidRPr="00067605">
        <w:rPr>
          <w:lang w:val="ro-MD"/>
        </w:rPr>
        <w:t xml:space="preserve"> </w:t>
      </w:r>
      <w:r w:rsidR="00B6273F" w:rsidRPr="00067605">
        <w:rPr>
          <w:lang w:val="ro-MD"/>
        </w:rPr>
        <w:t xml:space="preserve">peroxidază din eritrocite, precum și sinteza mioglobinei și a citocromilor la nivelul organelor </w:t>
      </w:r>
      <w:r w:rsidR="00467E47" w:rsidRPr="00067605">
        <w:rPr>
          <w:lang w:val="ro-MD"/>
        </w:rPr>
        <w:t>parenchimatoase</w:t>
      </w:r>
      <w:r w:rsidR="00B6273F" w:rsidRPr="00067605">
        <w:rPr>
          <w:lang w:val="ro-MD"/>
        </w:rPr>
        <w:t xml:space="preserve">. Insuficiența acestor </w:t>
      </w:r>
      <w:r w:rsidR="00B6273F" w:rsidRPr="00067605">
        <w:rPr>
          <w:lang w:val="ro-MD"/>
        </w:rPr>
        <w:lastRenderedPageBreak/>
        <w:t>enzime</w:t>
      </w:r>
      <w:r w:rsidR="00EC1215" w:rsidRPr="00067605">
        <w:rPr>
          <w:lang w:val="ro-MD"/>
        </w:rPr>
        <w:t xml:space="preserve">, </w:t>
      </w:r>
      <w:r w:rsidR="00B6273F" w:rsidRPr="00067605">
        <w:rPr>
          <w:lang w:val="ro-MD"/>
        </w:rPr>
        <w:t>în special la nivelul eritrocitelor</w:t>
      </w:r>
      <w:r w:rsidR="00EC1215" w:rsidRPr="00067605">
        <w:rPr>
          <w:lang w:val="ro-MD"/>
        </w:rPr>
        <w:t xml:space="preserve">, duce </w:t>
      </w:r>
      <w:r w:rsidR="00B6273F" w:rsidRPr="00067605">
        <w:rPr>
          <w:lang w:val="ro-MD"/>
        </w:rPr>
        <w:t xml:space="preserve">la apariția hipoxiei </w:t>
      </w:r>
      <w:proofErr w:type="spellStart"/>
      <w:r w:rsidR="00B6273F" w:rsidRPr="00067605">
        <w:rPr>
          <w:lang w:val="ro-MD"/>
        </w:rPr>
        <w:t>hemice</w:t>
      </w:r>
      <w:proofErr w:type="spellEnd"/>
      <w:r w:rsidR="00B6273F" w:rsidRPr="00067605">
        <w:rPr>
          <w:lang w:val="ro-MD"/>
        </w:rPr>
        <w:t xml:space="preserve"> și tisulare, cu declanșarea proceselor distrofice și </w:t>
      </w:r>
      <w:proofErr w:type="spellStart"/>
      <w:r w:rsidR="00B6273F" w:rsidRPr="00067605">
        <w:rPr>
          <w:lang w:val="ro-MD"/>
        </w:rPr>
        <w:t>atrofice</w:t>
      </w:r>
      <w:proofErr w:type="spellEnd"/>
      <w:r w:rsidR="00B6273F" w:rsidRPr="00067605">
        <w:rPr>
          <w:lang w:val="ro-MD"/>
        </w:rPr>
        <w:t xml:space="preserve">, manifestate prin atrofia celulei epiteliale la nivelul tubului digestiv, parestezii gustative, fisuri ale </w:t>
      </w:r>
      <w:r w:rsidR="00EC1215" w:rsidRPr="00067605">
        <w:rPr>
          <w:lang w:val="ro-MD"/>
        </w:rPr>
        <w:t>comisurilor</w:t>
      </w:r>
      <w:r w:rsidR="00B6273F" w:rsidRPr="00067605">
        <w:rPr>
          <w:lang w:val="ro-MD"/>
        </w:rPr>
        <w:t xml:space="preserve"> labiale, dureri și arsuri în gât.  În anemia </w:t>
      </w:r>
      <w:proofErr w:type="spellStart"/>
      <w:r w:rsidR="00B6273F" w:rsidRPr="00067605">
        <w:rPr>
          <w:lang w:val="ro-MD"/>
        </w:rPr>
        <w:t>feriprivă</w:t>
      </w:r>
      <w:proofErr w:type="spellEnd"/>
      <w:r w:rsidR="00B6273F" w:rsidRPr="00067605">
        <w:rPr>
          <w:lang w:val="ro-MD"/>
        </w:rPr>
        <w:t xml:space="preserve"> sunt prezente și alte simptome: paloare, păr și unghii fragile, proces explicat prin modificări </w:t>
      </w:r>
      <w:proofErr w:type="spellStart"/>
      <w:r w:rsidR="00B6273F" w:rsidRPr="00067605">
        <w:rPr>
          <w:lang w:val="ro-MD"/>
        </w:rPr>
        <w:t>atrofice</w:t>
      </w:r>
      <w:proofErr w:type="spellEnd"/>
      <w:r w:rsidR="00B6273F" w:rsidRPr="00067605">
        <w:rPr>
          <w:lang w:val="ro-MD"/>
        </w:rPr>
        <w:t xml:space="preserve"> și distrofice la nivelul țesuturilor. </w:t>
      </w:r>
    </w:p>
    <w:p w14:paraId="7F5EC3B2" w14:textId="77777777" w:rsidR="003830C7" w:rsidRPr="00067605" w:rsidRDefault="00A218A1" w:rsidP="003830C7">
      <w:pPr>
        <w:tabs>
          <w:tab w:val="left" w:pos="9285"/>
        </w:tabs>
        <w:jc w:val="both"/>
        <w:rPr>
          <w:lang w:val="ro-MD"/>
        </w:rPr>
      </w:pPr>
      <w:r w:rsidRPr="00067605">
        <w:rPr>
          <w:lang w:val="ro-MD"/>
        </w:rPr>
        <w:t xml:space="preserve">            </w:t>
      </w:r>
      <w:r w:rsidR="003830C7" w:rsidRPr="00067605">
        <w:rPr>
          <w:lang w:val="ro-MD"/>
        </w:rPr>
        <w:t xml:space="preserve">Măduva osoasă prezintă o creștere ușoară până la moderată a </w:t>
      </w:r>
      <w:proofErr w:type="spellStart"/>
      <w:r w:rsidR="003830C7" w:rsidRPr="00067605">
        <w:rPr>
          <w:lang w:val="ro-MD"/>
        </w:rPr>
        <w:t>progenitorilor</w:t>
      </w:r>
      <w:proofErr w:type="spellEnd"/>
      <w:r w:rsidR="003830C7" w:rsidRPr="00067605">
        <w:rPr>
          <w:lang w:val="ro-MD"/>
        </w:rPr>
        <w:t xml:space="preserve"> </w:t>
      </w:r>
      <w:proofErr w:type="spellStart"/>
      <w:r w:rsidR="003830C7" w:rsidRPr="00067605">
        <w:rPr>
          <w:lang w:val="ro-MD"/>
        </w:rPr>
        <w:t>eritroizi</w:t>
      </w:r>
      <w:proofErr w:type="spellEnd"/>
      <w:r w:rsidR="003830C7" w:rsidRPr="00067605">
        <w:rPr>
          <w:lang w:val="ro-MD"/>
        </w:rPr>
        <w:t>. O constatare semnificativă din punct de vedere diagnostic este dispariția fierului colorabil din macrofagele din măduva osoasă.</w:t>
      </w:r>
    </w:p>
    <w:p w14:paraId="71868284" w14:textId="77777777" w:rsidR="003830C7" w:rsidRPr="00067605" w:rsidRDefault="003830C7" w:rsidP="003830C7">
      <w:pPr>
        <w:tabs>
          <w:tab w:val="left" w:pos="9285"/>
        </w:tabs>
        <w:jc w:val="both"/>
        <w:rPr>
          <w:lang w:val="ro-MD"/>
        </w:rPr>
      </w:pPr>
      <w:r w:rsidRPr="00067605">
        <w:rPr>
          <w:i/>
          <w:lang w:val="ro-MD"/>
        </w:rPr>
        <w:t xml:space="preserve">             Frotiuri de sânge periferic </w:t>
      </w:r>
      <w:r w:rsidR="00420871" w:rsidRPr="00067605">
        <w:rPr>
          <w:i/>
          <w:lang w:val="ro-MD"/>
        </w:rPr>
        <w:t>(Fig.10)</w:t>
      </w:r>
      <w:r w:rsidRPr="00067605">
        <w:rPr>
          <w:lang w:val="ro-MD"/>
        </w:rPr>
        <w:t>. Numărul eritrocitelor totale este întotdeauna sub 4.000.000/mm</w:t>
      </w:r>
      <w:r w:rsidRPr="00067605">
        <w:rPr>
          <w:vertAlign w:val="superscript"/>
          <w:lang w:val="ro-MD"/>
        </w:rPr>
        <w:t>3</w:t>
      </w:r>
      <w:r w:rsidRPr="00067605">
        <w:rPr>
          <w:lang w:val="ro-MD"/>
        </w:rPr>
        <w:t>, mai frecvent este în jur de 3.000.000 /mm</w:t>
      </w:r>
      <w:r w:rsidRPr="00067605">
        <w:rPr>
          <w:vertAlign w:val="superscript"/>
          <w:lang w:val="ro-MD"/>
        </w:rPr>
        <w:t>3</w:t>
      </w:r>
      <w:r w:rsidRPr="00067605">
        <w:rPr>
          <w:lang w:val="ro-MD"/>
        </w:rPr>
        <w:t xml:space="preserve">. Nivelul hemoglobinei este redus mai profund (sub 60 g/l) comparativ cu scăderea numărului eritrocitelor. </w:t>
      </w:r>
      <w:r w:rsidRPr="00067605">
        <w:rPr>
          <w:i/>
          <w:lang w:val="ro-MD"/>
        </w:rPr>
        <w:t>Eritrocitele</w:t>
      </w:r>
      <w:r w:rsidRPr="00067605">
        <w:rPr>
          <w:lang w:val="ro-MD"/>
        </w:rPr>
        <w:t xml:space="preserve"> sunt mici (</w:t>
      </w:r>
      <w:proofErr w:type="spellStart"/>
      <w:r w:rsidRPr="00067605">
        <w:rPr>
          <w:i/>
          <w:lang w:val="ro-MD"/>
        </w:rPr>
        <w:t>microcitare</w:t>
      </w:r>
      <w:proofErr w:type="spellEnd"/>
      <w:r w:rsidRPr="00067605">
        <w:rPr>
          <w:i/>
          <w:lang w:val="ro-MD"/>
        </w:rPr>
        <w:t xml:space="preserve"> </w:t>
      </w:r>
      <w:r w:rsidRPr="00067605">
        <w:rPr>
          <w:lang w:val="ro-MD"/>
        </w:rPr>
        <w:t>- 5-6 microni în diametru ) și palide (</w:t>
      </w:r>
      <w:proofErr w:type="spellStart"/>
      <w:r w:rsidRPr="00067605">
        <w:rPr>
          <w:i/>
          <w:lang w:val="ro-MD"/>
        </w:rPr>
        <w:t>hipocrome</w:t>
      </w:r>
      <w:proofErr w:type="spellEnd"/>
      <w:r w:rsidRPr="00067605">
        <w:rPr>
          <w:lang w:val="ro-MD"/>
        </w:rPr>
        <w:t>). Eritrocitele normale cu hemoglobină suficientă au o zonă de paloare centrală care măsoară aproximativ o treime din diametrul celulei. În deficitul de fier stabilit, zona de paloare este extinsă; hemoglobina poate fi observată doar într-o margine periferică îngustă (</w:t>
      </w:r>
      <w:proofErr w:type="spellStart"/>
      <w:r w:rsidRPr="00067605">
        <w:rPr>
          <w:i/>
          <w:lang w:val="ro-MD"/>
        </w:rPr>
        <w:t>anulocite</w:t>
      </w:r>
      <w:proofErr w:type="spellEnd"/>
      <w:r w:rsidRPr="00067605">
        <w:rPr>
          <w:lang w:val="ro-MD"/>
        </w:rPr>
        <w:t xml:space="preserve">). </w:t>
      </w:r>
      <w:proofErr w:type="spellStart"/>
      <w:r w:rsidRPr="00067605">
        <w:rPr>
          <w:lang w:val="ro-MD"/>
        </w:rPr>
        <w:t>Poikilocitoza</w:t>
      </w:r>
      <w:proofErr w:type="spellEnd"/>
      <w:r w:rsidRPr="00067605">
        <w:rPr>
          <w:lang w:val="ro-MD"/>
        </w:rPr>
        <w:t xml:space="preserve"> sub formă de globule roșii mici, alungite (celule creion) este, de asemenea, caracteristică. Numărul de reticulocite în anemia </w:t>
      </w:r>
      <w:proofErr w:type="spellStart"/>
      <w:r w:rsidRPr="00067605">
        <w:rPr>
          <w:lang w:val="ro-MD"/>
        </w:rPr>
        <w:t>feriprivă</w:t>
      </w:r>
      <w:proofErr w:type="spellEnd"/>
      <w:r w:rsidRPr="00067605">
        <w:rPr>
          <w:lang w:val="ro-MD"/>
        </w:rPr>
        <w:t xml:space="preserve"> poate fi în limite normale (2 ‰), iar uneori poate fi crescut (la pacienții care au susținut tratament specific cu medicamente pentru fier). Creșterea numărului de reticulocite poate fi întâlnită și în hemoragii. O astfel de creștere a numărului de reticulocite este considerată o reacție compensatorie.</w:t>
      </w:r>
    </w:p>
    <w:p w14:paraId="5049EFB9" w14:textId="77777777" w:rsidR="00B6273F" w:rsidRPr="00067605" w:rsidRDefault="00B6273F" w:rsidP="003830C7">
      <w:pPr>
        <w:tabs>
          <w:tab w:val="left" w:pos="9285"/>
        </w:tabs>
        <w:jc w:val="both"/>
        <w:rPr>
          <w:lang w:val="ro-MD"/>
        </w:rPr>
      </w:pPr>
    </w:p>
    <w:p w14:paraId="3F7E6A18" w14:textId="77777777" w:rsidR="003830C7" w:rsidRPr="00067605" w:rsidRDefault="003830C7" w:rsidP="0046014B">
      <w:pPr>
        <w:jc w:val="center"/>
        <w:rPr>
          <w:lang w:val="ro-MD"/>
        </w:rPr>
      </w:pPr>
      <w:r w:rsidRPr="00067605">
        <w:rPr>
          <w:noProof/>
          <w:lang w:val="ro-MD" w:eastAsia="en-US"/>
        </w:rPr>
        <w:drawing>
          <wp:inline distT="0" distB="0" distL="0" distR="0" wp14:anchorId="73D5694C" wp14:editId="5D358A4F">
            <wp:extent cx="3732182" cy="2197634"/>
            <wp:effectExtent l="57150" t="57150" r="97155" b="889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788" cy="219445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FB8E50C" w14:textId="77777777" w:rsidR="003830C7" w:rsidRPr="00067605" w:rsidRDefault="003830C7" w:rsidP="003830C7">
      <w:pPr>
        <w:jc w:val="center"/>
        <w:rPr>
          <w:lang w:val="ro-MD"/>
        </w:rPr>
      </w:pPr>
      <w:r w:rsidRPr="00067605">
        <w:rPr>
          <w:b/>
          <w:lang w:val="ro-MD"/>
        </w:rPr>
        <w:t xml:space="preserve">Fig.10 Anemie </w:t>
      </w:r>
      <w:proofErr w:type="spellStart"/>
      <w:r w:rsidRPr="00067605">
        <w:rPr>
          <w:b/>
          <w:lang w:val="ro-MD"/>
        </w:rPr>
        <w:t>microcitară</w:t>
      </w:r>
      <w:proofErr w:type="spellEnd"/>
      <w:r w:rsidRPr="00067605">
        <w:rPr>
          <w:b/>
          <w:lang w:val="ro-MD"/>
        </w:rPr>
        <w:t xml:space="preserve"> </w:t>
      </w:r>
      <w:proofErr w:type="spellStart"/>
      <w:r w:rsidRPr="00067605">
        <w:rPr>
          <w:b/>
          <w:lang w:val="ro-MD"/>
        </w:rPr>
        <w:t>hipocromică</w:t>
      </w:r>
      <w:proofErr w:type="spellEnd"/>
      <w:r w:rsidRPr="00067605">
        <w:rPr>
          <w:b/>
          <w:lang w:val="ro-MD"/>
        </w:rPr>
        <w:t xml:space="preserve"> de carență de fier </w:t>
      </w:r>
      <w:r w:rsidR="00E66263" w:rsidRPr="00067605">
        <w:rPr>
          <w:lang w:val="ro-MD"/>
        </w:rPr>
        <w:t>(frotiu de sânge periferic)</w:t>
      </w:r>
    </w:p>
    <w:p w14:paraId="2337DE65" w14:textId="77777777" w:rsidR="003830C7" w:rsidRPr="00067605" w:rsidRDefault="003830C7" w:rsidP="003830C7">
      <w:pPr>
        <w:jc w:val="both"/>
        <w:rPr>
          <w:sz w:val="20"/>
          <w:szCs w:val="20"/>
          <w:lang w:val="ro-MD"/>
        </w:rPr>
      </w:pPr>
      <w:r w:rsidRPr="00067605">
        <w:rPr>
          <w:sz w:val="20"/>
          <w:szCs w:val="20"/>
          <w:lang w:val="ro-MD"/>
        </w:rPr>
        <w:t xml:space="preserve">Observați celulele roșii mici care conțin o margine îngustă de hemoglobină periferică. Celulele împrăștiate complet </w:t>
      </w:r>
      <w:proofErr w:type="spellStart"/>
      <w:r w:rsidRPr="00067605">
        <w:rPr>
          <w:sz w:val="20"/>
          <w:szCs w:val="20"/>
          <w:lang w:val="ro-MD"/>
        </w:rPr>
        <w:t>hemoglobinizate</w:t>
      </w:r>
      <w:proofErr w:type="spellEnd"/>
      <w:r w:rsidRPr="00067605">
        <w:rPr>
          <w:sz w:val="20"/>
          <w:szCs w:val="20"/>
          <w:lang w:val="ro-MD"/>
        </w:rPr>
        <w:t xml:space="preserve">, prezente ca urmare a unei </w:t>
      </w:r>
      <w:r w:rsidR="00420871" w:rsidRPr="00067605">
        <w:rPr>
          <w:sz w:val="20"/>
          <w:szCs w:val="20"/>
          <w:lang w:val="ro-MD"/>
        </w:rPr>
        <w:t xml:space="preserve">transfuzii </w:t>
      </w:r>
      <w:r w:rsidRPr="00067605">
        <w:rPr>
          <w:sz w:val="20"/>
          <w:szCs w:val="20"/>
          <w:lang w:val="ro-MD"/>
        </w:rPr>
        <w:t>recente de sânge</w:t>
      </w:r>
      <w:r w:rsidR="00420871" w:rsidRPr="00067605">
        <w:rPr>
          <w:sz w:val="20"/>
          <w:szCs w:val="20"/>
          <w:lang w:val="ro-MD"/>
        </w:rPr>
        <w:t xml:space="preserve">, contrastează (Din </w:t>
      </w:r>
      <w:proofErr w:type="spellStart"/>
      <w:r w:rsidR="00420871" w:rsidRPr="00067605">
        <w:rPr>
          <w:sz w:val="20"/>
          <w:szCs w:val="20"/>
          <w:lang w:val="ro-MD"/>
        </w:rPr>
        <w:t>Robbins-Cotran</w:t>
      </w:r>
      <w:proofErr w:type="spellEnd"/>
      <w:r w:rsidR="00420871" w:rsidRPr="00067605">
        <w:rPr>
          <w:sz w:val="20"/>
          <w:szCs w:val="20"/>
          <w:lang w:val="ro-MD"/>
        </w:rPr>
        <w:t>; Bazele patologice ale bolilor)</w:t>
      </w:r>
    </w:p>
    <w:p w14:paraId="315B84DC" w14:textId="77777777" w:rsidR="00B6273F" w:rsidRPr="00067605" w:rsidRDefault="00B6273F" w:rsidP="00B6273F">
      <w:pPr>
        <w:rPr>
          <w:sz w:val="20"/>
          <w:szCs w:val="20"/>
          <w:lang w:val="ro-MD"/>
        </w:rPr>
      </w:pPr>
    </w:p>
    <w:p w14:paraId="1F04C04B" w14:textId="2558BC71" w:rsidR="003830C7" w:rsidRPr="00067605" w:rsidRDefault="003830C7" w:rsidP="003830C7">
      <w:pPr>
        <w:ind w:firstLine="720"/>
        <w:jc w:val="both"/>
        <w:rPr>
          <w:i/>
          <w:lang w:val="ro-MD"/>
        </w:rPr>
      </w:pPr>
      <w:r w:rsidRPr="00067605">
        <w:rPr>
          <w:i/>
          <w:lang w:val="ro-MD"/>
        </w:rPr>
        <w:t xml:space="preserve">Caracteristici clinice. </w:t>
      </w:r>
      <w:r w:rsidRPr="00067605">
        <w:rPr>
          <w:lang w:val="ro-MD"/>
        </w:rPr>
        <w:t xml:space="preserve">Manifestările clinice ale anemiei sunt nespecifice și au fost detaliate anterior. Semnele și simptomele dominante se referă frecvent la cauza de bază a anemiei, de exemplu, boli gastrointestinale sau ginecologice, malnutriție, sarcină și </w:t>
      </w:r>
      <w:proofErr w:type="spellStart"/>
      <w:r w:rsidRPr="00067605">
        <w:rPr>
          <w:lang w:val="ro-MD"/>
        </w:rPr>
        <w:t>malabsorbție</w:t>
      </w:r>
      <w:proofErr w:type="spellEnd"/>
      <w:r w:rsidRPr="00067605">
        <w:rPr>
          <w:lang w:val="ro-MD"/>
        </w:rPr>
        <w:t xml:space="preserve">. În cazul deficienței de fier severe, epuizarea enzimelor care conțin fier în celulele din întregul organism determină și alte modificări, inclusiv </w:t>
      </w:r>
      <w:proofErr w:type="spellStart"/>
      <w:r w:rsidRPr="00067605">
        <w:rPr>
          <w:lang w:val="ro-MD"/>
        </w:rPr>
        <w:t>koilonichie</w:t>
      </w:r>
      <w:proofErr w:type="spellEnd"/>
      <w:r w:rsidR="00530AE3">
        <w:rPr>
          <w:lang w:val="ro-MD"/>
        </w:rPr>
        <w:t xml:space="preserve"> (forma concavă a unghiilor)</w:t>
      </w:r>
      <w:r w:rsidRPr="00067605">
        <w:rPr>
          <w:lang w:val="ro-MD"/>
        </w:rPr>
        <w:t xml:space="preserve">, alopecie, modificări </w:t>
      </w:r>
      <w:proofErr w:type="spellStart"/>
      <w:r w:rsidRPr="00067605">
        <w:rPr>
          <w:lang w:val="ro-MD"/>
        </w:rPr>
        <w:t>atrofice</w:t>
      </w:r>
      <w:proofErr w:type="spellEnd"/>
      <w:r w:rsidRPr="00067605">
        <w:rPr>
          <w:lang w:val="ro-MD"/>
        </w:rPr>
        <w:t xml:space="preserve"> ale limbii și ale mucoasei gastrice și </w:t>
      </w:r>
      <w:proofErr w:type="spellStart"/>
      <w:r w:rsidRPr="00067605">
        <w:rPr>
          <w:lang w:val="ro-MD"/>
        </w:rPr>
        <w:t>malabsorbție</w:t>
      </w:r>
      <w:proofErr w:type="spellEnd"/>
      <w:r w:rsidRPr="00067605">
        <w:rPr>
          <w:lang w:val="ro-MD"/>
        </w:rPr>
        <w:t xml:space="preserve"> intestinală. Pânzele esofagiene apar împreună cu anemia </w:t>
      </w:r>
      <w:proofErr w:type="spellStart"/>
      <w:r w:rsidRPr="00067605">
        <w:rPr>
          <w:lang w:val="ro-MD"/>
        </w:rPr>
        <w:t>microcitică</w:t>
      </w:r>
      <w:proofErr w:type="spellEnd"/>
      <w:r w:rsidRPr="00067605">
        <w:rPr>
          <w:lang w:val="ro-MD"/>
        </w:rPr>
        <w:t xml:space="preserve"> </w:t>
      </w:r>
      <w:proofErr w:type="spellStart"/>
      <w:r w:rsidRPr="00067605">
        <w:rPr>
          <w:lang w:val="ro-MD"/>
        </w:rPr>
        <w:t>hipocromă</w:t>
      </w:r>
      <w:proofErr w:type="spellEnd"/>
      <w:r w:rsidRPr="00067605">
        <w:rPr>
          <w:lang w:val="ro-MD"/>
        </w:rPr>
        <w:t xml:space="preserve"> și glosita </w:t>
      </w:r>
      <w:proofErr w:type="spellStart"/>
      <w:r w:rsidRPr="00067605">
        <w:rPr>
          <w:lang w:val="ro-MD"/>
        </w:rPr>
        <w:t>atrofică</w:t>
      </w:r>
      <w:proofErr w:type="spellEnd"/>
      <w:r w:rsidRPr="00067605">
        <w:rPr>
          <w:lang w:val="ro-MD"/>
        </w:rPr>
        <w:t xml:space="preserve"> pentru a completa triada de constatări majore în </w:t>
      </w:r>
      <w:r w:rsidRPr="00067605">
        <w:rPr>
          <w:i/>
          <w:lang w:val="ro-MD"/>
        </w:rPr>
        <w:t xml:space="preserve">sindromul </w:t>
      </w:r>
      <w:r w:rsidRPr="00067605">
        <w:rPr>
          <w:lang w:val="ro-MD"/>
        </w:rPr>
        <w:t xml:space="preserve">rar </w:t>
      </w:r>
      <w:r w:rsidRPr="00067605">
        <w:rPr>
          <w:i/>
          <w:lang w:val="ro-MD"/>
        </w:rPr>
        <w:t xml:space="preserve">Plummer- </w:t>
      </w:r>
      <w:proofErr w:type="spellStart"/>
      <w:r w:rsidRPr="00067605">
        <w:rPr>
          <w:i/>
          <w:lang w:val="ro-MD"/>
        </w:rPr>
        <w:t>Vinson</w:t>
      </w:r>
      <w:proofErr w:type="spellEnd"/>
      <w:r w:rsidRPr="00067605">
        <w:rPr>
          <w:lang w:val="ro-MD"/>
        </w:rPr>
        <w:t>.</w:t>
      </w:r>
    </w:p>
    <w:p w14:paraId="1451C4F5" w14:textId="77777777" w:rsidR="003830C7" w:rsidRPr="00067605" w:rsidRDefault="003830C7" w:rsidP="00E66263">
      <w:pPr>
        <w:ind w:firstLine="720"/>
        <w:jc w:val="both"/>
        <w:rPr>
          <w:lang w:val="ro-MD"/>
        </w:rPr>
      </w:pPr>
      <w:r w:rsidRPr="00067605">
        <w:rPr>
          <w:lang w:val="ro-MD"/>
        </w:rPr>
        <w:t xml:space="preserve">Diagnosticul de anemie </w:t>
      </w:r>
      <w:proofErr w:type="spellStart"/>
      <w:r w:rsidRPr="00067605">
        <w:rPr>
          <w:lang w:val="ro-MD"/>
        </w:rPr>
        <w:t>feriprivă</w:t>
      </w:r>
      <w:proofErr w:type="spellEnd"/>
      <w:r w:rsidRPr="00067605">
        <w:rPr>
          <w:lang w:val="ro-MD"/>
        </w:rPr>
        <w:t xml:space="preserve"> se bazează în cele din urmă pe studiile de laborator. Atât hemoglobina, cât și hematocritul sunt scăzute, de obicei într-un grad moderat, în asociere cu hipocromie, microcitoză, </w:t>
      </w:r>
      <w:proofErr w:type="spellStart"/>
      <w:r w:rsidR="00E66263" w:rsidRPr="00067605">
        <w:rPr>
          <w:lang w:val="ro-MD"/>
        </w:rPr>
        <w:t>anulocitoză</w:t>
      </w:r>
      <w:proofErr w:type="spellEnd"/>
      <w:r w:rsidR="00E66263" w:rsidRPr="00067605">
        <w:rPr>
          <w:lang w:val="ro-MD"/>
        </w:rPr>
        <w:t xml:space="preserve"> </w:t>
      </w:r>
      <w:r w:rsidRPr="00067605">
        <w:rPr>
          <w:lang w:val="ro-MD"/>
        </w:rPr>
        <w:t xml:space="preserve">și </w:t>
      </w:r>
      <w:proofErr w:type="spellStart"/>
      <w:r w:rsidRPr="00067605">
        <w:rPr>
          <w:lang w:val="ro-MD"/>
        </w:rPr>
        <w:t>poikilocitoză</w:t>
      </w:r>
      <w:proofErr w:type="spellEnd"/>
      <w:r w:rsidRPr="00067605">
        <w:rPr>
          <w:lang w:val="ro-MD"/>
        </w:rPr>
        <w:t xml:space="preserve"> modestă. Fierul seric și </w:t>
      </w:r>
      <w:proofErr w:type="spellStart"/>
      <w:r w:rsidRPr="00067605">
        <w:rPr>
          <w:lang w:val="ro-MD"/>
        </w:rPr>
        <w:t>feritina</w:t>
      </w:r>
      <w:proofErr w:type="spellEnd"/>
      <w:r w:rsidRPr="00067605">
        <w:rPr>
          <w:lang w:val="ro-MD"/>
        </w:rPr>
        <w:t xml:space="preserve"> sunt scăzute, </w:t>
      </w:r>
      <w:r w:rsidR="00E66263" w:rsidRPr="00067605">
        <w:rPr>
          <w:lang w:val="ro-MD"/>
        </w:rPr>
        <w:t xml:space="preserve">iar </w:t>
      </w:r>
      <w:r w:rsidRPr="00067605">
        <w:rPr>
          <w:lang w:val="ro-MD"/>
        </w:rPr>
        <w:t xml:space="preserve">capacitatea </w:t>
      </w:r>
      <w:r w:rsidR="00E66263" w:rsidRPr="00067605">
        <w:rPr>
          <w:lang w:val="ro-MD"/>
        </w:rPr>
        <w:t xml:space="preserve">plasmatică totală de legare a fierului </w:t>
      </w:r>
      <w:r w:rsidRPr="00067605">
        <w:rPr>
          <w:lang w:val="ro-MD"/>
        </w:rPr>
        <w:t xml:space="preserve">(reflectând niveluri crescute de </w:t>
      </w:r>
      <w:proofErr w:type="spellStart"/>
      <w:r w:rsidRPr="00067605">
        <w:rPr>
          <w:lang w:val="ro-MD"/>
        </w:rPr>
        <w:t>transferrină</w:t>
      </w:r>
      <w:proofErr w:type="spellEnd"/>
      <w:r w:rsidRPr="00067605">
        <w:rPr>
          <w:lang w:val="ro-MD"/>
        </w:rPr>
        <w:t xml:space="preserve">) este ridicată. Nivelul </w:t>
      </w:r>
      <w:r w:rsidRPr="00067605">
        <w:rPr>
          <w:lang w:val="ro-MD"/>
        </w:rPr>
        <w:lastRenderedPageBreak/>
        <w:t xml:space="preserve">scăzut al </w:t>
      </w:r>
      <w:r w:rsidR="00E66263" w:rsidRPr="00067605">
        <w:rPr>
          <w:lang w:val="ro-MD"/>
        </w:rPr>
        <w:t>fierului</w:t>
      </w:r>
      <w:r w:rsidRPr="00067605">
        <w:rPr>
          <w:lang w:val="ro-MD"/>
        </w:rPr>
        <w:t xml:space="preserve"> seric </w:t>
      </w:r>
      <w:r w:rsidR="00E66263" w:rsidRPr="00067605">
        <w:rPr>
          <w:lang w:val="ro-MD"/>
        </w:rPr>
        <w:t xml:space="preserve">cu </w:t>
      </w:r>
      <w:r w:rsidRPr="00067605">
        <w:rPr>
          <w:lang w:val="ro-MD"/>
        </w:rPr>
        <w:t xml:space="preserve">capacitatea </w:t>
      </w:r>
      <w:r w:rsidR="00E66263" w:rsidRPr="00067605">
        <w:rPr>
          <w:lang w:val="ro-MD"/>
        </w:rPr>
        <w:t xml:space="preserve">crescută de legare a fierului </w:t>
      </w:r>
      <w:r w:rsidRPr="00067605">
        <w:rPr>
          <w:lang w:val="ro-MD"/>
        </w:rPr>
        <w:t xml:space="preserve">determină o reducere a saturației </w:t>
      </w:r>
      <w:proofErr w:type="spellStart"/>
      <w:r w:rsidRPr="00067605">
        <w:rPr>
          <w:lang w:val="ro-MD"/>
        </w:rPr>
        <w:t>transferrinei</w:t>
      </w:r>
      <w:proofErr w:type="spellEnd"/>
      <w:r w:rsidRPr="00067605">
        <w:rPr>
          <w:lang w:val="ro-MD"/>
        </w:rPr>
        <w:t xml:space="preserve"> sub </w:t>
      </w:r>
      <w:r w:rsidR="00E66263" w:rsidRPr="00067605">
        <w:rPr>
          <w:lang w:val="ro-MD"/>
        </w:rPr>
        <w:t xml:space="preserve">15%. Rezervele reduse de fier inhibă </w:t>
      </w:r>
      <w:r w:rsidRPr="00067605">
        <w:rPr>
          <w:lang w:val="ro-MD"/>
        </w:rPr>
        <w:t xml:space="preserve">sinteza </w:t>
      </w:r>
      <w:proofErr w:type="spellStart"/>
      <w:r w:rsidRPr="00067605">
        <w:rPr>
          <w:lang w:val="ro-MD"/>
        </w:rPr>
        <w:t>hepcidinei</w:t>
      </w:r>
      <w:proofErr w:type="spellEnd"/>
      <w:r w:rsidRPr="00067605">
        <w:rPr>
          <w:lang w:val="ro-MD"/>
        </w:rPr>
        <w:t xml:space="preserve">, iar nivelurile serice ale acesteia scad. În </w:t>
      </w:r>
      <w:r w:rsidR="00E66263" w:rsidRPr="00067605">
        <w:rPr>
          <w:lang w:val="ro-MD"/>
        </w:rPr>
        <w:t xml:space="preserve">deficitul de fier </w:t>
      </w:r>
      <w:r w:rsidRPr="00067605">
        <w:rPr>
          <w:lang w:val="ro-MD"/>
        </w:rPr>
        <w:t>necomplicat</w:t>
      </w:r>
      <w:r w:rsidR="00E66263" w:rsidRPr="00067605">
        <w:rPr>
          <w:lang w:val="ro-MD"/>
        </w:rPr>
        <w:t xml:space="preserve">, </w:t>
      </w:r>
      <w:r w:rsidRPr="00067605">
        <w:rPr>
          <w:lang w:val="ro-MD"/>
        </w:rPr>
        <w:t xml:space="preserve">suplimentarea </w:t>
      </w:r>
      <w:r w:rsidR="00E66263" w:rsidRPr="00067605">
        <w:rPr>
          <w:lang w:val="ro-MD"/>
        </w:rPr>
        <w:t xml:space="preserve">orală cu fier </w:t>
      </w:r>
      <w:r w:rsidRPr="00067605">
        <w:rPr>
          <w:lang w:val="ro-MD"/>
        </w:rPr>
        <w:t xml:space="preserve">produce o creștere a reticulocitelor în aproximativ 5 până la 7 </w:t>
      </w:r>
      <w:r w:rsidR="00E66263" w:rsidRPr="00067605">
        <w:rPr>
          <w:lang w:val="ro-MD"/>
        </w:rPr>
        <w:t xml:space="preserve">zile, urmată de o </w:t>
      </w:r>
      <w:r w:rsidRPr="00067605">
        <w:rPr>
          <w:lang w:val="ro-MD"/>
        </w:rPr>
        <w:t xml:space="preserve">creștere </w:t>
      </w:r>
      <w:r w:rsidR="00E66263" w:rsidRPr="00067605">
        <w:rPr>
          <w:lang w:val="ro-MD"/>
        </w:rPr>
        <w:t xml:space="preserve">constantă </w:t>
      </w:r>
      <w:r w:rsidRPr="00067605">
        <w:rPr>
          <w:lang w:val="ro-MD"/>
        </w:rPr>
        <w:t xml:space="preserve">a numărului de hemocite și de normalizarea indicilor </w:t>
      </w:r>
      <w:proofErr w:type="spellStart"/>
      <w:r w:rsidRPr="00067605">
        <w:rPr>
          <w:lang w:val="ro-MD"/>
        </w:rPr>
        <w:t>eritrocitari</w:t>
      </w:r>
      <w:proofErr w:type="spellEnd"/>
      <w:r w:rsidRPr="00067605">
        <w:rPr>
          <w:lang w:val="ro-MD"/>
        </w:rPr>
        <w:t>.</w:t>
      </w:r>
    </w:p>
    <w:p w14:paraId="1FFD97F7" w14:textId="77777777" w:rsidR="00E66263" w:rsidRPr="00067605" w:rsidRDefault="00E66263" w:rsidP="003830C7">
      <w:pPr>
        <w:rPr>
          <w:lang w:val="ro-MD"/>
        </w:rPr>
      </w:pPr>
    </w:p>
    <w:p w14:paraId="5EBB919B" w14:textId="1425724D" w:rsidR="00E66263" w:rsidRPr="00067605" w:rsidRDefault="00E66263" w:rsidP="00E66263">
      <w:pPr>
        <w:ind w:firstLine="720"/>
        <w:rPr>
          <w:b/>
          <w:sz w:val="28"/>
          <w:szCs w:val="28"/>
          <w:lang w:val="ro-MD"/>
        </w:rPr>
      </w:pPr>
      <w:r w:rsidRPr="00067605">
        <w:rPr>
          <w:b/>
          <w:sz w:val="28"/>
          <w:szCs w:val="28"/>
          <w:lang w:val="ro-MD"/>
        </w:rPr>
        <w:t>Anemi</w:t>
      </w:r>
      <w:r w:rsidR="001868C8">
        <w:rPr>
          <w:b/>
          <w:sz w:val="28"/>
          <w:szCs w:val="28"/>
          <w:lang w:val="ro-MD"/>
        </w:rPr>
        <w:t>a</w:t>
      </w:r>
      <w:r w:rsidRPr="00067605">
        <w:rPr>
          <w:b/>
          <w:sz w:val="28"/>
          <w:szCs w:val="28"/>
          <w:lang w:val="ro-MD"/>
        </w:rPr>
        <w:t xml:space="preserve"> </w:t>
      </w:r>
      <w:r w:rsidR="001868C8">
        <w:rPr>
          <w:b/>
          <w:sz w:val="28"/>
          <w:szCs w:val="28"/>
          <w:lang w:val="ro-MD"/>
        </w:rPr>
        <w:t>în b</w:t>
      </w:r>
      <w:r w:rsidR="003830C7" w:rsidRPr="00067605">
        <w:rPr>
          <w:b/>
          <w:sz w:val="28"/>
          <w:szCs w:val="28"/>
          <w:lang w:val="ro-MD"/>
        </w:rPr>
        <w:t>ol</w:t>
      </w:r>
      <w:r w:rsidR="001868C8">
        <w:rPr>
          <w:b/>
          <w:sz w:val="28"/>
          <w:szCs w:val="28"/>
          <w:lang w:val="ro-MD"/>
        </w:rPr>
        <w:t>i</w:t>
      </w:r>
      <w:r w:rsidR="003830C7" w:rsidRPr="00067605">
        <w:rPr>
          <w:b/>
          <w:sz w:val="28"/>
          <w:szCs w:val="28"/>
          <w:lang w:val="ro-MD"/>
        </w:rPr>
        <w:t xml:space="preserve"> cronic</w:t>
      </w:r>
      <w:r w:rsidR="001868C8">
        <w:rPr>
          <w:b/>
          <w:sz w:val="28"/>
          <w:szCs w:val="28"/>
          <w:lang w:val="ro-MD"/>
        </w:rPr>
        <w:t>e</w:t>
      </w:r>
    </w:p>
    <w:p w14:paraId="5CCDCDF5" w14:textId="77777777" w:rsidR="003830C7" w:rsidRPr="00067605" w:rsidRDefault="003830C7" w:rsidP="00E66263">
      <w:pPr>
        <w:ind w:firstLine="720"/>
        <w:jc w:val="both"/>
        <w:rPr>
          <w:lang w:val="ro-MD"/>
        </w:rPr>
      </w:pPr>
      <w:r w:rsidRPr="00067605">
        <w:rPr>
          <w:lang w:val="ro-MD"/>
        </w:rPr>
        <w:t xml:space="preserve">Producția deficitară de globule roșii asociată bolilor cronice este probabil cea mai frecventă cauză de anemie </w:t>
      </w:r>
      <w:r w:rsidR="00E66263" w:rsidRPr="00067605">
        <w:rPr>
          <w:lang w:val="ro-MD"/>
        </w:rPr>
        <w:t xml:space="preserve">în rândul pacienților </w:t>
      </w:r>
      <w:r w:rsidRPr="00067605">
        <w:rPr>
          <w:lang w:val="ro-MD"/>
        </w:rPr>
        <w:t xml:space="preserve">spitalizați. Aceasta este </w:t>
      </w:r>
      <w:r w:rsidR="00E66263" w:rsidRPr="00067605">
        <w:rPr>
          <w:lang w:val="ro-MD"/>
        </w:rPr>
        <w:t xml:space="preserve">asociată cu o reducere a </w:t>
      </w:r>
      <w:r w:rsidRPr="00067605">
        <w:rPr>
          <w:lang w:val="ro-MD"/>
        </w:rPr>
        <w:t xml:space="preserve">proliferării </w:t>
      </w:r>
      <w:proofErr w:type="spellStart"/>
      <w:r w:rsidRPr="00067605">
        <w:rPr>
          <w:lang w:val="ro-MD"/>
        </w:rPr>
        <w:t>progenitorilor</w:t>
      </w:r>
      <w:proofErr w:type="spellEnd"/>
      <w:r w:rsidRPr="00067605">
        <w:rPr>
          <w:lang w:val="ro-MD"/>
        </w:rPr>
        <w:t xml:space="preserve"> </w:t>
      </w:r>
      <w:proofErr w:type="spellStart"/>
      <w:r w:rsidRPr="00067605">
        <w:rPr>
          <w:lang w:val="ro-MD"/>
        </w:rPr>
        <w:t>eritroizi</w:t>
      </w:r>
      <w:proofErr w:type="spellEnd"/>
      <w:r w:rsidRPr="00067605">
        <w:rPr>
          <w:lang w:val="ro-MD"/>
        </w:rPr>
        <w:t xml:space="preserve"> și cu o utilizare deficitară a fierului. </w:t>
      </w:r>
      <w:r w:rsidR="00E66263" w:rsidRPr="00067605">
        <w:rPr>
          <w:lang w:val="ro-MD"/>
        </w:rPr>
        <w:t xml:space="preserve">Bolile </w:t>
      </w:r>
      <w:r w:rsidRPr="00067605">
        <w:rPr>
          <w:lang w:val="ro-MD"/>
        </w:rPr>
        <w:t xml:space="preserve">cronice </w:t>
      </w:r>
      <w:r w:rsidR="00E66263" w:rsidRPr="00067605">
        <w:rPr>
          <w:lang w:val="ro-MD"/>
        </w:rPr>
        <w:t xml:space="preserve">asociate cu </w:t>
      </w:r>
      <w:r w:rsidRPr="00067605">
        <w:rPr>
          <w:lang w:val="ro-MD"/>
        </w:rPr>
        <w:t>această formă de anemie pot fi grupate în trei categorii:</w:t>
      </w:r>
    </w:p>
    <w:p w14:paraId="5E632A5C" w14:textId="77777777" w:rsidR="003830C7" w:rsidRPr="00067605" w:rsidRDefault="003830C7" w:rsidP="00274500">
      <w:pPr>
        <w:rPr>
          <w:lang w:val="ro-MD"/>
        </w:rPr>
      </w:pPr>
      <w:r w:rsidRPr="00067605">
        <w:rPr>
          <w:lang w:val="ro-MD"/>
        </w:rPr>
        <w:t>1. Infecții microbiene cronice, cum ar fi osteomielita, endocardita bacteriană și abcesul pulmonar</w:t>
      </w:r>
      <w:r w:rsidR="00E66263" w:rsidRPr="00067605">
        <w:rPr>
          <w:lang w:val="ro-MD"/>
        </w:rPr>
        <w:t>;</w:t>
      </w:r>
    </w:p>
    <w:p w14:paraId="1D5CFD04" w14:textId="77777777" w:rsidR="003830C7" w:rsidRPr="00067605" w:rsidRDefault="003830C7" w:rsidP="00274500">
      <w:pPr>
        <w:rPr>
          <w:lang w:val="ro-MD"/>
        </w:rPr>
      </w:pPr>
      <w:r w:rsidRPr="00067605">
        <w:rPr>
          <w:lang w:val="ro-MD"/>
        </w:rPr>
        <w:t>2. Tulburări imune cronice, cum ar fi artrita reumatoidă și enterita regională</w:t>
      </w:r>
      <w:r w:rsidR="00E66263" w:rsidRPr="00067605">
        <w:rPr>
          <w:lang w:val="ro-MD"/>
        </w:rPr>
        <w:t>;</w:t>
      </w:r>
    </w:p>
    <w:p w14:paraId="13634405" w14:textId="77777777" w:rsidR="003830C7" w:rsidRPr="00067605" w:rsidRDefault="003830C7" w:rsidP="00274500">
      <w:pPr>
        <w:rPr>
          <w:lang w:val="ro-MD"/>
        </w:rPr>
      </w:pPr>
      <w:r w:rsidRPr="00067605">
        <w:rPr>
          <w:lang w:val="ro-MD"/>
        </w:rPr>
        <w:t xml:space="preserve">3. Neoplasme, cum ar fi carcinomul pulmonar și de sân și limfomul </w:t>
      </w:r>
      <w:proofErr w:type="spellStart"/>
      <w:r w:rsidRPr="00067605">
        <w:rPr>
          <w:lang w:val="ro-MD"/>
        </w:rPr>
        <w:t>Hodgkin</w:t>
      </w:r>
      <w:proofErr w:type="spellEnd"/>
      <w:r w:rsidR="00E66263" w:rsidRPr="00067605">
        <w:rPr>
          <w:lang w:val="ro-MD"/>
        </w:rPr>
        <w:t>;</w:t>
      </w:r>
    </w:p>
    <w:p w14:paraId="623524D1" w14:textId="77777777" w:rsidR="003830C7" w:rsidRPr="00067605" w:rsidRDefault="003830C7" w:rsidP="00E66263">
      <w:pPr>
        <w:ind w:firstLine="720"/>
        <w:jc w:val="both"/>
        <w:rPr>
          <w:lang w:val="ro-MD"/>
        </w:rPr>
      </w:pPr>
      <w:r w:rsidRPr="00067605">
        <w:rPr>
          <w:lang w:val="ro-MD"/>
        </w:rPr>
        <w:t>Anemia bolilor cronice apare în contextul unei inflamații sistemice persistente și este asociată cu fier seric scăzut, capacitate totală redusă de legare a fierului și fier depozitat abundent în țesuturi</w:t>
      </w:r>
    </w:p>
    <w:p w14:paraId="2BD25E30" w14:textId="77777777" w:rsidR="003830C7" w:rsidRPr="00067605" w:rsidRDefault="003830C7" w:rsidP="00E66263">
      <w:pPr>
        <w:jc w:val="both"/>
        <w:rPr>
          <w:lang w:val="ro-MD"/>
        </w:rPr>
      </w:pPr>
      <w:r w:rsidRPr="00067605">
        <w:rPr>
          <w:lang w:val="ro-MD"/>
        </w:rPr>
        <w:t>macrofage. Mai multe efecte ale inflamației contribuie la anomaliile observate. Mai ales,</w:t>
      </w:r>
    </w:p>
    <w:p w14:paraId="41E44160" w14:textId="39DD906C" w:rsidR="003830C7" w:rsidRPr="00067605" w:rsidRDefault="003830C7" w:rsidP="00E66263">
      <w:pPr>
        <w:jc w:val="both"/>
        <w:rPr>
          <w:lang w:val="ro-MD"/>
        </w:rPr>
      </w:pPr>
      <w:r w:rsidRPr="00067605">
        <w:rPr>
          <w:lang w:val="ro-MD"/>
        </w:rPr>
        <w:t xml:space="preserve">anumiți mediatori inflamatori, în special interleukina-6 (IL-6), </w:t>
      </w:r>
      <w:r w:rsidR="00E66263" w:rsidRPr="00067605">
        <w:rPr>
          <w:lang w:val="ro-MD"/>
        </w:rPr>
        <w:t xml:space="preserve">stimulează o creștere a </w:t>
      </w:r>
      <w:r w:rsidRPr="00067605">
        <w:rPr>
          <w:lang w:val="ro-MD"/>
        </w:rPr>
        <w:t xml:space="preserve">producției </w:t>
      </w:r>
      <w:r w:rsidR="00E66263" w:rsidRPr="00067605">
        <w:rPr>
          <w:lang w:val="ro-MD"/>
        </w:rPr>
        <w:t xml:space="preserve">hepatice </w:t>
      </w:r>
      <w:r w:rsidRPr="00067605">
        <w:rPr>
          <w:lang w:val="ro-MD"/>
        </w:rPr>
        <w:t xml:space="preserve">de </w:t>
      </w:r>
      <w:proofErr w:type="spellStart"/>
      <w:r w:rsidRPr="00067605">
        <w:rPr>
          <w:lang w:val="ro-MD"/>
        </w:rPr>
        <w:t>hepcidină</w:t>
      </w:r>
      <w:proofErr w:type="spellEnd"/>
      <w:r w:rsidRPr="00067605">
        <w:rPr>
          <w:lang w:val="ro-MD"/>
        </w:rPr>
        <w:t xml:space="preserve">. După cum s-a discutat în cadrul anemiei </w:t>
      </w:r>
      <w:r w:rsidR="00E66263" w:rsidRPr="00067605">
        <w:rPr>
          <w:lang w:val="ro-MD"/>
        </w:rPr>
        <w:t xml:space="preserve">provocate de deficitul </w:t>
      </w:r>
      <w:r w:rsidRPr="00067605">
        <w:rPr>
          <w:lang w:val="ro-MD"/>
        </w:rPr>
        <w:t xml:space="preserve">de </w:t>
      </w:r>
      <w:r w:rsidR="00E66263" w:rsidRPr="00067605">
        <w:rPr>
          <w:lang w:val="ro-MD"/>
        </w:rPr>
        <w:t xml:space="preserve">fier, </w:t>
      </w:r>
      <w:proofErr w:type="spellStart"/>
      <w:r w:rsidR="00E66263" w:rsidRPr="00067605">
        <w:rPr>
          <w:lang w:val="ro-MD"/>
        </w:rPr>
        <w:t>hepcidina</w:t>
      </w:r>
      <w:proofErr w:type="spellEnd"/>
      <w:r w:rsidR="00E66263" w:rsidRPr="00067605">
        <w:rPr>
          <w:lang w:val="ro-MD"/>
        </w:rPr>
        <w:t xml:space="preserve"> inhibă </w:t>
      </w:r>
      <w:r w:rsidRPr="00067605">
        <w:rPr>
          <w:lang w:val="ro-MD"/>
        </w:rPr>
        <w:t xml:space="preserve">funcția </w:t>
      </w:r>
      <w:proofErr w:type="spellStart"/>
      <w:r w:rsidRPr="00067605">
        <w:rPr>
          <w:lang w:val="ro-MD"/>
        </w:rPr>
        <w:t>ferriportinei</w:t>
      </w:r>
      <w:proofErr w:type="spellEnd"/>
      <w:r w:rsidRPr="00067605">
        <w:rPr>
          <w:lang w:val="ro-MD"/>
        </w:rPr>
        <w:t xml:space="preserve"> în macrofage și reduce transferul de fier din </w:t>
      </w:r>
      <w:r w:rsidR="00E66263" w:rsidRPr="00067605">
        <w:rPr>
          <w:lang w:val="ro-MD"/>
        </w:rPr>
        <w:t xml:space="preserve">depozitul de </w:t>
      </w:r>
      <w:r w:rsidRPr="00067605">
        <w:rPr>
          <w:lang w:val="ro-MD"/>
        </w:rPr>
        <w:t xml:space="preserve">fier către precursorii </w:t>
      </w:r>
      <w:proofErr w:type="spellStart"/>
      <w:r w:rsidRPr="00067605">
        <w:rPr>
          <w:lang w:val="ro-MD"/>
        </w:rPr>
        <w:t>eritroizi</w:t>
      </w:r>
      <w:proofErr w:type="spellEnd"/>
      <w:r w:rsidRPr="00067605">
        <w:rPr>
          <w:lang w:val="ro-MD"/>
        </w:rPr>
        <w:t xml:space="preserve"> </w:t>
      </w:r>
      <w:r w:rsidR="00E66263" w:rsidRPr="00067605">
        <w:rPr>
          <w:lang w:val="ro-MD"/>
        </w:rPr>
        <w:t xml:space="preserve">în dezvoltare </w:t>
      </w:r>
      <w:r w:rsidRPr="00067605">
        <w:rPr>
          <w:lang w:val="ro-MD"/>
        </w:rPr>
        <w:t xml:space="preserve">din măduva osoasă. Ca urmare, precursorii </w:t>
      </w:r>
      <w:proofErr w:type="spellStart"/>
      <w:r w:rsidRPr="00067605">
        <w:rPr>
          <w:lang w:val="ro-MD"/>
        </w:rPr>
        <w:t>eritroizi</w:t>
      </w:r>
      <w:proofErr w:type="spellEnd"/>
      <w:r w:rsidRPr="00067605">
        <w:rPr>
          <w:lang w:val="ro-MD"/>
        </w:rPr>
        <w:t xml:space="preserve"> sunt lipsiți de fier. În plus, acești </w:t>
      </w:r>
      <w:proofErr w:type="spellStart"/>
      <w:r w:rsidRPr="00067605">
        <w:rPr>
          <w:lang w:val="ro-MD"/>
        </w:rPr>
        <w:t>progenitori</w:t>
      </w:r>
      <w:proofErr w:type="spellEnd"/>
      <w:r w:rsidRPr="00067605">
        <w:rPr>
          <w:lang w:val="ro-MD"/>
        </w:rPr>
        <w:t xml:space="preserve"> nu proliferează în </w:t>
      </w:r>
      <w:r w:rsidR="00E66263" w:rsidRPr="00067605">
        <w:rPr>
          <w:lang w:val="ro-MD"/>
        </w:rPr>
        <w:t xml:space="preserve">mod adecvat deoarece </w:t>
      </w:r>
      <w:r w:rsidRPr="00067605">
        <w:rPr>
          <w:lang w:val="ro-MD"/>
        </w:rPr>
        <w:t xml:space="preserve">nivelurile de </w:t>
      </w:r>
      <w:proofErr w:type="spellStart"/>
      <w:r w:rsidR="00E66263" w:rsidRPr="00067605">
        <w:rPr>
          <w:lang w:val="ro-MD"/>
        </w:rPr>
        <w:t>eritropoietină</w:t>
      </w:r>
      <w:proofErr w:type="spellEnd"/>
      <w:r w:rsidR="00E66263" w:rsidRPr="00067605">
        <w:rPr>
          <w:lang w:val="ro-MD"/>
        </w:rPr>
        <w:t xml:space="preserve"> </w:t>
      </w:r>
      <w:r w:rsidRPr="00067605">
        <w:rPr>
          <w:lang w:val="ro-MD"/>
        </w:rPr>
        <w:t xml:space="preserve">sunt inadecvat de scăzute pentru gradul de anemie. </w:t>
      </w:r>
      <w:r w:rsidR="00E66263" w:rsidRPr="00067605">
        <w:rPr>
          <w:lang w:val="ro-MD"/>
        </w:rPr>
        <w:t xml:space="preserve">Mecanismul precis care stă la baza acestei </w:t>
      </w:r>
      <w:r w:rsidRPr="00067605">
        <w:rPr>
          <w:lang w:val="ro-MD"/>
        </w:rPr>
        <w:t xml:space="preserve">alterări este incert, dar șoarecii </w:t>
      </w:r>
      <w:proofErr w:type="spellStart"/>
      <w:r w:rsidRPr="00067605">
        <w:rPr>
          <w:lang w:val="ro-MD"/>
        </w:rPr>
        <w:t>transgenici</w:t>
      </w:r>
      <w:proofErr w:type="spellEnd"/>
      <w:r w:rsidRPr="00067605">
        <w:rPr>
          <w:lang w:val="ro-MD"/>
        </w:rPr>
        <w:t xml:space="preserve"> care exprimă niveluri ridicate </w:t>
      </w:r>
      <w:r w:rsidR="00E66263" w:rsidRPr="00067605">
        <w:rPr>
          <w:lang w:val="ro-MD"/>
        </w:rPr>
        <w:t xml:space="preserve">de </w:t>
      </w:r>
      <w:proofErr w:type="spellStart"/>
      <w:r w:rsidR="00E66263" w:rsidRPr="00067605">
        <w:rPr>
          <w:lang w:val="ro-MD"/>
        </w:rPr>
        <w:t>hepcidină</w:t>
      </w:r>
      <w:proofErr w:type="spellEnd"/>
      <w:r w:rsidR="00E66263" w:rsidRPr="00067605">
        <w:rPr>
          <w:lang w:val="ro-MD"/>
        </w:rPr>
        <w:t xml:space="preserve"> dezvoltă o anemie </w:t>
      </w:r>
      <w:proofErr w:type="spellStart"/>
      <w:r w:rsidR="00E66263" w:rsidRPr="00067605">
        <w:rPr>
          <w:lang w:val="ro-MD"/>
        </w:rPr>
        <w:t>microcitară</w:t>
      </w:r>
      <w:proofErr w:type="spellEnd"/>
      <w:r w:rsidR="00E66263" w:rsidRPr="00067605">
        <w:rPr>
          <w:lang w:val="ro-MD"/>
        </w:rPr>
        <w:t xml:space="preserve"> </w:t>
      </w:r>
      <w:r w:rsidRPr="00067605">
        <w:rPr>
          <w:lang w:val="ro-MD"/>
        </w:rPr>
        <w:t xml:space="preserve">asociată </w:t>
      </w:r>
      <w:r w:rsidR="00E66263" w:rsidRPr="00067605">
        <w:rPr>
          <w:lang w:val="ro-MD"/>
        </w:rPr>
        <w:t xml:space="preserve">cu niveluri scăzute de </w:t>
      </w:r>
      <w:proofErr w:type="spellStart"/>
      <w:r w:rsidR="00E66263" w:rsidRPr="00067605">
        <w:rPr>
          <w:lang w:val="ro-MD"/>
        </w:rPr>
        <w:t>eritropoietină</w:t>
      </w:r>
      <w:proofErr w:type="spellEnd"/>
      <w:r w:rsidR="00E66263" w:rsidRPr="00067605">
        <w:rPr>
          <w:lang w:val="ro-MD"/>
        </w:rPr>
        <w:t xml:space="preserve">, ceea </w:t>
      </w:r>
      <w:r w:rsidRPr="00067605">
        <w:rPr>
          <w:lang w:val="ro-MD"/>
        </w:rPr>
        <w:t xml:space="preserve">ce sugerează că </w:t>
      </w:r>
      <w:proofErr w:type="spellStart"/>
      <w:r w:rsidR="00E66263" w:rsidRPr="00067605">
        <w:rPr>
          <w:lang w:val="ro-MD"/>
        </w:rPr>
        <w:t>hepcidina</w:t>
      </w:r>
      <w:proofErr w:type="spellEnd"/>
      <w:r w:rsidR="00E66263" w:rsidRPr="00067605">
        <w:rPr>
          <w:lang w:val="ro-MD"/>
        </w:rPr>
        <w:t xml:space="preserve"> </w:t>
      </w:r>
      <w:r w:rsidRPr="00067605">
        <w:rPr>
          <w:lang w:val="ro-MD"/>
        </w:rPr>
        <w:t xml:space="preserve">suprimă </w:t>
      </w:r>
      <w:r w:rsidR="00E66263" w:rsidRPr="00067605">
        <w:rPr>
          <w:lang w:val="ro-MD"/>
        </w:rPr>
        <w:t xml:space="preserve">direct sau indirect </w:t>
      </w:r>
      <w:r w:rsidRPr="00067605">
        <w:rPr>
          <w:lang w:val="ro-MD"/>
        </w:rPr>
        <w:t xml:space="preserve">producția de </w:t>
      </w:r>
      <w:proofErr w:type="spellStart"/>
      <w:r w:rsidRPr="00067605">
        <w:rPr>
          <w:lang w:val="ro-MD"/>
        </w:rPr>
        <w:t>eritropoietină</w:t>
      </w:r>
      <w:proofErr w:type="spellEnd"/>
      <w:r w:rsidRPr="00067605">
        <w:rPr>
          <w:lang w:val="ro-MD"/>
        </w:rPr>
        <w:t>.</w:t>
      </w:r>
    </w:p>
    <w:p w14:paraId="6CACCCC0" w14:textId="467A93CC" w:rsidR="003830C7" w:rsidRPr="00067605" w:rsidRDefault="003830C7" w:rsidP="00E66263">
      <w:pPr>
        <w:ind w:firstLine="720"/>
        <w:jc w:val="both"/>
        <w:rPr>
          <w:lang w:val="ro-MD"/>
        </w:rPr>
      </w:pPr>
      <w:r w:rsidRPr="00067605">
        <w:rPr>
          <w:lang w:val="ro-MD"/>
        </w:rPr>
        <w:t xml:space="preserve">Care ar putea fi motivul sechestrării fierului în contextul inflamației? Cea mai bună ipoteză este că aceasta servește la îmbunătățirea capacității organismului de a se apăra de anumite tipuri de </w:t>
      </w:r>
      <w:r w:rsidR="00E66263" w:rsidRPr="00067605">
        <w:rPr>
          <w:lang w:val="ro-MD"/>
        </w:rPr>
        <w:t xml:space="preserve">infecții, în special cele cauzate de </w:t>
      </w:r>
      <w:r w:rsidRPr="00067605">
        <w:rPr>
          <w:lang w:val="ro-MD"/>
        </w:rPr>
        <w:t>bacterii (cum ar fi</w:t>
      </w:r>
      <w:r w:rsidR="0012376C">
        <w:rPr>
          <w:lang w:val="ro-MD"/>
        </w:rPr>
        <w:t xml:space="preserve"> bacteria</w:t>
      </w:r>
      <w:r w:rsidRPr="00067605">
        <w:rPr>
          <w:lang w:val="ro-MD"/>
        </w:rPr>
        <w:t xml:space="preserve"> </w:t>
      </w:r>
      <w:proofErr w:type="spellStart"/>
      <w:r w:rsidRPr="0012376C">
        <w:rPr>
          <w:u w:val="single"/>
          <w:lang w:val="ro-MD"/>
        </w:rPr>
        <w:t>H</w:t>
      </w:r>
      <w:r w:rsidR="0012376C" w:rsidRPr="0012376C">
        <w:rPr>
          <w:u w:val="single"/>
          <w:lang w:val="ro-MD"/>
        </w:rPr>
        <w:t>emophilus</w:t>
      </w:r>
      <w:proofErr w:type="spellEnd"/>
      <w:r w:rsidR="0012376C" w:rsidRPr="0012376C">
        <w:rPr>
          <w:u w:val="single"/>
          <w:lang w:val="ro-MD"/>
        </w:rPr>
        <w:t xml:space="preserve"> </w:t>
      </w:r>
      <w:proofErr w:type="spellStart"/>
      <w:r w:rsidRPr="0012376C">
        <w:rPr>
          <w:u w:val="single"/>
          <w:lang w:val="ro-MD"/>
        </w:rPr>
        <w:t>influenzae</w:t>
      </w:r>
      <w:proofErr w:type="spellEnd"/>
      <w:r w:rsidRPr="00067605">
        <w:rPr>
          <w:lang w:val="ro-MD"/>
        </w:rPr>
        <w:t xml:space="preserve">) care au nevoie de fier pentru </w:t>
      </w:r>
      <w:r w:rsidR="0012376C">
        <w:rPr>
          <w:lang w:val="ro-MD"/>
        </w:rPr>
        <w:t xml:space="preserve">acțiunea sa </w:t>
      </w:r>
      <w:r w:rsidRPr="00067605">
        <w:rPr>
          <w:lang w:val="ro-MD"/>
        </w:rPr>
        <w:t>patogen</w:t>
      </w:r>
      <w:r w:rsidR="0012376C">
        <w:rPr>
          <w:lang w:val="ro-MD"/>
        </w:rPr>
        <w:t>ă</w:t>
      </w:r>
      <w:r w:rsidRPr="00067605">
        <w:rPr>
          <w:lang w:val="ro-MD"/>
        </w:rPr>
        <w:t xml:space="preserve">. În acest </w:t>
      </w:r>
      <w:r w:rsidR="00E66263" w:rsidRPr="00067605">
        <w:rPr>
          <w:lang w:val="ro-MD"/>
        </w:rPr>
        <w:t>sens</w:t>
      </w:r>
      <w:r w:rsidRPr="00067605">
        <w:rPr>
          <w:lang w:val="ro-MD"/>
        </w:rPr>
        <w:t>,</w:t>
      </w:r>
      <w:r w:rsidR="00E66263" w:rsidRPr="00067605">
        <w:rPr>
          <w:lang w:val="ro-MD"/>
        </w:rPr>
        <w:t xml:space="preserve"> este interesant de luat </w:t>
      </w:r>
      <w:r w:rsidRPr="00067605">
        <w:rPr>
          <w:lang w:val="ro-MD"/>
        </w:rPr>
        <w:t xml:space="preserve">în considerare faptul că </w:t>
      </w:r>
      <w:proofErr w:type="spellStart"/>
      <w:r w:rsidRPr="00067605">
        <w:rPr>
          <w:lang w:val="ro-MD"/>
        </w:rPr>
        <w:t>hepcidina</w:t>
      </w:r>
      <w:proofErr w:type="spellEnd"/>
      <w:r w:rsidRPr="00067605">
        <w:rPr>
          <w:lang w:val="ro-MD"/>
        </w:rPr>
        <w:t xml:space="preserve"> este înrudită structural cu </w:t>
      </w:r>
      <w:proofErr w:type="spellStart"/>
      <w:r w:rsidRPr="00067605">
        <w:rPr>
          <w:i/>
          <w:lang w:val="ro-MD"/>
        </w:rPr>
        <w:t>defensinele</w:t>
      </w:r>
      <w:proofErr w:type="spellEnd"/>
      <w:r w:rsidRPr="00067605">
        <w:rPr>
          <w:lang w:val="ro-MD"/>
        </w:rPr>
        <w:t xml:space="preserve">, o familie </w:t>
      </w:r>
      <w:r w:rsidR="00E66263" w:rsidRPr="00067605">
        <w:rPr>
          <w:lang w:val="ro-MD"/>
        </w:rPr>
        <w:t xml:space="preserve">de peptide care au </w:t>
      </w:r>
      <w:r w:rsidRPr="00067605">
        <w:rPr>
          <w:lang w:val="ro-MD"/>
        </w:rPr>
        <w:t xml:space="preserve">activitate antibacteriană </w:t>
      </w:r>
      <w:r w:rsidR="00E66263" w:rsidRPr="00067605">
        <w:rPr>
          <w:lang w:val="ro-MD"/>
        </w:rPr>
        <w:t>intrinsecă</w:t>
      </w:r>
      <w:r w:rsidR="0012376C">
        <w:rPr>
          <w:lang w:val="ro-MD"/>
        </w:rPr>
        <w:t xml:space="preserve"> în piele</w:t>
      </w:r>
      <w:r w:rsidRPr="00067605">
        <w:rPr>
          <w:lang w:val="ro-MD"/>
        </w:rPr>
        <w:t xml:space="preserve">. Această legătură evidențiază în continuare </w:t>
      </w:r>
      <w:r w:rsidR="00E66263" w:rsidRPr="00067605">
        <w:rPr>
          <w:lang w:val="ro-MD"/>
        </w:rPr>
        <w:t xml:space="preserve">interrelația </w:t>
      </w:r>
      <w:r w:rsidRPr="00067605">
        <w:rPr>
          <w:lang w:val="ro-MD"/>
        </w:rPr>
        <w:t>incertă</w:t>
      </w:r>
      <w:r w:rsidR="00E66263" w:rsidRPr="00067605">
        <w:rPr>
          <w:lang w:val="ro-MD"/>
        </w:rPr>
        <w:t xml:space="preserve">, dar interesantă </w:t>
      </w:r>
      <w:r w:rsidRPr="00067605">
        <w:rPr>
          <w:lang w:val="ro-MD"/>
        </w:rPr>
        <w:t>dintre inflamație, imunitatea înnăscută și metabolismul fierului.</w:t>
      </w:r>
    </w:p>
    <w:p w14:paraId="433B098C" w14:textId="785B6B9C" w:rsidR="008B79EB" w:rsidRPr="00067605" w:rsidRDefault="003830C7" w:rsidP="0012376C">
      <w:pPr>
        <w:ind w:firstLine="720"/>
        <w:jc w:val="both"/>
        <w:rPr>
          <w:lang w:val="ro-MD"/>
        </w:rPr>
      </w:pPr>
      <w:r w:rsidRPr="00067605">
        <w:rPr>
          <w:lang w:val="ro-MD"/>
        </w:rPr>
        <w:t xml:space="preserve">Anemia este de obicei ușoară, iar simptomele dominante sunt </w:t>
      </w:r>
      <w:r w:rsidR="0012376C">
        <w:rPr>
          <w:lang w:val="ro-MD"/>
        </w:rPr>
        <w:t>cauzate de regulă de</w:t>
      </w:r>
      <w:r w:rsidRPr="00067605">
        <w:rPr>
          <w:lang w:val="ro-MD"/>
        </w:rPr>
        <w:t xml:space="preserve"> boli</w:t>
      </w:r>
      <w:r w:rsidR="0012376C">
        <w:rPr>
          <w:lang w:val="ro-MD"/>
        </w:rPr>
        <w:t>le</w:t>
      </w:r>
      <w:r w:rsidRPr="00067605">
        <w:rPr>
          <w:lang w:val="ro-MD"/>
        </w:rPr>
        <w:t xml:space="preserve"> </w:t>
      </w:r>
      <w:r w:rsidR="0012376C">
        <w:rPr>
          <w:lang w:val="ro-MD"/>
        </w:rPr>
        <w:t>aferente</w:t>
      </w:r>
      <w:r w:rsidRPr="00067605">
        <w:rPr>
          <w:lang w:val="ro-MD"/>
        </w:rPr>
        <w:t>. Prezența fierului stoca</w:t>
      </w:r>
      <w:r w:rsidR="0012376C">
        <w:rPr>
          <w:lang w:val="ro-MD"/>
        </w:rPr>
        <w:t>t</w:t>
      </w:r>
      <w:r w:rsidRPr="00067605">
        <w:rPr>
          <w:lang w:val="ro-MD"/>
        </w:rPr>
        <w:t xml:space="preserve"> crescut</w:t>
      </w:r>
      <w:r w:rsidR="0012376C">
        <w:rPr>
          <w:lang w:val="ro-MD"/>
        </w:rPr>
        <w:t>ă</w:t>
      </w:r>
      <w:r w:rsidRPr="00067605">
        <w:rPr>
          <w:lang w:val="ro-MD"/>
        </w:rPr>
        <w:t xml:space="preserve"> în macrofagele măduvei, un nivel ridicat al </w:t>
      </w:r>
      <w:proofErr w:type="spellStart"/>
      <w:r w:rsidRPr="00067605">
        <w:rPr>
          <w:lang w:val="ro-MD"/>
        </w:rPr>
        <w:t>feritinei</w:t>
      </w:r>
      <w:proofErr w:type="spellEnd"/>
      <w:r w:rsidRPr="00067605">
        <w:rPr>
          <w:lang w:val="ro-MD"/>
        </w:rPr>
        <w:t xml:space="preserve"> serice,</w:t>
      </w:r>
      <w:r w:rsidR="0012376C">
        <w:rPr>
          <w:lang w:val="ro-MD"/>
        </w:rPr>
        <w:t xml:space="preserve"> </w:t>
      </w:r>
      <w:r w:rsidRPr="00067605">
        <w:rPr>
          <w:lang w:val="ro-MD"/>
        </w:rPr>
        <w:t xml:space="preserve">și o capacitate totală redusă de legare a fierului exclud cu ușurință carența de fier </w:t>
      </w:r>
      <w:r w:rsidR="00E66263" w:rsidRPr="00067605">
        <w:rPr>
          <w:lang w:val="ro-MD"/>
        </w:rPr>
        <w:t xml:space="preserve">drept cauză a anemiei. Numai </w:t>
      </w:r>
      <w:r w:rsidRPr="00067605">
        <w:rPr>
          <w:lang w:val="ro-MD"/>
        </w:rPr>
        <w:t xml:space="preserve">tratamentul cu succes al afecțiunii de bază corectează </w:t>
      </w:r>
      <w:r w:rsidR="00E66263" w:rsidRPr="00067605">
        <w:rPr>
          <w:lang w:val="ro-MD"/>
        </w:rPr>
        <w:t xml:space="preserve">anemia </w:t>
      </w:r>
      <w:r w:rsidRPr="00067605">
        <w:rPr>
          <w:lang w:val="ro-MD"/>
        </w:rPr>
        <w:t>în mod fiabil</w:t>
      </w:r>
      <w:r w:rsidR="00E66263" w:rsidRPr="00067605">
        <w:rPr>
          <w:lang w:val="ro-MD"/>
        </w:rPr>
        <w:t>. Cu toate acestea, unii pacienți</w:t>
      </w:r>
      <w:r w:rsidRPr="00067605">
        <w:rPr>
          <w:lang w:val="ro-MD"/>
        </w:rPr>
        <w:t xml:space="preserve">, în special cei cu cancer, beneficiază de administrarea de </w:t>
      </w:r>
      <w:proofErr w:type="spellStart"/>
      <w:r w:rsidRPr="00067605">
        <w:rPr>
          <w:lang w:val="ro-MD"/>
        </w:rPr>
        <w:t>eritropoietină</w:t>
      </w:r>
      <w:proofErr w:type="spellEnd"/>
      <w:r w:rsidRPr="00067605">
        <w:rPr>
          <w:lang w:val="ro-MD"/>
        </w:rPr>
        <w:t>.</w:t>
      </w:r>
    </w:p>
    <w:p w14:paraId="4AEA20F7" w14:textId="77777777" w:rsidR="00B6273F" w:rsidRPr="00067605" w:rsidRDefault="00B6273F" w:rsidP="00B6273F">
      <w:pPr>
        <w:tabs>
          <w:tab w:val="left" w:pos="9225"/>
        </w:tabs>
        <w:rPr>
          <w:lang w:val="ro-MD"/>
        </w:rPr>
      </w:pPr>
    </w:p>
    <w:p w14:paraId="12FF8D28" w14:textId="77777777" w:rsidR="004F4FB5" w:rsidRPr="00067605" w:rsidRDefault="00CD714F" w:rsidP="009E69CB">
      <w:pPr>
        <w:tabs>
          <w:tab w:val="left" w:pos="9225"/>
        </w:tabs>
        <w:jc w:val="center"/>
        <w:rPr>
          <w:b/>
          <w:color w:val="000000" w:themeColor="text1"/>
          <w:lang w:val="ro-MD"/>
        </w:rPr>
      </w:pPr>
      <w:r w:rsidRPr="00067605">
        <w:rPr>
          <w:b/>
          <w:color w:val="000000" w:themeColor="text1"/>
          <w:lang w:val="ro-MD"/>
        </w:rPr>
        <w:t>ANEMII HEMOLITICE</w:t>
      </w:r>
    </w:p>
    <w:p w14:paraId="70D700CF" w14:textId="77777777" w:rsidR="00EE0A28" w:rsidRPr="00067605" w:rsidRDefault="00056CD6" w:rsidP="004F4FB5">
      <w:pPr>
        <w:tabs>
          <w:tab w:val="left" w:pos="9225"/>
        </w:tabs>
        <w:rPr>
          <w:b/>
          <w:i/>
          <w:color w:val="000000" w:themeColor="text1"/>
          <w:lang w:val="ro-MD"/>
        </w:rPr>
      </w:pPr>
      <w:r w:rsidRPr="00067605">
        <w:rPr>
          <w:b/>
          <w:color w:val="000000" w:themeColor="text1"/>
          <w:lang w:val="ro-MD"/>
        </w:rPr>
        <w:t xml:space="preserve">             </w:t>
      </w:r>
      <w:r w:rsidR="004F4FB5" w:rsidRPr="00067605">
        <w:rPr>
          <w:b/>
          <w:i/>
          <w:color w:val="000000" w:themeColor="text1"/>
          <w:lang w:val="ro-MD"/>
        </w:rPr>
        <w:t xml:space="preserve">Caracteristici generale </w:t>
      </w:r>
      <w:r w:rsidR="009E69CB" w:rsidRPr="00067605">
        <w:rPr>
          <w:b/>
          <w:i/>
          <w:color w:val="000000" w:themeColor="text1"/>
          <w:lang w:val="ro-MD"/>
        </w:rPr>
        <w:t>ale anemiilor hemolitice</w:t>
      </w:r>
    </w:p>
    <w:p w14:paraId="0346F7C5" w14:textId="77777777" w:rsidR="00CD714F" w:rsidRPr="00067605" w:rsidRDefault="00056CD6" w:rsidP="00CD714F">
      <w:pPr>
        <w:tabs>
          <w:tab w:val="left" w:pos="9225"/>
        </w:tabs>
        <w:jc w:val="both"/>
        <w:rPr>
          <w:color w:val="000000" w:themeColor="text1"/>
          <w:lang w:val="ro-MD"/>
        </w:rPr>
      </w:pPr>
      <w:r w:rsidRPr="00067605">
        <w:rPr>
          <w:color w:val="000000" w:themeColor="text1"/>
          <w:lang w:val="ro-MD"/>
        </w:rPr>
        <w:t xml:space="preserve">           </w:t>
      </w:r>
      <w:r w:rsidR="009E69CB" w:rsidRPr="00067605">
        <w:rPr>
          <w:color w:val="000000" w:themeColor="text1"/>
          <w:lang w:val="ro-MD"/>
        </w:rPr>
        <w:t xml:space="preserve">  </w:t>
      </w:r>
      <w:r w:rsidR="00CD714F" w:rsidRPr="00067605">
        <w:rPr>
          <w:color w:val="000000" w:themeColor="text1"/>
          <w:lang w:val="ro-MD"/>
        </w:rPr>
        <w:t>Anemiile hemolitice au în comun următoarele caracteristici:</w:t>
      </w:r>
    </w:p>
    <w:p w14:paraId="549BE9B3" w14:textId="77777777" w:rsidR="00CD714F" w:rsidRPr="00067605" w:rsidRDefault="00056CD6" w:rsidP="00CD714F">
      <w:pPr>
        <w:tabs>
          <w:tab w:val="left" w:pos="9225"/>
        </w:tabs>
        <w:jc w:val="both"/>
        <w:rPr>
          <w:color w:val="000000" w:themeColor="text1"/>
          <w:lang w:val="ro-MD"/>
        </w:rPr>
      </w:pPr>
      <w:r w:rsidRPr="00067605">
        <w:rPr>
          <w:color w:val="000000" w:themeColor="text1"/>
          <w:lang w:val="ro-MD"/>
        </w:rPr>
        <w:t xml:space="preserve">             </w:t>
      </w:r>
      <w:r w:rsidR="00CD714F" w:rsidRPr="00067605">
        <w:rPr>
          <w:color w:val="000000" w:themeColor="text1"/>
          <w:lang w:val="ro-MD"/>
        </w:rPr>
        <w:t>- Distrugerea prematură a celulelor roșii și scurtarea duratei de viață a celulelor roșii sub nivelul normal de 120 de zile</w:t>
      </w:r>
      <w:r w:rsidR="00EE0A28" w:rsidRPr="00067605">
        <w:rPr>
          <w:color w:val="000000" w:themeColor="text1"/>
          <w:lang w:val="ro-MD"/>
        </w:rPr>
        <w:t>;</w:t>
      </w:r>
    </w:p>
    <w:p w14:paraId="7C616D84" w14:textId="77777777" w:rsidR="00CD714F" w:rsidRPr="00067605" w:rsidRDefault="00056CD6" w:rsidP="00CD714F">
      <w:pPr>
        <w:tabs>
          <w:tab w:val="left" w:pos="9225"/>
        </w:tabs>
        <w:jc w:val="both"/>
        <w:rPr>
          <w:color w:val="000000" w:themeColor="text1"/>
          <w:lang w:val="ro-MD"/>
        </w:rPr>
      </w:pPr>
      <w:r w:rsidRPr="00067605">
        <w:rPr>
          <w:color w:val="000000" w:themeColor="text1"/>
          <w:lang w:val="ro-MD"/>
        </w:rPr>
        <w:t xml:space="preserve">         </w:t>
      </w:r>
      <w:r w:rsidR="009E69CB" w:rsidRPr="00067605">
        <w:rPr>
          <w:color w:val="000000" w:themeColor="text1"/>
          <w:lang w:val="ro-MD"/>
        </w:rPr>
        <w:t xml:space="preserve">  </w:t>
      </w:r>
      <w:r w:rsidR="00CD714F" w:rsidRPr="00067605">
        <w:rPr>
          <w:color w:val="000000" w:themeColor="text1"/>
          <w:lang w:val="ro-MD"/>
        </w:rPr>
        <w:t xml:space="preserve"> - Niveluri crescute de </w:t>
      </w:r>
      <w:proofErr w:type="spellStart"/>
      <w:r w:rsidR="00CD714F" w:rsidRPr="00067605">
        <w:rPr>
          <w:color w:val="000000" w:themeColor="text1"/>
          <w:lang w:val="ro-MD"/>
        </w:rPr>
        <w:t>eritropoietină</w:t>
      </w:r>
      <w:proofErr w:type="spellEnd"/>
      <w:r w:rsidR="00CD714F" w:rsidRPr="00067605">
        <w:rPr>
          <w:color w:val="000000" w:themeColor="text1"/>
          <w:lang w:val="ro-MD"/>
        </w:rPr>
        <w:t xml:space="preserve"> și o creștere compensatorie a eritropoiezei</w:t>
      </w:r>
      <w:r w:rsidR="00EE0A28" w:rsidRPr="00067605">
        <w:rPr>
          <w:color w:val="000000" w:themeColor="text1"/>
          <w:lang w:val="ro-MD"/>
        </w:rPr>
        <w:t>;</w:t>
      </w:r>
    </w:p>
    <w:p w14:paraId="40B34A9A" w14:textId="77777777" w:rsidR="00CD714F" w:rsidRPr="00067605" w:rsidRDefault="00056CD6" w:rsidP="00CD714F">
      <w:pPr>
        <w:tabs>
          <w:tab w:val="left" w:pos="9225"/>
        </w:tabs>
        <w:jc w:val="both"/>
        <w:rPr>
          <w:color w:val="000000" w:themeColor="text1"/>
          <w:lang w:val="ro-MD"/>
        </w:rPr>
      </w:pPr>
      <w:r w:rsidRPr="00067605">
        <w:rPr>
          <w:color w:val="000000" w:themeColor="text1"/>
          <w:lang w:val="ro-MD"/>
        </w:rPr>
        <w:t xml:space="preserve">           </w:t>
      </w:r>
      <w:r w:rsidR="00CD714F" w:rsidRPr="00067605">
        <w:rPr>
          <w:color w:val="000000" w:themeColor="text1"/>
          <w:lang w:val="ro-MD"/>
        </w:rPr>
        <w:t>-  Acumularea de produse de degradare a hemoglobinei eliberate prin descompunerea globulelor roșii derivate din hemoglobină</w:t>
      </w:r>
      <w:r w:rsidR="00EE0A28" w:rsidRPr="00067605">
        <w:rPr>
          <w:color w:val="000000" w:themeColor="text1"/>
          <w:lang w:val="ro-MD"/>
        </w:rPr>
        <w:t>;</w:t>
      </w:r>
    </w:p>
    <w:p w14:paraId="2D799BEF" w14:textId="40DB5D70" w:rsidR="00CD714F" w:rsidRPr="00067605" w:rsidRDefault="00056CD6" w:rsidP="00CD714F">
      <w:pPr>
        <w:tabs>
          <w:tab w:val="left" w:pos="9225"/>
        </w:tabs>
        <w:jc w:val="both"/>
        <w:rPr>
          <w:color w:val="000000" w:themeColor="text1"/>
          <w:lang w:val="ro-MD"/>
        </w:rPr>
      </w:pPr>
      <w:r w:rsidRPr="00067605">
        <w:rPr>
          <w:color w:val="000000" w:themeColor="text1"/>
          <w:lang w:val="ro-MD"/>
        </w:rPr>
        <w:lastRenderedPageBreak/>
        <w:t xml:space="preserve">            </w:t>
      </w:r>
      <w:r w:rsidR="00CD714F" w:rsidRPr="00067605">
        <w:rPr>
          <w:color w:val="000000" w:themeColor="text1"/>
          <w:lang w:val="ro-MD"/>
        </w:rPr>
        <w:t xml:space="preserve">Distrugerea fiziologică a globulelor roșii </w:t>
      </w:r>
      <w:proofErr w:type="spellStart"/>
      <w:r w:rsidR="00CD714F" w:rsidRPr="00067605">
        <w:rPr>
          <w:color w:val="000000" w:themeColor="text1"/>
          <w:lang w:val="ro-MD"/>
        </w:rPr>
        <w:t>senescente</w:t>
      </w:r>
      <w:proofErr w:type="spellEnd"/>
      <w:r w:rsidR="00CD714F" w:rsidRPr="00067605">
        <w:rPr>
          <w:color w:val="000000" w:themeColor="text1"/>
          <w:lang w:val="ro-MD"/>
        </w:rPr>
        <w:t xml:space="preserve"> are loc în </w:t>
      </w:r>
      <w:r w:rsidR="005C41D1" w:rsidRPr="00067605">
        <w:rPr>
          <w:color w:val="000000" w:themeColor="text1"/>
          <w:lang w:val="ro-MD"/>
        </w:rPr>
        <w:t xml:space="preserve">fagocitele mononucleare, care </w:t>
      </w:r>
      <w:r w:rsidR="00CD714F" w:rsidRPr="00067605">
        <w:rPr>
          <w:color w:val="000000" w:themeColor="text1"/>
          <w:lang w:val="ro-MD"/>
        </w:rPr>
        <w:t xml:space="preserve">sunt abundente în splină, ficat și măduvă osoasă. Acest proces pare să fie declanșat de modificări dependente de </w:t>
      </w:r>
      <w:r w:rsidR="005C41D1" w:rsidRPr="00067605">
        <w:rPr>
          <w:color w:val="000000" w:themeColor="text1"/>
          <w:lang w:val="ro-MD"/>
        </w:rPr>
        <w:t xml:space="preserve">vârstă </w:t>
      </w:r>
      <w:r w:rsidR="00CD714F" w:rsidRPr="00067605">
        <w:rPr>
          <w:color w:val="000000" w:themeColor="text1"/>
          <w:lang w:val="ro-MD"/>
        </w:rPr>
        <w:t>ale proteinelor de suprafaț</w:t>
      </w:r>
      <w:r w:rsidR="00A5293E">
        <w:rPr>
          <w:color w:val="000000" w:themeColor="text1"/>
          <w:lang w:val="ro-MD"/>
        </w:rPr>
        <w:t xml:space="preserve">a </w:t>
      </w:r>
      <w:r w:rsidR="00CD714F" w:rsidRPr="00067605">
        <w:rPr>
          <w:color w:val="000000" w:themeColor="text1"/>
          <w:lang w:val="ro-MD"/>
        </w:rPr>
        <w:t xml:space="preserve">globulelor roșii, care conduc la </w:t>
      </w:r>
      <w:r w:rsidR="005C41D1" w:rsidRPr="00067605">
        <w:rPr>
          <w:color w:val="000000" w:themeColor="text1"/>
          <w:lang w:val="ro-MD"/>
        </w:rPr>
        <w:t>recunoașterea și fagocitoza acestora.</w:t>
      </w:r>
      <w:r w:rsidR="00CD714F" w:rsidRPr="00067605">
        <w:rPr>
          <w:color w:val="000000" w:themeColor="text1"/>
          <w:lang w:val="ro-MD"/>
        </w:rPr>
        <w:t xml:space="preserve"> În</w:t>
      </w:r>
      <w:r w:rsidR="0012376C">
        <w:rPr>
          <w:color w:val="000000" w:themeColor="text1"/>
          <w:lang w:val="ro-MD"/>
        </w:rPr>
        <w:t xml:space="preserve"> </w:t>
      </w:r>
      <w:r w:rsidR="00CD714F" w:rsidRPr="00067605">
        <w:rPr>
          <w:color w:val="000000" w:themeColor="text1"/>
          <w:lang w:val="ro-MD"/>
        </w:rPr>
        <w:t xml:space="preserve">marea majoritate a anemiilor hemolitice, distrugerea prematură </w:t>
      </w:r>
      <w:r w:rsidR="005C41D1" w:rsidRPr="00067605">
        <w:rPr>
          <w:color w:val="000000" w:themeColor="text1"/>
          <w:lang w:val="ro-MD"/>
        </w:rPr>
        <w:t xml:space="preserve">a globulelor roșii are loc și în </w:t>
      </w:r>
      <w:r w:rsidR="00CD714F" w:rsidRPr="00067605">
        <w:rPr>
          <w:color w:val="000000" w:themeColor="text1"/>
          <w:lang w:val="ro-MD"/>
        </w:rPr>
        <w:t xml:space="preserve">fagocite, eveniment denumit </w:t>
      </w:r>
      <w:r w:rsidR="00CD714F" w:rsidRPr="00067605">
        <w:rPr>
          <w:i/>
          <w:color w:val="000000" w:themeColor="text1"/>
          <w:lang w:val="ro-MD"/>
        </w:rPr>
        <w:t xml:space="preserve">hemoliză </w:t>
      </w:r>
      <w:proofErr w:type="spellStart"/>
      <w:r w:rsidR="00CD714F" w:rsidRPr="00067605">
        <w:rPr>
          <w:i/>
          <w:color w:val="000000" w:themeColor="text1"/>
          <w:lang w:val="ro-MD"/>
        </w:rPr>
        <w:t>extravasculară</w:t>
      </w:r>
      <w:proofErr w:type="spellEnd"/>
      <w:r w:rsidR="005C41D1" w:rsidRPr="00067605">
        <w:rPr>
          <w:color w:val="000000" w:themeColor="text1"/>
          <w:lang w:val="ro-MD"/>
        </w:rPr>
        <w:t xml:space="preserve">. Dacă este persistentă, </w:t>
      </w:r>
      <w:r w:rsidR="00CD714F" w:rsidRPr="00067605">
        <w:rPr>
          <w:color w:val="000000" w:themeColor="text1"/>
          <w:lang w:val="ro-MD"/>
        </w:rPr>
        <w:t xml:space="preserve">hemoliza </w:t>
      </w:r>
      <w:proofErr w:type="spellStart"/>
      <w:r w:rsidR="005C41D1" w:rsidRPr="00067605">
        <w:rPr>
          <w:color w:val="000000" w:themeColor="text1"/>
          <w:lang w:val="ro-MD"/>
        </w:rPr>
        <w:t>extravasculară</w:t>
      </w:r>
      <w:proofErr w:type="spellEnd"/>
      <w:r w:rsidR="005C41D1" w:rsidRPr="00067605">
        <w:rPr>
          <w:color w:val="000000" w:themeColor="text1"/>
          <w:lang w:val="ro-MD"/>
        </w:rPr>
        <w:t xml:space="preserve"> </w:t>
      </w:r>
      <w:r w:rsidR="00CD714F" w:rsidRPr="00067605">
        <w:rPr>
          <w:color w:val="000000" w:themeColor="text1"/>
          <w:lang w:val="ro-MD"/>
        </w:rPr>
        <w:t xml:space="preserve">duce la o hiperplazie a fagocitelor manifestată prin diferite grade de </w:t>
      </w:r>
      <w:proofErr w:type="spellStart"/>
      <w:r w:rsidR="005C41D1" w:rsidRPr="00067605">
        <w:rPr>
          <w:i/>
          <w:color w:val="000000" w:themeColor="text1"/>
          <w:lang w:val="ro-MD"/>
        </w:rPr>
        <w:t>splenomegalie</w:t>
      </w:r>
      <w:proofErr w:type="spellEnd"/>
      <w:r w:rsidR="005C41D1" w:rsidRPr="00067605">
        <w:rPr>
          <w:color w:val="000000" w:themeColor="text1"/>
          <w:lang w:val="ro-MD"/>
        </w:rPr>
        <w:t xml:space="preserve">. </w:t>
      </w:r>
      <w:r w:rsidR="00CD714F" w:rsidRPr="00067605">
        <w:rPr>
          <w:color w:val="000000" w:themeColor="text1"/>
          <w:lang w:val="ro-MD"/>
        </w:rPr>
        <w:t xml:space="preserve">Hemoliza </w:t>
      </w:r>
      <w:proofErr w:type="spellStart"/>
      <w:r w:rsidR="00CD714F" w:rsidRPr="00067605">
        <w:rPr>
          <w:color w:val="000000" w:themeColor="text1"/>
          <w:lang w:val="ro-MD"/>
        </w:rPr>
        <w:t>extravasculară</w:t>
      </w:r>
      <w:proofErr w:type="spellEnd"/>
      <w:r w:rsidR="00CD714F" w:rsidRPr="00067605">
        <w:rPr>
          <w:color w:val="000000" w:themeColor="text1"/>
          <w:lang w:val="ro-MD"/>
        </w:rPr>
        <w:t xml:space="preserve"> este cauzată, în general, de alterări care </w:t>
      </w:r>
      <w:r w:rsidR="005C41D1" w:rsidRPr="00067605">
        <w:rPr>
          <w:color w:val="000000" w:themeColor="text1"/>
          <w:lang w:val="ro-MD"/>
        </w:rPr>
        <w:t>fac globulele roșii mai puțin f</w:t>
      </w:r>
      <w:r w:rsidR="00A5293E">
        <w:rPr>
          <w:color w:val="000000" w:themeColor="text1"/>
          <w:lang w:val="ro-MD"/>
        </w:rPr>
        <w:t>lexibile</w:t>
      </w:r>
      <w:r w:rsidR="005C41D1" w:rsidRPr="00067605">
        <w:rPr>
          <w:color w:val="000000" w:themeColor="text1"/>
          <w:lang w:val="ro-MD"/>
        </w:rPr>
        <w:t xml:space="preserve"> </w:t>
      </w:r>
      <w:r w:rsidR="00982A21" w:rsidRPr="00067605">
        <w:rPr>
          <w:color w:val="000000" w:themeColor="text1"/>
          <w:lang w:val="ro-MD"/>
        </w:rPr>
        <w:t>(defecte ale membranei, ale sistemelor enzimatice sau ale hemoglobinei)</w:t>
      </w:r>
      <w:r w:rsidR="005C41D1" w:rsidRPr="00067605">
        <w:rPr>
          <w:color w:val="000000" w:themeColor="text1"/>
          <w:lang w:val="ro-MD"/>
        </w:rPr>
        <w:t xml:space="preserve">. </w:t>
      </w:r>
      <w:r w:rsidR="00CD714F" w:rsidRPr="00067605">
        <w:rPr>
          <w:color w:val="000000" w:themeColor="text1"/>
          <w:lang w:val="ro-MD"/>
        </w:rPr>
        <w:t xml:space="preserve">Modificările extreme de formă sunt necesare pentru ca eritrocitele să parcurgă </w:t>
      </w:r>
      <w:r w:rsidR="005C41D1" w:rsidRPr="00067605">
        <w:rPr>
          <w:color w:val="000000" w:themeColor="text1"/>
          <w:lang w:val="ro-MD"/>
        </w:rPr>
        <w:t xml:space="preserve">cu succes sinusoidele splenice. </w:t>
      </w:r>
      <w:r w:rsidR="00CD714F" w:rsidRPr="00067605">
        <w:rPr>
          <w:color w:val="000000" w:themeColor="text1"/>
          <w:lang w:val="ro-MD"/>
        </w:rPr>
        <w:t xml:space="preserve">Reducerea </w:t>
      </w:r>
      <w:r w:rsidR="00DE3B58">
        <w:rPr>
          <w:color w:val="000000" w:themeColor="text1"/>
          <w:lang w:val="ro-MD"/>
        </w:rPr>
        <w:t>complian</w:t>
      </w:r>
      <w:r w:rsidR="00CD714F" w:rsidRPr="00067605">
        <w:rPr>
          <w:color w:val="000000" w:themeColor="text1"/>
          <w:lang w:val="ro-MD"/>
        </w:rPr>
        <w:t>ț</w:t>
      </w:r>
      <w:r w:rsidR="00DE3B58">
        <w:rPr>
          <w:color w:val="000000" w:themeColor="text1"/>
          <w:lang w:val="ro-MD"/>
        </w:rPr>
        <w:t>e</w:t>
      </w:r>
      <w:r w:rsidR="00CD714F" w:rsidRPr="00067605">
        <w:rPr>
          <w:color w:val="000000" w:themeColor="text1"/>
          <w:lang w:val="ro-MD"/>
        </w:rPr>
        <w:t xml:space="preserve">i face dificilă această trecere, ducând la </w:t>
      </w:r>
      <w:r w:rsidR="005C41D1" w:rsidRPr="00067605">
        <w:rPr>
          <w:color w:val="000000" w:themeColor="text1"/>
          <w:lang w:val="ro-MD"/>
        </w:rPr>
        <w:t xml:space="preserve">sechestrarea </w:t>
      </w:r>
      <w:r w:rsidR="00CD714F" w:rsidRPr="00067605">
        <w:rPr>
          <w:color w:val="000000" w:themeColor="text1"/>
          <w:lang w:val="ro-MD"/>
        </w:rPr>
        <w:t xml:space="preserve">globulelor roșii </w:t>
      </w:r>
      <w:r w:rsidR="005C41D1" w:rsidRPr="00067605">
        <w:rPr>
          <w:color w:val="000000" w:themeColor="text1"/>
          <w:lang w:val="ro-MD"/>
        </w:rPr>
        <w:t>și la fagocitoză</w:t>
      </w:r>
      <w:r w:rsidR="00CD714F" w:rsidRPr="00067605">
        <w:rPr>
          <w:color w:val="000000" w:themeColor="text1"/>
          <w:lang w:val="ro-MD"/>
        </w:rPr>
        <w:t xml:space="preserve">. Indiferent de cauză, principalele caracteristici clinice </w:t>
      </w:r>
      <w:r w:rsidR="005C41D1" w:rsidRPr="00067605">
        <w:rPr>
          <w:color w:val="000000" w:themeColor="text1"/>
          <w:lang w:val="ro-MD"/>
        </w:rPr>
        <w:t xml:space="preserve">ale hemolizei </w:t>
      </w:r>
      <w:proofErr w:type="spellStart"/>
      <w:r w:rsidR="005C41D1" w:rsidRPr="00067605">
        <w:rPr>
          <w:color w:val="000000" w:themeColor="text1"/>
          <w:lang w:val="ro-MD"/>
        </w:rPr>
        <w:t>extravasculare</w:t>
      </w:r>
      <w:proofErr w:type="spellEnd"/>
      <w:r w:rsidR="005C41D1" w:rsidRPr="00067605">
        <w:rPr>
          <w:color w:val="000000" w:themeColor="text1"/>
          <w:lang w:val="ro-MD"/>
        </w:rPr>
        <w:t xml:space="preserve"> sunt </w:t>
      </w:r>
      <w:r w:rsidR="00CD714F" w:rsidRPr="00067605">
        <w:rPr>
          <w:color w:val="000000" w:themeColor="text1"/>
          <w:lang w:val="ro-MD"/>
        </w:rPr>
        <w:t>(1</w:t>
      </w:r>
      <w:r w:rsidR="00CD714F" w:rsidRPr="00067605">
        <w:rPr>
          <w:i/>
          <w:color w:val="000000" w:themeColor="text1"/>
          <w:lang w:val="ro-MD"/>
        </w:rPr>
        <w:t>) anemia</w:t>
      </w:r>
      <w:r w:rsidR="00CD714F" w:rsidRPr="00067605">
        <w:rPr>
          <w:color w:val="000000" w:themeColor="text1"/>
          <w:lang w:val="ro-MD"/>
        </w:rPr>
        <w:t xml:space="preserve">, (2) </w:t>
      </w:r>
      <w:proofErr w:type="spellStart"/>
      <w:r w:rsidR="00CD714F" w:rsidRPr="00067605">
        <w:rPr>
          <w:i/>
          <w:color w:val="000000" w:themeColor="text1"/>
          <w:lang w:val="ro-MD"/>
        </w:rPr>
        <w:t>splenomegalia</w:t>
      </w:r>
      <w:proofErr w:type="spellEnd"/>
      <w:r w:rsidR="00CD714F" w:rsidRPr="00067605">
        <w:rPr>
          <w:i/>
          <w:color w:val="000000" w:themeColor="text1"/>
          <w:lang w:val="ro-MD"/>
        </w:rPr>
        <w:t xml:space="preserve"> </w:t>
      </w:r>
      <w:r w:rsidR="00CD714F" w:rsidRPr="00067605">
        <w:rPr>
          <w:color w:val="000000" w:themeColor="text1"/>
          <w:lang w:val="ro-MD"/>
        </w:rPr>
        <w:t xml:space="preserve">și (3) </w:t>
      </w:r>
      <w:r w:rsidR="00CD714F" w:rsidRPr="00067605">
        <w:rPr>
          <w:i/>
          <w:color w:val="000000" w:themeColor="text1"/>
          <w:lang w:val="ro-MD"/>
        </w:rPr>
        <w:t>icterul</w:t>
      </w:r>
      <w:r w:rsidR="00CD714F" w:rsidRPr="00067605">
        <w:rPr>
          <w:color w:val="000000" w:themeColor="text1"/>
          <w:lang w:val="ro-MD"/>
        </w:rPr>
        <w:t>. O parte din hemoglobină scapă inevitabil din fagocite</w:t>
      </w:r>
      <w:r w:rsidR="005C41D1" w:rsidRPr="00067605">
        <w:rPr>
          <w:color w:val="000000" w:themeColor="text1"/>
          <w:lang w:val="ro-MD"/>
        </w:rPr>
        <w:t xml:space="preserve">, </w:t>
      </w:r>
      <w:r w:rsidR="00CD714F" w:rsidRPr="00067605">
        <w:rPr>
          <w:color w:val="000000" w:themeColor="text1"/>
          <w:lang w:val="ro-MD"/>
        </w:rPr>
        <w:t xml:space="preserve">ceea ce duce la scăderi variabile ale </w:t>
      </w:r>
      <w:proofErr w:type="spellStart"/>
      <w:r w:rsidR="00CD714F" w:rsidRPr="00067605">
        <w:rPr>
          <w:color w:val="000000" w:themeColor="text1"/>
          <w:lang w:val="ro-MD"/>
        </w:rPr>
        <w:t>haptoglobinei</w:t>
      </w:r>
      <w:proofErr w:type="spellEnd"/>
      <w:r w:rsidR="00CD714F" w:rsidRPr="00067605">
        <w:rPr>
          <w:color w:val="000000" w:themeColor="text1"/>
          <w:lang w:val="ro-MD"/>
        </w:rPr>
        <w:t xml:space="preserve"> plasmatice, o α</w:t>
      </w:r>
      <w:r w:rsidR="00CD714F" w:rsidRPr="00067605">
        <w:rPr>
          <w:color w:val="000000" w:themeColor="text1"/>
          <w:vertAlign w:val="subscript"/>
          <w:lang w:val="ro-MD"/>
        </w:rPr>
        <w:t>2</w:t>
      </w:r>
      <w:r w:rsidR="00CD714F" w:rsidRPr="00067605">
        <w:rPr>
          <w:color w:val="000000" w:themeColor="text1"/>
          <w:lang w:val="ro-MD"/>
        </w:rPr>
        <w:t xml:space="preserve">-globulină </w:t>
      </w:r>
      <w:r w:rsidR="00EE0A28" w:rsidRPr="00067605">
        <w:rPr>
          <w:color w:val="000000" w:themeColor="text1"/>
          <w:lang w:val="ro-MD"/>
        </w:rPr>
        <w:t xml:space="preserve">care leagă hemoglobina liberă și </w:t>
      </w:r>
      <w:r w:rsidR="00CD714F" w:rsidRPr="00067605">
        <w:rPr>
          <w:color w:val="000000" w:themeColor="text1"/>
          <w:lang w:val="ro-MD"/>
        </w:rPr>
        <w:t xml:space="preserve">împiedică excreția acesteia în urină. Deoarece o mare parte din </w:t>
      </w:r>
      <w:r w:rsidR="00EE0A28" w:rsidRPr="00067605">
        <w:rPr>
          <w:color w:val="000000" w:themeColor="text1"/>
          <w:lang w:val="ro-MD"/>
        </w:rPr>
        <w:t>distrugerea</w:t>
      </w:r>
      <w:r w:rsidR="00CD714F" w:rsidRPr="00067605">
        <w:rPr>
          <w:color w:val="000000" w:themeColor="text1"/>
          <w:lang w:val="ro-MD"/>
        </w:rPr>
        <w:t xml:space="preserve"> patologică </w:t>
      </w:r>
      <w:r w:rsidR="00EE0A28" w:rsidRPr="00067605">
        <w:rPr>
          <w:color w:val="000000" w:themeColor="text1"/>
          <w:lang w:val="ro-MD"/>
        </w:rPr>
        <w:t xml:space="preserve">a globulelor roșii are loc în </w:t>
      </w:r>
      <w:r w:rsidR="00CD714F" w:rsidRPr="00067605">
        <w:rPr>
          <w:color w:val="000000" w:themeColor="text1"/>
          <w:lang w:val="ro-MD"/>
        </w:rPr>
        <w:t xml:space="preserve">splină, persoanele cu hemoliză </w:t>
      </w:r>
      <w:proofErr w:type="spellStart"/>
      <w:r w:rsidR="00CD714F" w:rsidRPr="00067605">
        <w:rPr>
          <w:color w:val="000000" w:themeColor="text1"/>
          <w:lang w:val="ro-MD"/>
        </w:rPr>
        <w:t>extravasculară</w:t>
      </w:r>
      <w:proofErr w:type="spellEnd"/>
      <w:r w:rsidR="00CD714F" w:rsidRPr="00067605">
        <w:rPr>
          <w:color w:val="000000" w:themeColor="text1"/>
          <w:lang w:val="ro-MD"/>
        </w:rPr>
        <w:t xml:space="preserve"> beneficiază adesea de </w:t>
      </w:r>
      <w:proofErr w:type="spellStart"/>
      <w:r w:rsidR="00CD714F" w:rsidRPr="00067605">
        <w:rPr>
          <w:color w:val="000000" w:themeColor="text1"/>
          <w:lang w:val="ro-MD"/>
        </w:rPr>
        <w:t>splenectomie</w:t>
      </w:r>
      <w:proofErr w:type="spellEnd"/>
      <w:r w:rsidR="00CD714F" w:rsidRPr="00067605">
        <w:rPr>
          <w:color w:val="000000" w:themeColor="text1"/>
          <w:lang w:val="ro-MD"/>
        </w:rPr>
        <w:t>.</w:t>
      </w:r>
    </w:p>
    <w:p w14:paraId="53591EB1" w14:textId="5AB9FA27" w:rsidR="00CD714F" w:rsidRPr="00067605" w:rsidRDefault="00056CD6" w:rsidP="00CD714F">
      <w:pPr>
        <w:tabs>
          <w:tab w:val="left" w:pos="9225"/>
        </w:tabs>
        <w:jc w:val="both"/>
        <w:rPr>
          <w:color w:val="000000" w:themeColor="text1"/>
          <w:lang w:val="ro-MD"/>
        </w:rPr>
      </w:pPr>
      <w:r w:rsidRPr="00067605">
        <w:rPr>
          <w:color w:val="000000" w:themeColor="text1"/>
          <w:lang w:val="ro-MD"/>
        </w:rPr>
        <w:t xml:space="preserve">                </w:t>
      </w:r>
      <w:r w:rsidR="00CD714F" w:rsidRPr="00067605">
        <w:rPr>
          <w:color w:val="000000" w:themeColor="text1"/>
          <w:lang w:val="ro-MD"/>
        </w:rPr>
        <w:t xml:space="preserve">Mai rar, predomină </w:t>
      </w:r>
      <w:r w:rsidR="00CD714F" w:rsidRPr="00067605">
        <w:rPr>
          <w:i/>
          <w:color w:val="000000" w:themeColor="text1"/>
          <w:lang w:val="ro-MD"/>
        </w:rPr>
        <w:t>hemoliza intravasculară</w:t>
      </w:r>
      <w:r w:rsidR="00CD714F" w:rsidRPr="00067605">
        <w:rPr>
          <w:color w:val="000000" w:themeColor="text1"/>
          <w:lang w:val="ro-MD"/>
        </w:rPr>
        <w:t xml:space="preserve">. </w:t>
      </w:r>
      <w:r w:rsidR="00EE0A28" w:rsidRPr="00067605">
        <w:rPr>
          <w:color w:val="000000" w:themeColor="text1"/>
          <w:lang w:val="ro-MD"/>
        </w:rPr>
        <w:t xml:space="preserve">Hemoliza </w:t>
      </w:r>
      <w:r w:rsidR="00CD714F" w:rsidRPr="00067605">
        <w:rPr>
          <w:color w:val="000000" w:themeColor="text1"/>
          <w:lang w:val="ro-MD"/>
        </w:rPr>
        <w:t xml:space="preserve">intravasculară </w:t>
      </w:r>
      <w:r w:rsidR="00EE0A28" w:rsidRPr="00067605">
        <w:rPr>
          <w:color w:val="000000" w:themeColor="text1"/>
          <w:lang w:val="ro-MD"/>
        </w:rPr>
        <w:t xml:space="preserve">a celulelor roșii poate fi </w:t>
      </w:r>
      <w:r w:rsidR="00CD714F" w:rsidRPr="00067605">
        <w:rPr>
          <w:color w:val="000000" w:themeColor="text1"/>
          <w:lang w:val="ro-MD"/>
        </w:rPr>
        <w:t xml:space="preserve">cauzată de leziuni mecanice, fixarea complementului, paraziți intracelulari </w:t>
      </w:r>
      <w:r w:rsidR="00EE0A28" w:rsidRPr="00067605">
        <w:rPr>
          <w:color w:val="000000" w:themeColor="text1"/>
          <w:lang w:val="ro-MD"/>
        </w:rPr>
        <w:t xml:space="preserve">(de exemplu, malaria </w:t>
      </w:r>
      <w:proofErr w:type="spellStart"/>
      <w:r w:rsidR="00EE0A28" w:rsidRPr="00067605">
        <w:rPr>
          <w:color w:val="000000" w:themeColor="text1"/>
          <w:lang w:val="ro-MD"/>
        </w:rPr>
        <w:t>falciparum</w:t>
      </w:r>
      <w:proofErr w:type="spellEnd"/>
      <w:r w:rsidR="00CD714F" w:rsidRPr="00067605">
        <w:rPr>
          <w:color w:val="000000" w:themeColor="text1"/>
          <w:lang w:val="ro-MD"/>
        </w:rPr>
        <w:t xml:space="preserve">) sau factori toxici exogeni. Cauzele leziunilor mecanice </w:t>
      </w:r>
      <w:r w:rsidR="00EE0A28" w:rsidRPr="00067605">
        <w:rPr>
          <w:color w:val="000000" w:themeColor="text1"/>
          <w:lang w:val="ro-MD"/>
        </w:rPr>
        <w:t xml:space="preserve">includ traumatismele cauzate de </w:t>
      </w:r>
      <w:r w:rsidR="00CD714F" w:rsidRPr="00067605">
        <w:rPr>
          <w:color w:val="000000" w:themeColor="text1"/>
          <w:lang w:val="ro-MD"/>
        </w:rPr>
        <w:t xml:space="preserve">valvele </w:t>
      </w:r>
      <w:r w:rsidR="00EE0A28" w:rsidRPr="00067605">
        <w:rPr>
          <w:color w:val="000000" w:themeColor="text1"/>
          <w:lang w:val="ro-MD"/>
        </w:rPr>
        <w:t>cardiace</w:t>
      </w:r>
      <w:r w:rsidR="00CD714F" w:rsidRPr="00067605">
        <w:rPr>
          <w:color w:val="000000" w:themeColor="text1"/>
          <w:lang w:val="ro-MD"/>
        </w:rPr>
        <w:t xml:space="preserve">, îngustarea </w:t>
      </w:r>
      <w:proofErr w:type="spellStart"/>
      <w:r w:rsidR="00CD714F" w:rsidRPr="00067605">
        <w:rPr>
          <w:color w:val="000000" w:themeColor="text1"/>
          <w:lang w:val="ro-MD"/>
        </w:rPr>
        <w:t>trombotică</w:t>
      </w:r>
      <w:proofErr w:type="spellEnd"/>
      <w:r w:rsidR="00CD714F" w:rsidRPr="00067605">
        <w:rPr>
          <w:color w:val="000000" w:themeColor="text1"/>
          <w:lang w:val="ro-MD"/>
        </w:rPr>
        <w:t xml:space="preserve"> a </w:t>
      </w:r>
      <w:proofErr w:type="spellStart"/>
      <w:r w:rsidR="00CD714F" w:rsidRPr="00067605">
        <w:rPr>
          <w:color w:val="000000" w:themeColor="text1"/>
          <w:lang w:val="ro-MD"/>
        </w:rPr>
        <w:t>microcirculației</w:t>
      </w:r>
      <w:proofErr w:type="spellEnd"/>
      <w:r w:rsidR="00CD714F" w:rsidRPr="00067605">
        <w:rPr>
          <w:color w:val="000000" w:themeColor="text1"/>
          <w:lang w:val="ro-MD"/>
        </w:rPr>
        <w:t xml:space="preserve"> sau </w:t>
      </w:r>
      <w:r w:rsidR="00EE0A28" w:rsidRPr="00067605">
        <w:rPr>
          <w:color w:val="000000" w:themeColor="text1"/>
          <w:lang w:val="ro-MD"/>
        </w:rPr>
        <w:t xml:space="preserve">traumatismele fizice </w:t>
      </w:r>
      <w:r w:rsidR="00CD714F" w:rsidRPr="00067605">
        <w:rPr>
          <w:color w:val="000000" w:themeColor="text1"/>
          <w:lang w:val="ro-MD"/>
        </w:rPr>
        <w:t xml:space="preserve">repetitive </w:t>
      </w:r>
      <w:r w:rsidR="00EE0A28" w:rsidRPr="00067605">
        <w:rPr>
          <w:color w:val="000000" w:themeColor="text1"/>
          <w:lang w:val="ro-MD"/>
        </w:rPr>
        <w:t xml:space="preserve">(de exemplu, </w:t>
      </w:r>
      <w:r w:rsidR="00CD714F" w:rsidRPr="00067605">
        <w:rPr>
          <w:color w:val="000000" w:themeColor="text1"/>
          <w:lang w:val="ro-MD"/>
        </w:rPr>
        <w:t xml:space="preserve">alergarea </w:t>
      </w:r>
      <w:r w:rsidR="00EE0A28" w:rsidRPr="00067605">
        <w:rPr>
          <w:color w:val="000000" w:themeColor="text1"/>
          <w:lang w:val="ro-MD"/>
        </w:rPr>
        <w:t>la maraton</w:t>
      </w:r>
      <w:r w:rsidR="00CD714F" w:rsidRPr="00067605">
        <w:rPr>
          <w:color w:val="000000" w:themeColor="text1"/>
          <w:lang w:val="ro-MD"/>
        </w:rPr>
        <w:t xml:space="preserve">). Fixarea complementului are loc într-o varietate </w:t>
      </w:r>
      <w:r w:rsidR="00EE0A28" w:rsidRPr="00067605">
        <w:rPr>
          <w:color w:val="000000" w:themeColor="text1"/>
          <w:lang w:val="ro-MD"/>
        </w:rPr>
        <w:t xml:space="preserve">de situații în care </w:t>
      </w:r>
      <w:r w:rsidR="00CD714F" w:rsidRPr="00067605">
        <w:rPr>
          <w:color w:val="000000" w:themeColor="text1"/>
          <w:lang w:val="ro-MD"/>
        </w:rPr>
        <w:t xml:space="preserve">anticorpii recunosc și leagă antigenele celulelor roșii. Indiferent de mecanism, hemoliza intravasculară se manifestă prin (1) </w:t>
      </w:r>
      <w:r w:rsidR="00EE0A28" w:rsidRPr="00067605">
        <w:rPr>
          <w:i/>
          <w:color w:val="000000" w:themeColor="text1"/>
          <w:lang w:val="ro-MD"/>
        </w:rPr>
        <w:t xml:space="preserve">anemie, (2) hemoglobinemie, (3) </w:t>
      </w:r>
      <w:r w:rsidR="00CD714F" w:rsidRPr="00067605">
        <w:rPr>
          <w:i/>
          <w:color w:val="000000" w:themeColor="text1"/>
          <w:lang w:val="ro-MD"/>
        </w:rPr>
        <w:t xml:space="preserve">hemoglobinurie, (4) </w:t>
      </w:r>
      <w:proofErr w:type="spellStart"/>
      <w:r w:rsidR="00CD714F" w:rsidRPr="00067605">
        <w:rPr>
          <w:i/>
          <w:color w:val="000000" w:themeColor="text1"/>
          <w:lang w:val="ro-MD"/>
        </w:rPr>
        <w:t>hemosiderinurie</w:t>
      </w:r>
      <w:proofErr w:type="spellEnd"/>
      <w:r w:rsidR="00CD714F" w:rsidRPr="00067605">
        <w:rPr>
          <w:i/>
          <w:color w:val="000000" w:themeColor="text1"/>
          <w:lang w:val="ro-MD"/>
        </w:rPr>
        <w:t xml:space="preserve"> </w:t>
      </w:r>
      <w:r w:rsidR="00CD714F" w:rsidRPr="00067605">
        <w:rPr>
          <w:color w:val="000000" w:themeColor="text1"/>
          <w:lang w:val="ro-MD"/>
        </w:rPr>
        <w:t xml:space="preserve">și (5) </w:t>
      </w:r>
      <w:r w:rsidR="00CD714F" w:rsidRPr="00067605">
        <w:rPr>
          <w:i/>
          <w:color w:val="000000" w:themeColor="text1"/>
          <w:lang w:val="ro-MD"/>
        </w:rPr>
        <w:t>icter</w:t>
      </w:r>
      <w:r w:rsidR="00CD714F" w:rsidRPr="00067605">
        <w:rPr>
          <w:color w:val="000000" w:themeColor="text1"/>
          <w:lang w:val="ro-MD"/>
        </w:rPr>
        <w:t xml:space="preserve">. </w:t>
      </w:r>
      <w:r w:rsidR="004F4FB5" w:rsidRPr="00067605">
        <w:rPr>
          <w:color w:val="000000" w:themeColor="text1"/>
          <w:lang w:val="ro-MD"/>
        </w:rPr>
        <w:t>Cantitățile</w:t>
      </w:r>
      <w:r w:rsidR="00CD714F" w:rsidRPr="00067605">
        <w:rPr>
          <w:color w:val="000000" w:themeColor="text1"/>
          <w:lang w:val="ro-MD"/>
        </w:rPr>
        <w:t xml:space="preserve"> mari </w:t>
      </w:r>
      <w:r w:rsidR="004F4FB5" w:rsidRPr="00067605">
        <w:rPr>
          <w:color w:val="000000" w:themeColor="text1"/>
          <w:lang w:val="ro-MD"/>
        </w:rPr>
        <w:t xml:space="preserve">de hemoglobină liberă </w:t>
      </w:r>
      <w:r w:rsidR="00AD751B" w:rsidRPr="00067605">
        <w:rPr>
          <w:color w:val="000000" w:themeColor="text1"/>
          <w:lang w:val="ro-MD"/>
        </w:rPr>
        <w:t xml:space="preserve">sunt </w:t>
      </w:r>
      <w:r w:rsidR="004F4FB5" w:rsidRPr="00067605">
        <w:rPr>
          <w:color w:val="000000" w:themeColor="text1"/>
          <w:lang w:val="ro-MD"/>
        </w:rPr>
        <w:t xml:space="preserve">eliberate </w:t>
      </w:r>
      <w:r w:rsidR="00AD751B" w:rsidRPr="00067605">
        <w:rPr>
          <w:color w:val="000000" w:themeColor="text1"/>
          <w:lang w:val="ro-MD"/>
        </w:rPr>
        <w:t xml:space="preserve">direct în sânge (hemoglobinemie) și legate de </w:t>
      </w:r>
      <w:proofErr w:type="spellStart"/>
      <w:r w:rsidR="00AD751B" w:rsidRPr="00067605">
        <w:rPr>
          <w:color w:val="000000" w:themeColor="text1"/>
          <w:lang w:val="ro-MD"/>
        </w:rPr>
        <w:t>haptoglobină</w:t>
      </w:r>
      <w:proofErr w:type="spellEnd"/>
      <w:r w:rsidR="00CD714F" w:rsidRPr="00067605">
        <w:rPr>
          <w:color w:val="000000" w:themeColor="text1"/>
          <w:lang w:val="ro-MD"/>
        </w:rPr>
        <w:t xml:space="preserve">. Pe măsură ce </w:t>
      </w:r>
      <w:proofErr w:type="spellStart"/>
      <w:r w:rsidR="00CD714F" w:rsidRPr="00067605">
        <w:rPr>
          <w:color w:val="000000" w:themeColor="text1"/>
          <w:lang w:val="ro-MD"/>
        </w:rPr>
        <w:t>haptoglobina</w:t>
      </w:r>
      <w:proofErr w:type="spellEnd"/>
      <w:r w:rsidR="00CD714F" w:rsidRPr="00067605">
        <w:rPr>
          <w:color w:val="000000" w:themeColor="text1"/>
          <w:lang w:val="ro-MD"/>
        </w:rPr>
        <w:t xml:space="preserve"> serică este epuizată</w:t>
      </w:r>
      <w:r w:rsidR="004F4FB5" w:rsidRPr="00067605">
        <w:rPr>
          <w:color w:val="000000" w:themeColor="text1"/>
          <w:lang w:val="ro-MD"/>
        </w:rPr>
        <w:t xml:space="preserve">, hemoglobina liberă se oxidează la </w:t>
      </w:r>
      <w:proofErr w:type="spellStart"/>
      <w:r w:rsidR="00CD714F" w:rsidRPr="00067605">
        <w:rPr>
          <w:color w:val="000000" w:themeColor="text1"/>
          <w:lang w:val="ro-MD"/>
        </w:rPr>
        <w:t>met</w:t>
      </w:r>
      <w:r w:rsidR="00DE3B58">
        <w:rPr>
          <w:color w:val="000000" w:themeColor="text1"/>
          <w:lang w:val="ro-MD"/>
        </w:rPr>
        <w:t>h</w:t>
      </w:r>
      <w:r w:rsidR="00CD714F" w:rsidRPr="00067605">
        <w:rPr>
          <w:color w:val="000000" w:themeColor="text1"/>
          <w:lang w:val="ro-MD"/>
        </w:rPr>
        <w:t>emoglobină</w:t>
      </w:r>
      <w:proofErr w:type="spellEnd"/>
      <w:r w:rsidR="00CD714F" w:rsidRPr="00067605">
        <w:rPr>
          <w:color w:val="000000" w:themeColor="text1"/>
          <w:lang w:val="ro-MD"/>
        </w:rPr>
        <w:t xml:space="preserve">, care are o culoare brună. </w:t>
      </w:r>
      <w:r w:rsidR="004F4FB5" w:rsidRPr="00067605">
        <w:rPr>
          <w:color w:val="000000" w:themeColor="text1"/>
          <w:lang w:val="ro-MD"/>
        </w:rPr>
        <w:t>Celulele</w:t>
      </w:r>
      <w:r w:rsidR="00CD714F" w:rsidRPr="00067605">
        <w:rPr>
          <w:color w:val="000000" w:themeColor="text1"/>
          <w:lang w:val="ro-MD"/>
        </w:rPr>
        <w:t xml:space="preserve"> tubulare renale </w:t>
      </w:r>
      <w:proofErr w:type="spellStart"/>
      <w:r w:rsidR="00CD714F" w:rsidRPr="00067605">
        <w:rPr>
          <w:color w:val="000000" w:themeColor="text1"/>
          <w:lang w:val="ro-MD"/>
        </w:rPr>
        <w:t>proximale</w:t>
      </w:r>
      <w:proofErr w:type="spellEnd"/>
      <w:r w:rsidR="00CD714F" w:rsidRPr="00067605">
        <w:rPr>
          <w:color w:val="000000" w:themeColor="text1"/>
          <w:lang w:val="ro-MD"/>
        </w:rPr>
        <w:t xml:space="preserve"> </w:t>
      </w:r>
      <w:r w:rsidR="004F4FB5" w:rsidRPr="00067605">
        <w:rPr>
          <w:color w:val="000000" w:themeColor="text1"/>
          <w:lang w:val="ro-MD"/>
        </w:rPr>
        <w:t xml:space="preserve">reabsorb și </w:t>
      </w:r>
      <w:proofErr w:type="spellStart"/>
      <w:r w:rsidR="004F4FB5" w:rsidRPr="00067605">
        <w:rPr>
          <w:color w:val="000000" w:themeColor="text1"/>
          <w:lang w:val="ro-MD"/>
        </w:rPr>
        <w:t>catabolizează</w:t>
      </w:r>
      <w:proofErr w:type="spellEnd"/>
      <w:r w:rsidR="004F4FB5" w:rsidRPr="00067605">
        <w:rPr>
          <w:color w:val="000000" w:themeColor="text1"/>
          <w:lang w:val="ro-MD"/>
        </w:rPr>
        <w:t xml:space="preserve"> o mare parte </w:t>
      </w:r>
      <w:r w:rsidR="00CD714F" w:rsidRPr="00067605">
        <w:rPr>
          <w:color w:val="000000" w:themeColor="text1"/>
          <w:lang w:val="ro-MD"/>
        </w:rPr>
        <w:t xml:space="preserve">din hemoglobina și </w:t>
      </w:r>
      <w:proofErr w:type="spellStart"/>
      <w:r w:rsidR="00CD714F" w:rsidRPr="00067605">
        <w:rPr>
          <w:color w:val="000000" w:themeColor="text1"/>
          <w:lang w:val="ro-MD"/>
        </w:rPr>
        <w:t>metemoglobina</w:t>
      </w:r>
      <w:proofErr w:type="spellEnd"/>
      <w:r w:rsidR="00CD714F" w:rsidRPr="00067605">
        <w:rPr>
          <w:color w:val="000000" w:themeColor="text1"/>
          <w:lang w:val="ro-MD"/>
        </w:rPr>
        <w:t xml:space="preserve"> filtrate, dar o parte se elimină în urină</w:t>
      </w:r>
      <w:r w:rsidR="004F4FB5" w:rsidRPr="00067605">
        <w:rPr>
          <w:color w:val="000000" w:themeColor="text1"/>
          <w:lang w:val="ro-MD"/>
        </w:rPr>
        <w:t xml:space="preserve">, conferind o </w:t>
      </w:r>
      <w:r w:rsidR="00CD714F" w:rsidRPr="00067605">
        <w:rPr>
          <w:color w:val="000000" w:themeColor="text1"/>
          <w:lang w:val="ro-MD"/>
        </w:rPr>
        <w:t xml:space="preserve">culoare </w:t>
      </w:r>
      <w:r w:rsidR="004F4FB5" w:rsidRPr="00067605">
        <w:rPr>
          <w:color w:val="000000" w:themeColor="text1"/>
          <w:lang w:val="ro-MD"/>
        </w:rPr>
        <w:t xml:space="preserve">roșu-maroniu </w:t>
      </w:r>
      <w:r w:rsidR="00AD751B" w:rsidRPr="00067605">
        <w:rPr>
          <w:color w:val="000000" w:themeColor="text1"/>
          <w:lang w:val="ro-MD"/>
        </w:rPr>
        <w:t>(hemoglobinurie)</w:t>
      </w:r>
      <w:r w:rsidR="00CD714F" w:rsidRPr="00067605">
        <w:rPr>
          <w:color w:val="000000" w:themeColor="text1"/>
          <w:lang w:val="ro-MD"/>
        </w:rPr>
        <w:t xml:space="preserve">. Fierul eliberat din hemoglobină se poate acumula </w:t>
      </w:r>
      <w:r w:rsidR="004F4FB5" w:rsidRPr="00067605">
        <w:rPr>
          <w:color w:val="000000" w:themeColor="text1"/>
          <w:lang w:val="ro-MD"/>
        </w:rPr>
        <w:t xml:space="preserve">în celulele </w:t>
      </w:r>
      <w:r w:rsidR="00CD714F" w:rsidRPr="00067605">
        <w:rPr>
          <w:color w:val="000000" w:themeColor="text1"/>
          <w:lang w:val="ro-MD"/>
        </w:rPr>
        <w:t>tubulare</w:t>
      </w:r>
      <w:r w:rsidR="004F4FB5" w:rsidRPr="00067605">
        <w:rPr>
          <w:color w:val="000000" w:themeColor="text1"/>
          <w:lang w:val="ro-MD"/>
        </w:rPr>
        <w:t xml:space="preserve">, dând naștere </w:t>
      </w:r>
      <w:r w:rsidR="00CD714F" w:rsidRPr="00067605">
        <w:rPr>
          <w:i/>
          <w:color w:val="000000" w:themeColor="text1"/>
          <w:lang w:val="ro-MD"/>
        </w:rPr>
        <w:t xml:space="preserve">hemosiderozei </w:t>
      </w:r>
      <w:r w:rsidR="004F4FB5" w:rsidRPr="00067605">
        <w:rPr>
          <w:i/>
          <w:color w:val="000000" w:themeColor="text1"/>
          <w:lang w:val="ro-MD"/>
        </w:rPr>
        <w:t>renale</w:t>
      </w:r>
      <w:r w:rsidR="00CD714F" w:rsidRPr="00067605">
        <w:rPr>
          <w:color w:val="000000" w:themeColor="text1"/>
          <w:lang w:val="ro-MD"/>
        </w:rPr>
        <w:t xml:space="preserve">. Concomitent, grupările </w:t>
      </w:r>
      <w:proofErr w:type="spellStart"/>
      <w:r w:rsidR="00CD714F" w:rsidRPr="00067605">
        <w:rPr>
          <w:color w:val="000000" w:themeColor="text1"/>
          <w:lang w:val="ro-MD"/>
        </w:rPr>
        <w:t>heme</w:t>
      </w:r>
      <w:proofErr w:type="spellEnd"/>
      <w:r w:rsidR="00CD714F" w:rsidRPr="00067605">
        <w:rPr>
          <w:color w:val="000000" w:themeColor="text1"/>
          <w:lang w:val="ro-MD"/>
        </w:rPr>
        <w:t xml:space="preserve"> derivate din </w:t>
      </w:r>
      <w:r w:rsidR="004F4FB5" w:rsidRPr="00067605">
        <w:rPr>
          <w:color w:val="000000" w:themeColor="text1"/>
          <w:lang w:val="ro-MD"/>
        </w:rPr>
        <w:t xml:space="preserve">complexele </w:t>
      </w:r>
      <w:proofErr w:type="spellStart"/>
      <w:r w:rsidR="004F4FB5" w:rsidRPr="00067605">
        <w:rPr>
          <w:color w:val="000000" w:themeColor="text1"/>
          <w:lang w:val="ro-MD"/>
        </w:rPr>
        <w:t>haptoglobină</w:t>
      </w:r>
      <w:proofErr w:type="spellEnd"/>
      <w:r w:rsidR="00C73BD4">
        <w:rPr>
          <w:color w:val="000000" w:themeColor="text1"/>
          <w:lang w:val="ro-MD"/>
        </w:rPr>
        <w:t>-</w:t>
      </w:r>
      <w:r w:rsidR="00CD714F" w:rsidRPr="00067605">
        <w:rPr>
          <w:color w:val="000000" w:themeColor="text1"/>
          <w:lang w:val="ro-MD"/>
        </w:rPr>
        <w:t xml:space="preserve">hemoglobină </w:t>
      </w:r>
      <w:r w:rsidR="004F4FB5" w:rsidRPr="00067605">
        <w:rPr>
          <w:color w:val="000000" w:themeColor="text1"/>
          <w:lang w:val="ro-MD"/>
        </w:rPr>
        <w:t xml:space="preserve">sunt </w:t>
      </w:r>
      <w:proofErr w:type="spellStart"/>
      <w:r w:rsidR="00CD714F" w:rsidRPr="00067605">
        <w:rPr>
          <w:color w:val="000000" w:themeColor="text1"/>
          <w:lang w:val="ro-MD"/>
        </w:rPr>
        <w:t>catabolizate</w:t>
      </w:r>
      <w:proofErr w:type="spellEnd"/>
      <w:r w:rsidR="00CD714F" w:rsidRPr="00067605">
        <w:rPr>
          <w:color w:val="000000" w:themeColor="text1"/>
          <w:lang w:val="ro-MD"/>
        </w:rPr>
        <w:t xml:space="preserve"> în bilirubină în fagocitele mononucleare, ducând la icter</w:t>
      </w:r>
      <w:r w:rsidR="004F4FB5" w:rsidRPr="00067605">
        <w:rPr>
          <w:color w:val="000000" w:themeColor="text1"/>
          <w:lang w:val="ro-MD"/>
        </w:rPr>
        <w:t xml:space="preserve">. Spre deosebire de </w:t>
      </w:r>
      <w:r w:rsidR="00CD714F" w:rsidRPr="00067605">
        <w:rPr>
          <w:color w:val="000000" w:themeColor="text1"/>
          <w:lang w:val="ro-MD"/>
        </w:rPr>
        <w:t xml:space="preserve">hemoliza </w:t>
      </w:r>
      <w:proofErr w:type="spellStart"/>
      <w:r w:rsidR="004F4FB5" w:rsidRPr="00067605">
        <w:rPr>
          <w:color w:val="000000" w:themeColor="text1"/>
          <w:lang w:val="ro-MD"/>
        </w:rPr>
        <w:t>extravasculară</w:t>
      </w:r>
      <w:proofErr w:type="spellEnd"/>
      <w:r w:rsidR="00CD714F" w:rsidRPr="00067605">
        <w:rPr>
          <w:color w:val="000000" w:themeColor="text1"/>
          <w:lang w:val="ro-MD"/>
        </w:rPr>
        <w:t xml:space="preserve">, nu se observă </w:t>
      </w:r>
      <w:proofErr w:type="spellStart"/>
      <w:r w:rsidR="00CD714F" w:rsidRPr="00067605">
        <w:rPr>
          <w:color w:val="000000" w:themeColor="text1"/>
          <w:lang w:val="ro-MD"/>
        </w:rPr>
        <w:t>splenomegalie</w:t>
      </w:r>
      <w:proofErr w:type="spellEnd"/>
      <w:r w:rsidR="00CD714F" w:rsidRPr="00067605">
        <w:rPr>
          <w:color w:val="000000" w:themeColor="text1"/>
          <w:lang w:val="ro-MD"/>
        </w:rPr>
        <w:t>.</w:t>
      </w:r>
    </w:p>
    <w:p w14:paraId="1CFB4AF0" w14:textId="77777777" w:rsidR="00056CD6" w:rsidRPr="00067605" w:rsidRDefault="00056CD6" w:rsidP="00CD714F">
      <w:pPr>
        <w:tabs>
          <w:tab w:val="left" w:pos="9225"/>
        </w:tabs>
        <w:jc w:val="both"/>
        <w:rPr>
          <w:i/>
          <w:color w:val="000000" w:themeColor="text1"/>
          <w:lang w:val="ro-MD"/>
        </w:rPr>
      </w:pPr>
      <w:r w:rsidRPr="00067605">
        <w:rPr>
          <w:i/>
          <w:color w:val="000000" w:themeColor="text1"/>
          <w:lang w:val="ro-MD"/>
        </w:rPr>
        <w:t xml:space="preserve">            Mecanismele hemolizei intravasculare.</w:t>
      </w:r>
      <w:r w:rsidRPr="00067605">
        <w:rPr>
          <w:color w:val="000000" w:themeColor="text1"/>
          <w:lang w:val="ro-MD"/>
        </w:rPr>
        <w:t xml:space="preserve"> Hemoliza intravasculară este mediată de sistemul complement care induce hemoliza eritrocitelor direct în vasele de sânge. Una dintre principalele condiții pentru activarea complementului este prezența fracțiunilor sale pe suprafața eritrocitelor. S-a stabilit că sunt necesare 60 000 molecule C</w:t>
      </w:r>
      <w:r w:rsidRPr="00067605">
        <w:rPr>
          <w:color w:val="000000" w:themeColor="text1"/>
          <w:vertAlign w:val="subscript"/>
          <w:lang w:val="ro-MD"/>
        </w:rPr>
        <w:t xml:space="preserve">3 </w:t>
      </w:r>
      <w:r w:rsidRPr="00067605">
        <w:rPr>
          <w:color w:val="000000" w:themeColor="text1"/>
          <w:lang w:val="ro-MD"/>
        </w:rPr>
        <w:t>și 25 000 molecule C</w:t>
      </w:r>
      <w:r w:rsidRPr="00067605">
        <w:rPr>
          <w:color w:val="000000" w:themeColor="text1"/>
          <w:vertAlign w:val="subscript"/>
          <w:lang w:val="ro-MD"/>
        </w:rPr>
        <w:t xml:space="preserve">5 </w:t>
      </w:r>
      <w:r w:rsidRPr="00067605">
        <w:rPr>
          <w:color w:val="000000" w:themeColor="text1"/>
          <w:lang w:val="ro-MD"/>
        </w:rPr>
        <w:t>pentru a forma complexul C</w:t>
      </w:r>
      <w:r w:rsidRPr="00067605">
        <w:rPr>
          <w:color w:val="000000" w:themeColor="text1"/>
          <w:vertAlign w:val="subscript"/>
          <w:lang w:val="ro-MD"/>
        </w:rPr>
        <w:t>5</w:t>
      </w:r>
      <w:r w:rsidRPr="00067605">
        <w:rPr>
          <w:color w:val="000000" w:themeColor="text1"/>
          <w:lang w:val="ro-MD"/>
        </w:rPr>
        <w:t>-C</w:t>
      </w:r>
      <w:r w:rsidRPr="00067605">
        <w:rPr>
          <w:color w:val="000000" w:themeColor="text1"/>
          <w:vertAlign w:val="subscript"/>
          <w:lang w:val="ro-MD"/>
        </w:rPr>
        <w:t>9</w:t>
      </w:r>
      <w:r w:rsidRPr="00067605">
        <w:rPr>
          <w:color w:val="000000" w:themeColor="text1"/>
          <w:lang w:val="ro-MD"/>
        </w:rPr>
        <w:t>. Activarea complementului este mediată de IgM sau IgG (rar). Atașarea anticorpilor la eritrocite declanșează formarea "</w:t>
      </w:r>
      <w:r w:rsidRPr="00067605">
        <w:rPr>
          <w:i/>
          <w:color w:val="000000" w:themeColor="text1"/>
          <w:lang w:val="ro-MD"/>
        </w:rPr>
        <w:t xml:space="preserve">complexului de atac </w:t>
      </w:r>
      <w:proofErr w:type="spellStart"/>
      <w:r w:rsidRPr="00067605">
        <w:rPr>
          <w:i/>
          <w:color w:val="000000" w:themeColor="text1"/>
          <w:lang w:val="ro-MD"/>
        </w:rPr>
        <w:t>membranar</w:t>
      </w:r>
      <w:proofErr w:type="spellEnd"/>
      <w:r w:rsidRPr="00067605">
        <w:rPr>
          <w:color w:val="000000" w:themeColor="text1"/>
          <w:lang w:val="ro-MD"/>
        </w:rPr>
        <w:t xml:space="preserve">" cu destabilizarea stratului </w:t>
      </w:r>
      <w:proofErr w:type="spellStart"/>
      <w:r w:rsidRPr="00067605">
        <w:rPr>
          <w:color w:val="000000" w:themeColor="text1"/>
          <w:lang w:val="ro-MD"/>
        </w:rPr>
        <w:t>bilipidic</w:t>
      </w:r>
      <w:proofErr w:type="spellEnd"/>
      <w:r w:rsidRPr="00067605">
        <w:rPr>
          <w:color w:val="000000" w:themeColor="text1"/>
          <w:lang w:val="ro-MD"/>
        </w:rPr>
        <w:t xml:space="preserve"> și formarea de găuri multiple în membrana </w:t>
      </w:r>
      <w:proofErr w:type="spellStart"/>
      <w:r w:rsidRPr="00067605">
        <w:rPr>
          <w:color w:val="000000" w:themeColor="text1"/>
          <w:lang w:val="ro-MD"/>
        </w:rPr>
        <w:t>eritrocitară</w:t>
      </w:r>
      <w:proofErr w:type="spellEnd"/>
      <w:r w:rsidRPr="00067605">
        <w:rPr>
          <w:color w:val="000000" w:themeColor="text1"/>
          <w:lang w:val="ro-MD"/>
        </w:rPr>
        <w:t xml:space="preserve">. Prin aceste găuri </w:t>
      </w:r>
      <w:proofErr w:type="spellStart"/>
      <w:r w:rsidRPr="00067605">
        <w:rPr>
          <w:color w:val="000000" w:themeColor="text1"/>
          <w:lang w:val="ro-MD"/>
        </w:rPr>
        <w:t>membranare</w:t>
      </w:r>
      <w:proofErr w:type="spellEnd"/>
      <w:r w:rsidRPr="00067605">
        <w:rPr>
          <w:color w:val="000000" w:themeColor="text1"/>
          <w:lang w:val="ro-MD"/>
        </w:rPr>
        <w:t>, eritrocitele pierd ioni de K</w:t>
      </w:r>
      <w:r w:rsidRPr="00067605">
        <w:rPr>
          <w:color w:val="000000" w:themeColor="text1"/>
          <w:vertAlign w:val="superscript"/>
          <w:lang w:val="ro-MD"/>
        </w:rPr>
        <w:t>+</w:t>
      </w:r>
      <w:r w:rsidRPr="00067605">
        <w:rPr>
          <w:color w:val="000000" w:themeColor="text1"/>
          <w:lang w:val="ro-MD"/>
        </w:rPr>
        <w:t xml:space="preserve"> și hemoglobină și celula este invadată de Na</w:t>
      </w:r>
      <w:r w:rsidRPr="00067605">
        <w:rPr>
          <w:color w:val="000000" w:themeColor="text1"/>
          <w:vertAlign w:val="superscript"/>
          <w:lang w:val="ro-MD"/>
        </w:rPr>
        <w:t>+</w:t>
      </w:r>
      <w:r w:rsidRPr="00067605">
        <w:rPr>
          <w:color w:val="000000" w:themeColor="text1"/>
          <w:lang w:val="ro-MD"/>
        </w:rPr>
        <w:t xml:space="preserve"> și apă cu tumefacție și liză.</w:t>
      </w:r>
    </w:p>
    <w:p w14:paraId="6F769C78" w14:textId="77777777" w:rsidR="00CD714F" w:rsidRPr="00067605" w:rsidRDefault="00056CD6" w:rsidP="00CD714F">
      <w:pPr>
        <w:tabs>
          <w:tab w:val="left" w:pos="9225"/>
        </w:tabs>
        <w:jc w:val="both"/>
        <w:rPr>
          <w:color w:val="000000" w:themeColor="text1"/>
          <w:lang w:val="ro-MD"/>
        </w:rPr>
      </w:pPr>
      <w:r w:rsidRPr="00067605">
        <w:rPr>
          <w:color w:val="000000" w:themeColor="text1"/>
          <w:lang w:val="ro-MD"/>
        </w:rPr>
        <w:t xml:space="preserve">              </w:t>
      </w:r>
      <w:r w:rsidR="00CD714F" w:rsidRPr="00067605">
        <w:rPr>
          <w:color w:val="000000" w:themeColor="text1"/>
          <w:lang w:val="ro-MD"/>
        </w:rPr>
        <w:t xml:space="preserve">În toate tipurile de anemii hemolitice necomplicate, bilirubina serică în exces </w:t>
      </w:r>
      <w:r w:rsidR="004F4FB5" w:rsidRPr="00067605">
        <w:rPr>
          <w:color w:val="000000" w:themeColor="text1"/>
          <w:lang w:val="ro-MD"/>
        </w:rPr>
        <w:t xml:space="preserve">este neconjugată. Nivelul </w:t>
      </w:r>
      <w:r w:rsidR="00CD714F" w:rsidRPr="00067605">
        <w:rPr>
          <w:color w:val="000000" w:themeColor="text1"/>
          <w:lang w:val="ro-MD"/>
        </w:rPr>
        <w:t xml:space="preserve">de </w:t>
      </w:r>
      <w:proofErr w:type="spellStart"/>
      <w:r w:rsidR="00CD714F" w:rsidRPr="00067605">
        <w:rPr>
          <w:color w:val="000000" w:themeColor="text1"/>
          <w:lang w:val="ro-MD"/>
        </w:rPr>
        <w:t>hiperbilirubinemie</w:t>
      </w:r>
      <w:proofErr w:type="spellEnd"/>
      <w:r w:rsidR="00CD714F" w:rsidRPr="00067605">
        <w:rPr>
          <w:color w:val="000000" w:themeColor="text1"/>
          <w:lang w:val="ro-MD"/>
        </w:rPr>
        <w:t xml:space="preserve"> depinde de capacitatea funcțională a ficatului </w:t>
      </w:r>
      <w:r w:rsidR="004F4FB5" w:rsidRPr="00067605">
        <w:rPr>
          <w:color w:val="000000" w:themeColor="text1"/>
          <w:lang w:val="ro-MD"/>
        </w:rPr>
        <w:t xml:space="preserve">și de rata hemolizei. Atunci când </w:t>
      </w:r>
      <w:r w:rsidR="00CD714F" w:rsidRPr="00067605">
        <w:rPr>
          <w:color w:val="000000" w:themeColor="text1"/>
          <w:lang w:val="ro-MD"/>
        </w:rPr>
        <w:t xml:space="preserve">ficatul este normal, icterul este rareori sever. Excesul de bilirubină </w:t>
      </w:r>
      <w:r w:rsidR="004F4FB5" w:rsidRPr="00067605">
        <w:rPr>
          <w:color w:val="000000" w:themeColor="text1"/>
          <w:lang w:val="ro-MD"/>
        </w:rPr>
        <w:t xml:space="preserve">excretat de ficat în </w:t>
      </w:r>
      <w:r w:rsidR="00CD714F" w:rsidRPr="00067605">
        <w:rPr>
          <w:color w:val="000000" w:themeColor="text1"/>
          <w:lang w:val="ro-MD"/>
        </w:rPr>
        <w:t xml:space="preserve">tractul gastrointestinal duce la creșterea formării și excreției fecale </w:t>
      </w:r>
      <w:r w:rsidR="004F4FB5" w:rsidRPr="00067605">
        <w:rPr>
          <w:color w:val="000000" w:themeColor="text1"/>
          <w:lang w:val="ro-MD"/>
        </w:rPr>
        <w:t xml:space="preserve">de </w:t>
      </w:r>
      <w:proofErr w:type="spellStart"/>
      <w:r w:rsidR="004E5EA2" w:rsidRPr="00067605">
        <w:rPr>
          <w:color w:val="000000" w:themeColor="text1"/>
          <w:lang w:val="ro-MD"/>
        </w:rPr>
        <w:t>stercobilină</w:t>
      </w:r>
      <w:proofErr w:type="spellEnd"/>
      <w:r w:rsidR="004E5EA2" w:rsidRPr="00067605">
        <w:rPr>
          <w:color w:val="000000" w:themeColor="text1"/>
          <w:lang w:val="ro-MD"/>
        </w:rPr>
        <w:t xml:space="preserve"> </w:t>
      </w:r>
      <w:r w:rsidR="004F4FB5" w:rsidRPr="00067605">
        <w:rPr>
          <w:color w:val="000000" w:themeColor="text1"/>
          <w:lang w:val="ro-MD"/>
        </w:rPr>
        <w:t xml:space="preserve">și </w:t>
      </w:r>
      <w:r w:rsidR="00CD714F" w:rsidRPr="00067605">
        <w:rPr>
          <w:color w:val="000000" w:themeColor="text1"/>
          <w:lang w:val="ro-MD"/>
        </w:rPr>
        <w:t xml:space="preserve">duce adesea la formarea de </w:t>
      </w:r>
      <w:proofErr w:type="spellStart"/>
      <w:r w:rsidR="00CD714F" w:rsidRPr="00067605">
        <w:rPr>
          <w:color w:val="000000" w:themeColor="text1"/>
          <w:lang w:val="ro-MD"/>
        </w:rPr>
        <w:t>calculi</w:t>
      </w:r>
      <w:proofErr w:type="spellEnd"/>
      <w:r w:rsidR="00CD714F" w:rsidRPr="00067605">
        <w:rPr>
          <w:color w:val="000000" w:themeColor="text1"/>
          <w:lang w:val="ro-MD"/>
        </w:rPr>
        <w:t xml:space="preserve"> biliari derivați din pigmenți hematici.</w:t>
      </w:r>
    </w:p>
    <w:p w14:paraId="345DAC25" w14:textId="77777777" w:rsidR="001B2896" w:rsidRPr="00067605" w:rsidRDefault="004F4FB5" w:rsidP="007516F4">
      <w:pPr>
        <w:tabs>
          <w:tab w:val="left" w:pos="9225"/>
        </w:tabs>
        <w:jc w:val="both"/>
        <w:rPr>
          <w:color w:val="000000" w:themeColor="text1"/>
          <w:lang w:val="ro-MD"/>
        </w:rPr>
      </w:pPr>
      <w:r w:rsidRPr="00067605">
        <w:rPr>
          <w:color w:val="000000" w:themeColor="text1"/>
          <w:lang w:val="ro-MD"/>
        </w:rPr>
        <w:t xml:space="preserve">              Anemia și scăderea tensiunii tisulare a oxigenului declanșează producerea de </w:t>
      </w:r>
      <w:proofErr w:type="spellStart"/>
      <w:r w:rsidRPr="00067605">
        <w:rPr>
          <w:color w:val="000000" w:themeColor="text1"/>
          <w:lang w:val="ro-MD"/>
        </w:rPr>
        <w:t>eritropoietină</w:t>
      </w:r>
      <w:proofErr w:type="spellEnd"/>
      <w:r w:rsidRPr="00067605">
        <w:rPr>
          <w:color w:val="000000" w:themeColor="text1"/>
          <w:lang w:val="ro-MD"/>
        </w:rPr>
        <w:t xml:space="preserve">, care stimulează diferențierea </w:t>
      </w:r>
      <w:proofErr w:type="spellStart"/>
      <w:r w:rsidRPr="00067605">
        <w:rPr>
          <w:color w:val="000000" w:themeColor="text1"/>
          <w:lang w:val="ro-MD"/>
        </w:rPr>
        <w:t>eritroidă</w:t>
      </w:r>
      <w:proofErr w:type="spellEnd"/>
      <w:r w:rsidRPr="00067605">
        <w:rPr>
          <w:color w:val="000000" w:themeColor="text1"/>
          <w:lang w:val="ro-MD"/>
        </w:rPr>
        <w:t xml:space="preserve"> și duce la apariția unui număr crescut de precursori </w:t>
      </w:r>
      <w:proofErr w:type="spellStart"/>
      <w:r w:rsidRPr="00067605">
        <w:rPr>
          <w:color w:val="000000" w:themeColor="text1"/>
          <w:lang w:val="ro-MD"/>
        </w:rPr>
        <w:t>eritroizi</w:t>
      </w:r>
      <w:proofErr w:type="spellEnd"/>
      <w:r w:rsidRPr="00067605">
        <w:rPr>
          <w:color w:val="000000" w:themeColor="text1"/>
          <w:lang w:val="ro-MD"/>
        </w:rPr>
        <w:t xml:space="preserve"> (</w:t>
      </w:r>
      <w:proofErr w:type="spellStart"/>
      <w:r w:rsidRPr="00067605">
        <w:rPr>
          <w:color w:val="000000" w:themeColor="text1"/>
          <w:lang w:val="ro-MD"/>
        </w:rPr>
        <w:t>normoblaste</w:t>
      </w:r>
      <w:proofErr w:type="spellEnd"/>
      <w:r w:rsidRPr="00067605">
        <w:rPr>
          <w:color w:val="000000" w:themeColor="text1"/>
          <w:lang w:val="ro-MD"/>
        </w:rPr>
        <w:t xml:space="preserve">) în măduvă. Creșterea compensatorie a eritropoiezei duce la o </w:t>
      </w:r>
      <w:proofErr w:type="spellStart"/>
      <w:r w:rsidRPr="00067605">
        <w:rPr>
          <w:i/>
          <w:color w:val="000000" w:themeColor="text1"/>
          <w:lang w:val="ro-MD"/>
        </w:rPr>
        <w:t>reticulocitoză</w:t>
      </w:r>
      <w:proofErr w:type="spellEnd"/>
      <w:r w:rsidRPr="00067605">
        <w:rPr>
          <w:i/>
          <w:color w:val="000000" w:themeColor="text1"/>
          <w:lang w:val="ro-MD"/>
        </w:rPr>
        <w:t xml:space="preserve"> </w:t>
      </w:r>
      <w:r w:rsidRPr="00067605">
        <w:rPr>
          <w:color w:val="000000" w:themeColor="text1"/>
          <w:lang w:val="ro-MD"/>
        </w:rPr>
        <w:t xml:space="preserve">proeminentă (anemie </w:t>
      </w:r>
      <w:proofErr w:type="spellStart"/>
      <w:r w:rsidRPr="00067605">
        <w:rPr>
          <w:color w:val="000000" w:themeColor="text1"/>
          <w:lang w:val="ro-MD"/>
        </w:rPr>
        <w:t>hiperregenerativă</w:t>
      </w:r>
      <w:proofErr w:type="spellEnd"/>
      <w:r w:rsidRPr="00067605">
        <w:rPr>
          <w:color w:val="000000" w:themeColor="text1"/>
          <w:lang w:val="ro-MD"/>
        </w:rPr>
        <w:t xml:space="preserve">) în sângele periferic. Dacă anemia este severă, hematopoieza </w:t>
      </w:r>
      <w:proofErr w:type="spellStart"/>
      <w:r w:rsidRPr="00067605">
        <w:rPr>
          <w:color w:val="000000" w:themeColor="text1"/>
          <w:lang w:val="ro-MD"/>
        </w:rPr>
        <w:t>extramedulară</w:t>
      </w:r>
      <w:proofErr w:type="spellEnd"/>
      <w:r w:rsidRPr="00067605">
        <w:rPr>
          <w:color w:val="000000" w:themeColor="text1"/>
          <w:lang w:val="ro-MD"/>
        </w:rPr>
        <w:t xml:space="preserve"> poate apărea în ficat, splină și ganglioni limfatici. </w:t>
      </w:r>
    </w:p>
    <w:p w14:paraId="47E9463E" w14:textId="77777777" w:rsidR="00C73BD4" w:rsidRDefault="00C73BD4" w:rsidP="008B79EB">
      <w:pPr>
        <w:tabs>
          <w:tab w:val="left" w:pos="9225"/>
        </w:tabs>
        <w:jc w:val="center"/>
        <w:rPr>
          <w:b/>
          <w:color w:val="000000" w:themeColor="text1"/>
          <w:lang w:val="ro-MD"/>
        </w:rPr>
      </w:pPr>
    </w:p>
    <w:p w14:paraId="08A1C75C" w14:textId="2BBE8B0D" w:rsidR="001B2896" w:rsidRPr="00067605" w:rsidRDefault="001B2896" w:rsidP="008B79EB">
      <w:pPr>
        <w:tabs>
          <w:tab w:val="left" w:pos="9225"/>
        </w:tabs>
        <w:jc w:val="center"/>
        <w:rPr>
          <w:b/>
          <w:color w:val="000000" w:themeColor="text1"/>
          <w:lang w:val="ro-MD"/>
        </w:rPr>
      </w:pPr>
      <w:r w:rsidRPr="00067605">
        <w:rPr>
          <w:b/>
          <w:color w:val="000000" w:themeColor="text1"/>
          <w:lang w:val="ro-MD"/>
        </w:rPr>
        <w:lastRenderedPageBreak/>
        <w:t>Clasificarea anemiilor hemolitice</w:t>
      </w:r>
    </w:p>
    <w:tbl>
      <w:tblPr>
        <w:tblStyle w:val="a3"/>
        <w:tblpPr w:leftFromText="180" w:rightFromText="180" w:vertAnchor="text" w:horzAnchor="margin" w:tblpY="133"/>
        <w:tblW w:w="10098" w:type="dxa"/>
        <w:tblLayout w:type="fixed"/>
        <w:tblLook w:val="04A0" w:firstRow="1" w:lastRow="0" w:firstColumn="1" w:lastColumn="0" w:noHBand="0" w:noVBand="1"/>
      </w:tblPr>
      <w:tblGrid>
        <w:gridCol w:w="5238"/>
        <w:gridCol w:w="4860"/>
      </w:tblGrid>
      <w:tr w:rsidR="001B2896" w:rsidRPr="00067605" w14:paraId="6F860F10" w14:textId="77777777" w:rsidTr="004E5EA2">
        <w:trPr>
          <w:trHeight w:val="3140"/>
        </w:trPr>
        <w:tc>
          <w:tcPr>
            <w:tcW w:w="5238" w:type="dxa"/>
          </w:tcPr>
          <w:p w14:paraId="4169C593" w14:textId="77777777" w:rsidR="009E69CB" w:rsidRPr="00067605" w:rsidRDefault="004E5EA2" w:rsidP="004E5EA2">
            <w:pPr>
              <w:tabs>
                <w:tab w:val="left" w:pos="9225"/>
              </w:tabs>
              <w:rPr>
                <w:b/>
                <w:lang w:val="ro-MD"/>
              </w:rPr>
            </w:pPr>
            <w:r w:rsidRPr="00067605">
              <w:rPr>
                <w:b/>
                <w:lang w:val="ro-MD"/>
              </w:rPr>
              <w:t xml:space="preserve">          </w:t>
            </w:r>
            <w:r w:rsidR="001B2896" w:rsidRPr="00067605">
              <w:rPr>
                <w:b/>
                <w:lang w:val="ro-MD"/>
              </w:rPr>
              <w:t xml:space="preserve">Anemie hemolitică </w:t>
            </w:r>
            <w:proofErr w:type="spellStart"/>
            <w:r w:rsidR="001B2896" w:rsidRPr="00067605">
              <w:rPr>
                <w:b/>
                <w:lang w:val="ro-MD"/>
              </w:rPr>
              <w:t>intracorpusculară</w:t>
            </w:r>
            <w:proofErr w:type="spellEnd"/>
            <w:r w:rsidR="001B2896" w:rsidRPr="00067605">
              <w:rPr>
                <w:b/>
                <w:lang w:val="ro-MD"/>
              </w:rPr>
              <w:t xml:space="preserve"> </w:t>
            </w:r>
            <w:r w:rsidR="009E69CB" w:rsidRPr="00067605">
              <w:rPr>
                <w:lang w:val="ro-MD"/>
              </w:rPr>
              <w:t>sau</w:t>
            </w:r>
          </w:p>
          <w:p w14:paraId="11CD783D" w14:textId="77777777" w:rsidR="001B2896" w:rsidRPr="00067605" w:rsidRDefault="009E69CB" w:rsidP="004E5EA2">
            <w:pPr>
              <w:tabs>
                <w:tab w:val="left" w:pos="9225"/>
              </w:tabs>
              <w:jc w:val="center"/>
              <w:rPr>
                <w:lang w:val="ro-MD"/>
              </w:rPr>
            </w:pPr>
            <w:r w:rsidRPr="00067605">
              <w:rPr>
                <w:b/>
                <w:lang w:val="ro-MD"/>
              </w:rPr>
              <w:t xml:space="preserve"> Anemiile hemolitice ereditare</w:t>
            </w:r>
            <w:r w:rsidRPr="00067605">
              <w:rPr>
                <w:lang w:val="ro-MD"/>
              </w:rPr>
              <w:t>:</w:t>
            </w:r>
          </w:p>
          <w:p w14:paraId="128A7BDA" w14:textId="77777777" w:rsidR="009E69CB" w:rsidRPr="00067605" w:rsidRDefault="001B2896" w:rsidP="009E69CB">
            <w:pPr>
              <w:tabs>
                <w:tab w:val="left" w:pos="9225"/>
              </w:tabs>
              <w:jc w:val="center"/>
              <w:rPr>
                <w:lang w:val="ro-MD"/>
              </w:rPr>
            </w:pPr>
            <w:r w:rsidRPr="00067605">
              <w:rPr>
                <w:lang w:val="ro-MD"/>
              </w:rPr>
              <w:t>Defecte ereditare ale membranei, enzimelor și hemoglobinei.</w:t>
            </w:r>
          </w:p>
          <w:p w14:paraId="65BE1CCE" w14:textId="77777777" w:rsidR="009E69CB" w:rsidRPr="00067605" w:rsidRDefault="009E69CB" w:rsidP="009E69CB">
            <w:pPr>
              <w:tabs>
                <w:tab w:val="left" w:pos="9225"/>
              </w:tabs>
              <w:jc w:val="center"/>
              <w:rPr>
                <w:lang w:val="ro-MD"/>
              </w:rPr>
            </w:pPr>
            <w:r w:rsidRPr="00067605">
              <w:rPr>
                <w:lang w:val="ro-MD"/>
              </w:rPr>
              <w:t xml:space="preserve"> - </w:t>
            </w:r>
            <w:proofErr w:type="spellStart"/>
            <w:r w:rsidRPr="00067605">
              <w:rPr>
                <w:lang w:val="ro-MD"/>
              </w:rPr>
              <w:t>Membranopatii</w:t>
            </w:r>
            <w:proofErr w:type="spellEnd"/>
          </w:p>
          <w:p w14:paraId="4963F708" w14:textId="77777777" w:rsidR="009E69CB" w:rsidRPr="00067605" w:rsidRDefault="009E69CB" w:rsidP="009E69CB">
            <w:pPr>
              <w:tabs>
                <w:tab w:val="left" w:pos="9225"/>
              </w:tabs>
              <w:jc w:val="center"/>
              <w:rPr>
                <w:lang w:val="ro-MD"/>
              </w:rPr>
            </w:pPr>
            <w:r w:rsidRPr="00067605">
              <w:rPr>
                <w:lang w:val="ro-MD"/>
              </w:rPr>
              <w:t xml:space="preserve">- </w:t>
            </w:r>
            <w:proofErr w:type="spellStart"/>
            <w:r w:rsidRPr="00067605">
              <w:rPr>
                <w:lang w:val="ro-MD"/>
              </w:rPr>
              <w:t>Enzimopatii</w:t>
            </w:r>
            <w:proofErr w:type="spellEnd"/>
          </w:p>
          <w:p w14:paraId="1B08D2D6" w14:textId="77777777" w:rsidR="001B2896" w:rsidRPr="00067605" w:rsidRDefault="009E69CB" w:rsidP="009E69CB">
            <w:pPr>
              <w:pStyle w:val="aa"/>
              <w:tabs>
                <w:tab w:val="left" w:pos="9225"/>
              </w:tabs>
              <w:ind w:left="420"/>
              <w:jc w:val="center"/>
              <w:rPr>
                <w:lang w:val="ro-MD"/>
              </w:rPr>
            </w:pPr>
            <w:r w:rsidRPr="00067605">
              <w:rPr>
                <w:lang w:val="ro-MD"/>
              </w:rPr>
              <w:t>- Hemoglobinopatii</w:t>
            </w:r>
          </w:p>
        </w:tc>
        <w:tc>
          <w:tcPr>
            <w:tcW w:w="4860" w:type="dxa"/>
          </w:tcPr>
          <w:p w14:paraId="3C8D28EB" w14:textId="0EF5AE08" w:rsidR="001B2896" w:rsidRPr="00067605" w:rsidRDefault="004E5EA2" w:rsidP="004E5EA2">
            <w:pPr>
              <w:tabs>
                <w:tab w:val="left" w:pos="9225"/>
              </w:tabs>
              <w:rPr>
                <w:b/>
                <w:lang w:val="ro-MD"/>
              </w:rPr>
            </w:pPr>
            <w:r w:rsidRPr="00067605">
              <w:rPr>
                <w:b/>
                <w:lang w:val="ro-MD"/>
              </w:rPr>
              <w:t xml:space="preserve">        </w:t>
            </w:r>
            <w:r w:rsidR="001B2896" w:rsidRPr="00067605">
              <w:rPr>
                <w:b/>
                <w:lang w:val="ro-MD"/>
              </w:rPr>
              <w:t xml:space="preserve">Anemii hemolitice </w:t>
            </w:r>
            <w:proofErr w:type="spellStart"/>
            <w:r w:rsidR="001B2896" w:rsidRPr="00067605">
              <w:rPr>
                <w:b/>
                <w:lang w:val="ro-MD"/>
              </w:rPr>
              <w:t>extracorpusculare</w:t>
            </w:r>
            <w:proofErr w:type="spellEnd"/>
            <w:r w:rsidR="001B2896" w:rsidRPr="00067605">
              <w:rPr>
                <w:b/>
                <w:lang w:val="ro-MD"/>
              </w:rPr>
              <w:t xml:space="preserve"> </w:t>
            </w:r>
            <w:r w:rsidR="009E69CB" w:rsidRPr="00067605">
              <w:rPr>
                <w:lang w:val="ro-MD"/>
              </w:rPr>
              <w:t>sau</w:t>
            </w:r>
            <w:r w:rsidRPr="00067605">
              <w:rPr>
                <w:lang w:val="ro-MD"/>
              </w:rPr>
              <w:t xml:space="preserve">       </w:t>
            </w:r>
            <w:r w:rsidR="009E69CB" w:rsidRPr="00067605">
              <w:rPr>
                <w:b/>
                <w:lang w:val="ro-MD"/>
              </w:rPr>
              <w:t xml:space="preserve"> Anemii hemolitice dobândite</w:t>
            </w:r>
          </w:p>
          <w:p w14:paraId="0E679CA9" w14:textId="77777777" w:rsidR="001B2896" w:rsidRPr="00067605" w:rsidRDefault="001B2896" w:rsidP="00574B35">
            <w:pPr>
              <w:tabs>
                <w:tab w:val="left" w:pos="9225"/>
              </w:tabs>
              <w:jc w:val="center"/>
              <w:rPr>
                <w:lang w:val="ro-MD"/>
              </w:rPr>
            </w:pPr>
            <w:r w:rsidRPr="00067605">
              <w:rPr>
                <w:lang w:val="ro-MD"/>
              </w:rPr>
              <w:t>Factori chimici, fizici, substanțe toxice,</w:t>
            </w:r>
          </w:p>
          <w:p w14:paraId="37F1B857" w14:textId="77777777" w:rsidR="009E69CB" w:rsidRPr="00067605" w:rsidRDefault="001B2896" w:rsidP="009E69CB">
            <w:pPr>
              <w:tabs>
                <w:tab w:val="left" w:pos="9225"/>
              </w:tabs>
              <w:rPr>
                <w:b/>
                <w:lang w:val="ro-MD"/>
              </w:rPr>
            </w:pPr>
            <w:r w:rsidRPr="00067605">
              <w:rPr>
                <w:lang w:val="ro-MD"/>
              </w:rPr>
              <w:t>auto-</w:t>
            </w:r>
            <w:proofErr w:type="spellStart"/>
            <w:r w:rsidRPr="00067605">
              <w:rPr>
                <w:lang w:val="ro-MD"/>
              </w:rPr>
              <w:t>izo</w:t>
            </w:r>
            <w:proofErr w:type="spellEnd"/>
            <w:r w:rsidRPr="00067605">
              <w:rPr>
                <w:lang w:val="ro-MD"/>
              </w:rPr>
              <w:t>-anticorpi</w:t>
            </w:r>
          </w:p>
          <w:p w14:paraId="4F39BD3E" w14:textId="77777777" w:rsidR="009E69CB" w:rsidRPr="00067605" w:rsidRDefault="009E69CB" w:rsidP="009E69CB">
            <w:pPr>
              <w:pStyle w:val="aa"/>
              <w:tabs>
                <w:tab w:val="left" w:pos="9225"/>
              </w:tabs>
              <w:ind w:left="975"/>
              <w:rPr>
                <w:sz w:val="20"/>
                <w:szCs w:val="20"/>
                <w:lang w:val="ro-MD"/>
              </w:rPr>
            </w:pPr>
            <w:r w:rsidRPr="00067605">
              <w:rPr>
                <w:sz w:val="20"/>
                <w:szCs w:val="20"/>
                <w:lang w:val="ro-MD"/>
              </w:rPr>
              <w:t>- Prin anticorpi</w:t>
            </w:r>
          </w:p>
          <w:p w14:paraId="751DD2FB" w14:textId="77777777" w:rsidR="009E69CB" w:rsidRPr="00067605" w:rsidRDefault="009E69CB" w:rsidP="009E69CB">
            <w:pPr>
              <w:pStyle w:val="aa"/>
              <w:tabs>
                <w:tab w:val="left" w:pos="9225"/>
              </w:tabs>
              <w:ind w:left="975"/>
              <w:rPr>
                <w:sz w:val="20"/>
                <w:szCs w:val="20"/>
                <w:lang w:val="ro-MD"/>
              </w:rPr>
            </w:pPr>
            <w:r w:rsidRPr="00067605">
              <w:rPr>
                <w:sz w:val="20"/>
                <w:szCs w:val="20"/>
                <w:lang w:val="ro-MD"/>
              </w:rPr>
              <w:t xml:space="preserve">- </w:t>
            </w:r>
            <w:proofErr w:type="spellStart"/>
            <w:r w:rsidRPr="00067605">
              <w:rPr>
                <w:sz w:val="20"/>
                <w:szCs w:val="20"/>
                <w:lang w:val="ro-MD"/>
              </w:rPr>
              <w:t>aloanticorpi</w:t>
            </w:r>
            <w:proofErr w:type="spellEnd"/>
          </w:p>
          <w:p w14:paraId="1433D0C3" w14:textId="77777777" w:rsidR="009E69CB" w:rsidRPr="00067605" w:rsidRDefault="009E69CB" w:rsidP="009E69CB">
            <w:pPr>
              <w:pStyle w:val="aa"/>
              <w:tabs>
                <w:tab w:val="left" w:pos="9225"/>
              </w:tabs>
              <w:ind w:left="975"/>
              <w:rPr>
                <w:sz w:val="20"/>
                <w:szCs w:val="20"/>
                <w:lang w:val="ro-MD"/>
              </w:rPr>
            </w:pPr>
            <w:r w:rsidRPr="00067605">
              <w:rPr>
                <w:sz w:val="20"/>
                <w:szCs w:val="20"/>
                <w:lang w:val="ro-MD"/>
              </w:rPr>
              <w:t>- autoanticorpi</w:t>
            </w:r>
          </w:p>
          <w:p w14:paraId="22DC79C5" w14:textId="77777777" w:rsidR="009E69CB" w:rsidRPr="00067605" w:rsidRDefault="009E69CB" w:rsidP="009E69CB">
            <w:pPr>
              <w:pStyle w:val="aa"/>
              <w:tabs>
                <w:tab w:val="left" w:pos="9225"/>
              </w:tabs>
              <w:ind w:left="975"/>
              <w:rPr>
                <w:sz w:val="20"/>
                <w:szCs w:val="20"/>
                <w:lang w:val="ro-MD"/>
              </w:rPr>
            </w:pPr>
            <w:r w:rsidRPr="00067605">
              <w:rPr>
                <w:sz w:val="20"/>
                <w:szCs w:val="20"/>
                <w:lang w:val="ro-MD"/>
              </w:rPr>
              <w:t>- agenți chimici</w:t>
            </w:r>
          </w:p>
          <w:p w14:paraId="7F38457E" w14:textId="77777777" w:rsidR="009E69CB" w:rsidRPr="00067605" w:rsidRDefault="009E69CB" w:rsidP="009E69CB">
            <w:pPr>
              <w:pStyle w:val="aa"/>
              <w:tabs>
                <w:tab w:val="left" w:pos="9225"/>
              </w:tabs>
              <w:ind w:left="975"/>
              <w:rPr>
                <w:sz w:val="20"/>
                <w:szCs w:val="20"/>
                <w:lang w:val="ro-MD"/>
              </w:rPr>
            </w:pPr>
            <w:r w:rsidRPr="00067605">
              <w:rPr>
                <w:sz w:val="20"/>
                <w:szCs w:val="20"/>
                <w:lang w:val="ro-MD"/>
              </w:rPr>
              <w:t>- agenți fizici</w:t>
            </w:r>
          </w:p>
          <w:p w14:paraId="2CCEE531" w14:textId="77777777" w:rsidR="009E69CB" w:rsidRPr="00067605" w:rsidRDefault="009E69CB" w:rsidP="009E69CB">
            <w:pPr>
              <w:pStyle w:val="aa"/>
              <w:tabs>
                <w:tab w:val="left" w:pos="9225"/>
              </w:tabs>
              <w:ind w:left="975"/>
              <w:rPr>
                <w:sz w:val="20"/>
                <w:szCs w:val="20"/>
                <w:lang w:val="ro-MD"/>
              </w:rPr>
            </w:pPr>
            <w:r w:rsidRPr="00067605">
              <w:rPr>
                <w:sz w:val="20"/>
                <w:szCs w:val="20"/>
                <w:lang w:val="ro-MD"/>
              </w:rPr>
              <w:t>- agenți infecțioși</w:t>
            </w:r>
          </w:p>
          <w:p w14:paraId="183B4A5E" w14:textId="77777777" w:rsidR="009E69CB" w:rsidRPr="00067605" w:rsidRDefault="009E69CB" w:rsidP="009E69CB">
            <w:pPr>
              <w:pStyle w:val="aa"/>
              <w:tabs>
                <w:tab w:val="left" w:pos="9225"/>
              </w:tabs>
              <w:ind w:left="975"/>
              <w:rPr>
                <w:sz w:val="20"/>
                <w:szCs w:val="20"/>
                <w:lang w:val="ro-MD"/>
              </w:rPr>
            </w:pPr>
            <w:r w:rsidRPr="00067605">
              <w:rPr>
                <w:sz w:val="20"/>
                <w:szCs w:val="20"/>
                <w:lang w:val="ro-MD"/>
              </w:rPr>
              <w:t>- factori traumatici</w:t>
            </w:r>
          </w:p>
          <w:p w14:paraId="35A0A927" w14:textId="77777777" w:rsidR="001B2896" w:rsidRPr="00067605" w:rsidRDefault="009E69CB" w:rsidP="009E69CB">
            <w:pPr>
              <w:tabs>
                <w:tab w:val="left" w:pos="9225"/>
              </w:tabs>
              <w:rPr>
                <w:lang w:val="ro-MD"/>
              </w:rPr>
            </w:pPr>
            <w:r w:rsidRPr="00067605">
              <w:rPr>
                <w:sz w:val="20"/>
                <w:szCs w:val="20"/>
                <w:lang w:val="ro-MD"/>
              </w:rPr>
              <w:t xml:space="preserve">               </w:t>
            </w:r>
            <w:r w:rsidR="004E5EA2" w:rsidRPr="00067605">
              <w:rPr>
                <w:sz w:val="20"/>
                <w:szCs w:val="20"/>
                <w:lang w:val="ro-MD"/>
              </w:rPr>
              <w:t xml:space="preserve">    </w:t>
            </w:r>
            <w:r w:rsidRPr="00067605">
              <w:rPr>
                <w:sz w:val="20"/>
                <w:szCs w:val="20"/>
                <w:lang w:val="ro-MD"/>
              </w:rPr>
              <w:t xml:space="preserve"> - unele medicamente</w:t>
            </w:r>
          </w:p>
        </w:tc>
      </w:tr>
      <w:tr w:rsidR="001B2896" w:rsidRPr="007D0B34" w14:paraId="72B5B85D" w14:textId="77777777" w:rsidTr="009E69CB">
        <w:tc>
          <w:tcPr>
            <w:tcW w:w="5238" w:type="dxa"/>
          </w:tcPr>
          <w:p w14:paraId="04FCC71C" w14:textId="77777777" w:rsidR="001B2896" w:rsidRPr="00067605" w:rsidRDefault="001B2896" w:rsidP="00574B35">
            <w:pPr>
              <w:tabs>
                <w:tab w:val="left" w:pos="9225"/>
              </w:tabs>
              <w:jc w:val="center"/>
              <w:rPr>
                <w:lang w:val="ro-MD"/>
              </w:rPr>
            </w:pPr>
            <w:r w:rsidRPr="00067605">
              <w:rPr>
                <w:lang w:val="ro-MD"/>
              </w:rPr>
              <w:t>Hemoliza este predominant intracelulară, fiind mediată de macrofagele splenice.</w:t>
            </w:r>
          </w:p>
          <w:p w14:paraId="706F3F08" w14:textId="77777777" w:rsidR="001B2896" w:rsidRPr="00067605" w:rsidRDefault="001B2896" w:rsidP="00574B35">
            <w:pPr>
              <w:tabs>
                <w:tab w:val="left" w:pos="9225"/>
              </w:tabs>
              <w:rPr>
                <w:lang w:val="ro-MD"/>
              </w:rPr>
            </w:pPr>
          </w:p>
        </w:tc>
        <w:tc>
          <w:tcPr>
            <w:tcW w:w="4860" w:type="dxa"/>
          </w:tcPr>
          <w:p w14:paraId="76D20925" w14:textId="74342FEA" w:rsidR="001B2896" w:rsidRPr="00067605" w:rsidRDefault="001B2896" w:rsidP="00574B35">
            <w:pPr>
              <w:tabs>
                <w:tab w:val="left" w:pos="9225"/>
              </w:tabs>
              <w:jc w:val="center"/>
              <w:rPr>
                <w:lang w:val="ro-MD"/>
              </w:rPr>
            </w:pPr>
            <w:r w:rsidRPr="00067605">
              <w:rPr>
                <w:lang w:val="ro-MD"/>
              </w:rPr>
              <w:t>Hemoliza este predominant intravasculară, dar poate fi și intracelulară și este mediată de compl</w:t>
            </w:r>
            <w:r w:rsidR="00C73BD4">
              <w:rPr>
                <w:lang w:val="ro-MD"/>
              </w:rPr>
              <w:t>e</w:t>
            </w:r>
            <w:r w:rsidRPr="00067605">
              <w:rPr>
                <w:lang w:val="ro-MD"/>
              </w:rPr>
              <w:t>ment.</w:t>
            </w:r>
          </w:p>
        </w:tc>
      </w:tr>
    </w:tbl>
    <w:p w14:paraId="406EC597" w14:textId="77777777" w:rsidR="0056582D" w:rsidRPr="00067605" w:rsidRDefault="008B79EB" w:rsidP="004E5EA2">
      <w:pPr>
        <w:tabs>
          <w:tab w:val="left" w:pos="9225"/>
        </w:tabs>
        <w:jc w:val="center"/>
        <w:rPr>
          <w:b/>
          <w:color w:val="000000" w:themeColor="text1"/>
          <w:lang w:val="ro-MD"/>
        </w:rPr>
      </w:pPr>
      <w:r w:rsidRPr="00067605">
        <w:rPr>
          <w:b/>
          <w:color w:val="000000" w:themeColor="text1"/>
          <w:lang w:val="ro-MD"/>
        </w:rPr>
        <w:t>ANEMII HEMOLITICE CONGENITALE</w:t>
      </w:r>
    </w:p>
    <w:p w14:paraId="749F0ACB" w14:textId="77777777" w:rsidR="0056582D" w:rsidRPr="00067605" w:rsidRDefault="00B43443" w:rsidP="007516F4">
      <w:pPr>
        <w:tabs>
          <w:tab w:val="left" w:pos="9225"/>
        </w:tabs>
        <w:jc w:val="both"/>
        <w:rPr>
          <w:color w:val="000000" w:themeColor="text1"/>
          <w:lang w:val="ro-MD"/>
        </w:rPr>
      </w:pPr>
      <w:r w:rsidRPr="00067605">
        <w:rPr>
          <w:b/>
          <w:color w:val="000000" w:themeColor="text1"/>
          <w:lang w:val="ro-MD"/>
        </w:rPr>
        <w:t xml:space="preserve">                    </w:t>
      </w:r>
      <w:proofErr w:type="spellStart"/>
      <w:r w:rsidR="004F4FB5" w:rsidRPr="00067605">
        <w:rPr>
          <w:b/>
          <w:color w:val="000000" w:themeColor="text1"/>
          <w:lang w:val="ro-MD"/>
        </w:rPr>
        <w:t>Membranopatiile</w:t>
      </w:r>
      <w:proofErr w:type="spellEnd"/>
      <w:r w:rsidR="004F4FB5" w:rsidRPr="00067605">
        <w:rPr>
          <w:b/>
          <w:color w:val="000000" w:themeColor="text1"/>
          <w:lang w:val="ro-MD"/>
        </w:rPr>
        <w:t xml:space="preserve"> </w:t>
      </w:r>
      <w:r w:rsidR="0056582D" w:rsidRPr="00067605">
        <w:rPr>
          <w:b/>
          <w:color w:val="000000" w:themeColor="text1"/>
          <w:lang w:val="ro-MD"/>
        </w:rPr>
        <w:t xml:space="preserve">- </w:t>
      </w:r>
      <w:r w:rsidR="0056582D" w:rsidRPr="00067605">
        <w:rPr>
          <w:color w:val="000000" w:themeColor="text1"/>
          <w:lang w:val="ro-MD"/>
        </w:rPr>
        <w:t xml:space="preserve">un grup de anemii hemolitice, care se bazează pe defectul genetic în structura membranei eritrocitelor cu modificări ulterioare ale formei și </w:t>
      </w:r>
      <w:r w:rsidR="001B2896" w:rsidRPr="00067605">
        <w:rPr>
          <w:color w:val="000000" w:themeColor="text1"/>
          <w:lang w:val="ro-MD"/>
        </w:rPr>
        <w:t>pierderea elasticității globulelor roșii</w:t>
      </w:r>
      <w:r w:rsidRPr="00067605">
        <w:rPr>
          <w:color w:val="000000" w:themeColor="text1"/>
          <w:lang w:val="ro-MD"/>
        </w:rPr>
        <w:t>.</w:t>
      </w:r>
    </w:p>
    <w:p w14:paraId="146DFEE4" w14:textId="77777777" w:rsidR="004F4FB5" w:rsidRPr="00067605" w:rsidRDefault="00B43443" w:rsidP="004F4FB5">
      <w:pPr>
        <w:tabs>
          <w:tab w:val="left" w:pos="9225"/>
        </w:tabs>
        <w:jc w:val="both"/>
        <w:rPr>
          <w:color w:val="000000" w:themeColor="text1"/>
          <w:lang w:val="ro-MD"/>
        </w:rPr>
      </w:pPr>
      <w:r w:rsidRPr="00067605">
        <w:rPr>
          <w:b/>
          <w:color w:val="000000" w:themeColor="text1"/>
          <w:lang w:val="ro-MD"/>
        </w:rPr>
        <w:t xml:space="preserve">             </w:t>
      </w:r>
      <w:proofErr w:type="spellStart"/>
      <w:r w:rsidR="004F4FB5" w:rsidRPr="00067605">
        <w:rPr>
          <w:b/>
          <w:color w:val="000000" w:themeColor="text1"/>
          <w:lang w:val="ro-MD"/>
        </w:rPr>
        <w:t>Sferocitoza</w:t>
      </w:r>
      <w:proofErr w:type="spellEnd"/>
      <w:r w:rsidR="004F4FB5" w:rsidRPr="00067605">
        <w:rPr>
          <w:b/>
          <w:color w:val="000000" w:themeColor="text1"/>
          <w:lang w:val="ro-MD"/>
        </w:rPr>
        <w:t xml:space="preserve"> ereditară (HS</w:t>
      </w:r>
      <w:r w:rsidR="004F4FB5" w:rsidRPr="00067605">
        <w:rPr>
          <w:color w:val="000000" w:themeColor="text1"/>
          <w:lang w:val="ro-MD"/>
        </w:rPr>
        <w:t>)</w:t>
      </w:r>
    </w:p>
    <w:p w14:paraId="5AD82F18" w14:textId="77777777" w:rsidR="004F4FB5" w:rsidRPr="00067605" w:rsidRDefault="00B43443" w:rsidP="0056582D">
      <w:pPr>
        <w:tabs>
          <w:tab w:val="left" w:pos="9225"/>
        </w:tabs>
        <w:jc w:val="both"/>
        <w:rPr>
          <w:color w:val="000000" w:themeColor="text1"/>
          <w:lang w:val="ro-MD"/>
        </w:rPr>
      </w:pPr>
      <w:r w:rsidRPr="00067605">
        <w:rPr>
          <w:color w:val="000000" w:themeColor="text1"/>
          <w:lang w:val="ro-MD"/>
        </w:rPr>
        <w:t xml:space="preserve">            </w:t>
      </w:r>
      <w:r w:rsidR="004F4FB5" w:rsidRPr="00067605">
        <w:rPr>
          <w:color w:val="000000" w:themeColor="text1"/>
          <w:lang w:val="ro-MD"/>
        </w:rPr>
        <w:t xml:space="preserve">Această afecțiune ereditară este cauzată de defecte intrinseci ale scheletului membranei globulelor roșii care fac ca globulele roșii să fie sferoide, mai puțin deformabile și vulnerabile la sechestrarea și distrugerea splenică. Prevalența HS este cea mai ridicată în nordul Europei, unde sunt raportate rate de 1 la 5000. </w:t>
      </w:r>
    </w:p>
    <w:p w14:paraId="32938363" w14:textId="77777777" w:rsidR="0056582D" w:rsidRPr="00067605" w:rsidRDefault="00B43443" w:rsidP="004F4FB5">
      <w:pPr>
        <w:tabs>
          <w:tab w:val="left" w:pos="9225"/>
        </w:tabs>
        <w:jc w:val="both"/>
        <w:rPr>
          <w:color w:val="000000" w:themeColor="text1"/>
          <w:lang w:val="ro-MD"/>
        </w:rPr>
      </w:pPr>
      <w:r w:rsidRPr="00067605">
        <w:rPr>
          <w:i/>
          <w:color w:val="000000" w:themeColor="text1"/>
          <w:lang w:val="ro-MD"/>
        </w:rPr>
        <w:t xml:space="preserve">          </w:t>
      </w:r>
      <w:r w:rsidR="0056582D" w:rsidRPr="00067605">
        <w:rPr>
          <w:i/>
          <w:color w:val="000000" w:themeColor="text1"/>
          <w:lang w:val="ro-MD"/>
        </w:rPr>
        <w:t xml:space="preserve">Patogeneză. </w:t>
      </w:r>
      <w:r w:rsidR="004F4FB5" w:rsidRPr="00067605">
        <w:rPr>
          <w:color w:val="000000" w:themeColor="text1"/>
          <w:lang w:val="ro-MD"/>
        </w:rPr>
        <w:t xml:space="preserve">Elasticitatea și durabilitatea remarcabile ale eritrocitelor normale se datorează proprietăților </w:t>
      </w:r>
      <w:proofErr w:type="spellStart"/>
      <w:r w:rsidR="004F4FB5" w:rsidRPr="00067605">
        <w:rPr>
          <w:color w:val="000000" w:themeColor="text1"/>
          <w:lang w:val="ro-MD"/>
        </w:rPr>
        <w:t>fizico</w:t>
      </w:r>
      <w:proofErr w:type="spellEnd"/>
      <w:r w:rsidR="004F4FB5" w:rsidRPr="00067605">
        <w:rPr>
          <w:color w:val="000000" w:themeColor="text1"/>
          <w:lang w:val="ro-MD"/>
        </w:rPr>
        <w:t xml:space="preserve">-chimice ale </w:t>
      </w:r>
      <w:r w:rsidR="0056582D" w:rsidRPr="00067605">
        <w:rPr>
          <w:color w:val="000000" w:themeColor="text1"/>
          <w:lang w:val="ro-MD"/>
        </w:rPr>
        <w:t xml:space="preserve">scheletului </w:t>
      </w:r>
      <w:proofErr w:type="spellStart"/>
      <w:r w:rsidR="0056582D" w:rsidRPr="00067605">
        <w:rPr>
          <w:color w:val="000000" w:themeColor="text1"/>
          <w:lang w:val="ro-MD"/>
        </w:rPr>
        <w:t>membranar</w:t>
      </w:r>
      <w:proofErr w:type="spellEnd"/>
      <w:r w:rsidR="0056582D" w:rsidRPr="00067605">
        <w:rPr>
          <w:color w:val="000000" w:themeColor="text1"/>
          <w:lang w:val="ro-MD"/>
        </w:rPr>
        <w:t xml:space="preserve"> </w:t>
      </w:r>
      <w:r w:rsidR="004F4FB5" w:rsidRPr="00067605">
        <w:rPr>
          <w:color w:val="000000" w:themeColor="text1"/>
          <w:lang w:val="ro-MD"/>
        </w:rPr>
        <w:t xml:space="preserve">specializat, care se află în strânsă opoziție cu suprafața internă a membranei plasmatice </w:t>
      </w:r>
      <w:r w:rsidR="005539EC" w:rsidRPr="00067605">
        <w:rPr>
          <w:color w:val="000000" w:themeColor="text1"/>
          <w:lang w:val="ro-MD"/>
        </w:rPr>
        <w:t>(fig. 11)</w:t>
      </w:r>
      <w:r w:rsidR="004F4FB5" w:rsidRPr="00067605">
        <w:rPr>
          <w:color w:val="000000" w:themeColor="text1"/>
          <w:lang w:val="ro-MD"/>
        </w:rPr>
        <w:t>.</w:t>
      </w:r>
    </w:p>
    <w:p w14:paraId="6024345F" w14:textId="6D384CAD" w:rsidR="004F4FB5" w:rsidRPr="00067605" w:rsidRDefault="004F4FB5" w:rsidP="004F4FB5">
      <w:pPr>
        <w:tabs>
          <w:tab w:val="left" w:pos="9225"/>
        </w:tabs>
        <w:jc w:val="both"/>
        <w:rPr>
          <w:i/>
          <w:color w:val="000000" w:themeColor="text1"/>
          <w:sz w:val="20"/>
          <w:szCs w:val="20"/>
          <w:lang w:val="ro-MD"/>
        </w:rPr>
      </w:pPr>
      <w:r w:rsidRPr="00067605">
        <w:rPr>
          <w:color w:val="000000" w:themeColor="text1"/>
          <w:sz w:val="20"/>
          <w:szCs w:val="20"/>
          <w:lang w:val="ro-MD"/>
        </w:rPr>
        <w:t xml:space="preserve">Principala sa componentă proteică, </w:t>
      </w:r>
      <w:proofErr w:type="spellStart"/>
      <w:r w:rsidRPr="00067605">
        <w:rPr>
          <w:i/>
          <w:color w:val="000000" w:themeColor="text1"/>
          <w:sz w:val="20"/>
          <w:szCs w:val="20"/>
          <w:lang w:val="ro-MD"/>
        </w:rPr>
        <w:t>spectrina</w:t>
      </w:r>
      <w:proofErr w:type="spellEnd"/>
      <w:r w:rsidRPr="00067605">
        <w:rPr>
          <w:color w:val="000000" w:themeColor="text1"/>
          <w:sz w:val="20"/>
          <w:szCs w:val="20"/>
          <w:lang w:val="ro-MD"/>
        </w:rPr>
        <w:t xml:space="preserve">, constă din două lanțuri </w:t>
      </w:r>
      <w:proofErr w:type="spellStart"/>
      <w:r w:rsidRPr="00067605">
        <w:rPr>
          <w:color w:val="000000" w:themeColor="text1"/>
          <w:sz w:val="20"/>
          <w:szCs w:val="20"/>
          <w:lang w:val="ro-MD"/>
        </w:rPr>
        <w:t>polipeptidice</w:t>
      </w:r>
      <w:proofErr w:type="spellEnd"/>
      <w:r w:rsidRPr="00067605">
        <w:rPr>
          <w:color w:val="000000" w:themeColor="text1"/>
          <w:sz w:val="20"/>
          <w:szCs w:val="20"/>
          <w:lang w:val="ro-MD"/>
        </w:rPr>
        <w:t xml:space="preserve">, α și β, care formează </w:t>
      </w:r>
      <w:proofErr w:type="spellStart"/>
      <w:r w:rsidRPr="00067605">
        <w:rPr>
          <w:color w:val="000000" w:themeColor="text1"/>
          <w:sz w:val="20"/>
          <w:szCs w:val="20"/>
          <w:lang w:val="ro-MD"/>
        </w:rPr>
        <w:t>heterodimeri</w:t>
      </w:r>
      <w:proofErr w:type="spellEnd"/>
      <w:r w:rsidRPr="00067605">
        <w:rPr>
          <w:color w:val="000000" w:themeColor="text1"/>
          <w:sz w:val="20"/>
          <w:szCs w:val="20"/>
          <w:lang w:val="ro-MD"/>
        </w:rPr>
        <w:t xml:space="preserve"> flexibili (elicoidali) întrepătrunși. Regiunile </w:t>
      </w:r>
      <w:r w:rsidR="0056582D" w:rsidRPr="00067605">
        <w:rPr>
          <w:color w:val="000000" w:themeColor="text1"/>
          <w:sz w:val="20"/>
          <w:szCs w:val="20"/>
          <w:lang w:val="ro-MD"/>
        </w:rPr>
        <w:t xml:space="preserve">capului </w:t>
      </w:r>
      <w:r w:rsidRPr="00067605">
        <w:rPr>
          <w:color w:val="000000" w:themeColor="text1"/>
          <w:sz w:val="20"/>
          <w:szCs w:val="20"/>
          <w:lang w:val="ro-MD"/>
        </w:rPr>
        <w:t xml:space="preserve">dimerilor de </w:t>
      </w:r>
      <w:proofErr w:type="spellStart"/>
      <w:r w:rsidRPr="00067605">
        <w:rPr>
          <w:color w:val="000000" w:themeColor="text1"/>
          <w:sz w:val="20"/>
          <w:szCs w:val="20"/>
          <w:lang w:val="ro-MD"/>
        </w:rPr>
        <w:t>spectrină</w:t>
      </w:r>
      <w:proofErr w:type="spellEnd"/>
      <w:r w:rsidRPr="00067605">
        <w:rPr>
          <w:color w:val="000000" w:themeColor="text1"/>
          <w:sz w:val="20"/>
          <w:szCs w:val="20"/>
          <w:lang w:val="ro-MD"/>
        </w:rPr>
        <w:t xml:space="preserve"> se auto-asociază </w:t>
      </w:r>
      <w:r w:rsidR="0056582D" w:rsidRPr="00067605">
        <w:rPr>
          <w:color w:val="000000" w:themeColor="text1"/>
          <w:sz w:val="20"/>
          <w:szCs w:val="20"/>
          <w:lang w:val="ro-MD"/>
        </w:rPr>
        <w:t xml:space="preserve">pentru a forma tetrameri, în timp ce cozile </w:t>
      </w:r>
      <w:r w:rsidRPr="00067605">
        <w:rPr>
          <w:color w:val="000000" w:themeColor="text1"/>
          <w:sz w:val="20"/>
          <w:szCs w:val="20"/>
          <w:lang w:val="ro-MD"/>
        </w:rPr>
        <w:t xml:space="preserve">se asociază cu </w:t>
      </w:r>
      <w:proofErr w:type="spellStart"/>
      <w:r w:rsidRPr="00067605">
        <w:rPr>
          <w:color w:val="000000" w:themeColor="text1"/>
          <w:sz w:val="20"/>
          <w:szCs w:val="20"/>
          <w:lang w:val="ro-MD"/>
        </w:rPr>
        <w:t>oligomerii</w:t>
      </w:r>
      <w:proofErr w:type="spellEnd"/>
      <w:r w:rsidRPr="00067605">
        <w:rPr>
          <w:color w:val="000000" w:themeColor="text1"/>
          <w:sz w:val="20"/>
          <w:szCs w:val="20"/>
          <w:lang w:val="ro-MD"/>
        </w:rPr>
        <w:t xml:space="preserve"> de </w:t>
      </w:r>
      <w:proofErr w:type="spellStart"/>
      <w:r w:rsidRPr="00067605">
        <w:rPr>
          <w:color w:val="000000" w:themeColor="text1"/>
          <w:sz w:val="20"/>
          <w:szCs w:val="20"/>
          <w:lang w:val="ro-MD"/>
        </w:rPr>
        <w:t>actină</w:t>
      </w:r>
      <w:proofErr w:type="spellEnd"/>
      <w:r w:rsidRPr="00067605">
        <w:rPr>
          <w:color w:val="000000" w:themeColor="text1"/>
          <w:sz w:val="20"/>
          <w:szCs w:val="20"/>
          <w:lang w:val="ro-MD"/>
        </w:rPr>
        <w:t xml:space="preserve">. Fiecare </w:t>
      </w:r>
      <w:proofErr w:type="spellStart"/>
      <w:r w:rsidRPr="00067605">
        <w:rPr>
          <w:color w:val="000000" w:themeColor="text1"/>
          <w:sz w:val="20"/>
          <w:szCs w:val="20"/>
          <w:lang w:val="ro-MD"/>
        </w:rPr>
        <w:t>oligomer</w:t>
      </w:r>
      <w:proofErr w:type="spellEnd"/>
      <w:r w:rsidRPr="00067605">
        <w:rPr>
          <w:color w:val="000000" w:themeColor="text1"/>
          <w:sz w:val="20"/>
          <w:szCs w:val="20"/>
          <w:lang w:val="ro-MD"/>
        </w:rPr>
        <w:t xml:space="preserve"> de </w:t>
      </w:r>
      <w:proofErr w:type="spellStart"/>
      <w:r w:rsidRPr="00067605">
        <w:rPr>
          <w:color w:val="000000" w:themeColor="text1"/>
          <w:sz w:val="20"/>
          <w:szCs w:val="20"/>
          <w:lang w:val="ro-MD"/>
        </w:rPr>
        <w:t>actină</w:t>
      </w:r>
      <w:proofErr w:type="spellEnd"/>
      <w:r w:rsidRPr="00067605">
        <w:rPr>
          <w:color w:val="000000" w:themeColor="text1"/>
          <w:sz w:val="20"/>
          <w:szCs w:val="20"/>
          <w:lang w:val="ro-MD"/>
        </w:rPr>
        <w:t xml:space="preserve"> poate lega mai mulți tetrameri de </w:t>
      </w:r>
      <w:proofErr w:type="spellStart"/>
      <w:r w:rsidRPr="00067605">
        <w:rPr>
          <w:color w:val="000000" w:themeColor="text1"/>
          <w:sz w:val="20"/>
          <w:szCs w:val="20"/>
          <w:lang w:val="ro-MD"/>
        </w:rPr>
        <w:t>spectrină</w:t>
      </w:r>
      <w:proofErr w:type="spellEnd"/>
      <w:r w:rsidRPr="00067605">
        <w:rPr>
          <w:color w:val="000000" w:themeColor="text1"/>
          <w:sz w:val="20"/>
          <w:szCs w:val="20"/>
          <w:lang w:val="ro-MD"/>
        </w:rPr>
        <w:t xml:space="preserve">, creând astfel un schelet bidimensional </w:t>
      </w:r>
      <w:proofErr w:type="spellStart"/>
      <w:r w:rsidRPr="00067605">
        <w:rPr>
          <w:color w:val="000000" w:themeColor="text1"/>
          <w:sz w:val="20"/>
          <w:szCs w:val="20"/>
          <w:lang w:val="ro-MD"/>
        </w:rPr>
        <w:t>spectrină-actină</w:t>
      </w:r>
      <w:proofErr w:type="spellEnd"/>
      <w:r w:rsidRPr="00067605">
        <w:rPr>
          <w:color w:val="000000" w:themeColor="text1"/>
          <w:sz w:val="20"/>
          <w:szCs w:val="20"/>
          <w:lang w:val="ro-MD"/>
        </w:rPr>
        <w:t xml:space="preserve"> care este conectat la membrana celulară prin două interacțiuni distincte. Prima, care implică proteinele </w:t>
      </w:r>
      <w:proofErr w:type="spellStart"/>
      <w:r w:rsidRPr="00067605">
        <w:rPr>
          <w:color w:val="000000" w:themeColor="text1"/>
          <w:sz w:val="20"/>
          <w:szCs w:val="20"/>
          <w:lang w:val="ro-MD"/>
        </w:rPr>
        <w:t>anchirină</w:t>
      </w:r>
      <w:proofErr w:type="spellEnd"/>
      <w:r w:rsidRPr="00067605">
        <w:rPr>
          <w:color w:val="000000" w:themeColor="text1"/>
          <w:sz w:val="20"/>
          <w:szCs w:val="20"/>
          <w:lang w:val="ro-MD"/>
        </w:rPr>
        <w:t xml:space="preserve"> și banda 4.2, leagă </w:t>
      </w:r>
      <w:proofErr w:type="spellStart"/>
      <w:r w:rsidRPr="00067605">
        <w:rPr>
          <w:color w:val="000000" w:themeColor="text1"/>
          <w:sz w:val="20"/>
          <w:szCs w:val="20"/>
          <w:lang w:val="ro-MD"/>
        </w:rPr>
        <w:t>spectrina</w:t>
      </w:r>
      <w:proofErr w:type="spellEnd"/>
      <w:r w:rsidRPr="00067605">
        <w:rPr>
          <w:color w:val="000000" w:themeColor="text1"/>
          <w:sz w:val="20"/>
          <w:szCs w:val="20"/>
          <w:lang w:val="ro-MD"/>
        </w:rPr>
        <w:t xml:space="preserve"> de transportorul </w:t>
      </w:r>
      <w:proofErr w:type="spellStart"/>
      <w:r w:rsidRPr="00067605">
        <w:rPr>
          <w:color w:val="000000" w:themeColor="text1"/>
          <w:sz w:val="20"/>
          <w:szCs w:val="20"/>
          <w:lang w:val="ro-MD"/>
        </w:rPr>
        <w:t>transmembranar</w:t>
      </w:r>
      <w:proofErr w:type="spellEnd"/>
      <w:r w:rsidRPr="00067605">
        <w:rPr>
          <w:color w:val="000000" w:themeColor="text1"/>
          <w:sz w:val="20"/>
          <w:szCs w:val="20"/>
          <w:lang w:val="ro-MD"/>
        </w:rPr>
        <w:t xml:space="preserve"> de ioni, banda 3. A doua, </w:t>
      </w:r>
      <w:r w:rsidR="0056582D" w:rsidRPr="00067605">
        <w:rPr>
          <w:color w:val="000000" w:themeColor="text1"/>
          <w:sz w:val="20"/>
          <w:szCs w:val="20"/>
          <w:lang w:val="ro-MD"/>
        </w:rPr>
        <w:t xml:space="preserve">care implică proteina 4.1, leagă coada </w:t>
      </w:r>
      <w:proofErr w:type="spellStart"/>
      <w:r w:rsidRPr="00067605">
        <w:rPr>
          <w:color w:val="000000" w:themeColor="text1"/>
          <w:sz w:val="20"/>
          <w:szCs w:val="20"/>
          <w:lang w:val="ro-MD"/>
        </w:rPr>
        <w:t>spectrinei</w:t>
      </w:r>
      <w:proofErr w:type="spellEnd"/>
      <w:r w:rsidRPr="00067605">
        <w:rPr>
          <w:color w:val="000000" w:themeColor="text1"/>
          <w:sz w:val="20"/>
          <w:szCs w:val="20"/>
          <w:lang w:val="ro-MD"/>
        </w:rPr>
        <w:t xml:space="preserve"> de o altă proteină </w:t>
      </w:r>
      <w:proofErr w:type="spellStart"/>
      <w:r w:rsidRPr="00067605">
        <w:rPr>
          <w:color w:val="000000" w:themeColor="text1"/>
          <w:sz w:val="20"/>
          <w:szCs w:val="20"/>
          <w:lang w:val="ro-MD"/>
        </w:rPr>
        <w:t>transmembranară</w:t>
      </w:r>
      <w:proofErr w:type="spellEnd"/>
      <w:r w:rsidRPr="00067605">
        <w:rPr>
          <w:color w:val="000000" w:themeColor="text1"/>
          <w:sz w:val="20"/>
          <w:szCs w:val="20"/>
          <w:lang w:val="ro-MD"/>
        </w:rPr>
        <w:t xml:space="preserve">, </w:t>
      </w:r>
      <w:proofErr w:type="spellStart"/>
      <w:r w:rsidRPr="00067605">
        <w:rPr>
          <w:color w:val="000000" w:themeColor="text1"/>
          <w:sz w:val="20"/>
          <w:szCs w:val="20"/>
          <w:lang w:val="ro-MD"/>
        </w:rPr>
        <w:t>gliccoforina</w:t>
      </w:r>
      <w:proofErr w:type="spellEnd"/>
      <w:r w:rsidRPr="00067605">
        <w:rPr>
          <w:color w:val="000000" w:themeColor="text1"/>
          <w:sz w:val="20"/>
          <w:szCs w:val="20"/>
          <w:lang w:val="ro-MD"/>
        </w:rPr>
        <w:t xml:space="preserve"> A.</w:t>
      </w:r>
    </w:p>
    <w:p w14:paraId="67F9FE52" w14:textId="77777777" w:rsidR="0056582D" w:rsidRPr="00067605" w:rsidRDefault="0056582D" w:rsidP="004F4FB5">
      <w:pPr>
        <w:tabs>
          <w:tab w:val="left" w:pos="9225"/>
        </w:tabs>
        <w:jc w:val="both"/>
        <w:rPr>
          <w:color w:val="000000" w:themeColor="text1"/>
          <w:lang w:val="ro-MD"/>
        </w:rPr>
      </w:pPr>
    </w:p>
    <w:p w14:paraId="7C9E7982" w14:textId="77777777" w:rsidR="007516F4" w:rsidRPr="00067605" w:rsidRDefault="0056582D" w:rsidP="005A1BD0">
      <w:pPr>
        <w:tabs>
          <w:tab w:val="left" w:pos="9225"/>
        </w:tabs>
        <w:jc w:val="center"/>
        <w:rPr>
          <w:color w:val="000000" w:themeColor="text1"/>
          <w:lang w:val="ro-MD"/>
        </w:rPr>
      </w:pPr>
      <w:r w:rsidRPr="00067605">
        <w:rPr>
          <w:noProof/>
          <w:color w:val="000000" w:themeColor="text1"/>
          <w:lang w:val="ro-MD" w:eastAsia="en-US"/>
        </w:rPr>
        <w:drawing>
          <wp:inline distT="0" distB="0" distL="0" distR="0" wp14:anchorId="2EC8159C" wp14:editId="4CF1D418">
            <wp:extent cx="4284009" cy="1476989"/>
            <wp:effectExtent l="19050" t="19050" r="21291" b="27961"/>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3291" cy="1480189"/>
                    </a:xfrm>
                    <a:prstGeom prst="rect">
                      <a:avLst/>
                    </a:prstGeom>
                    <a:noFill/>
                    <a:ln>
                      <a:solidFill>
                        <a:schemeClr val="tx1"/>
                      </a:solidFill>
                    </a:ln>
                  </pic:spPr>
                </pic:pic>
              </a:graphicData>
            </a:graphic>
          </wp:inline>
        </w:drawing>
      </w:r>
    </w:p>
    <w:p w14:paraId="66A87BBE" w14:textId="77777777" w:rsidR="007516F4" w:rsidRPr="00067605" w:rsidRDefault="007516F4" w:rsidP="007516F4">
      <w:pPr>
        <w:tabs>
          <w:tab w:val="left" w:pos="9225"/>
        </w:tabs>
        <w:jc w:val="both"/>
        <w:rPr>
          <w:color w:val="000000" w:themeColor="text1"/>
          <w:lang w:val="ro-MD"/>
        </w:rPr>
      </w:pPr>
    </w:p>
    <w:p w14:paraId="68A00A41" w14:textId="77777777" w:rsidR="007516F4" w:rsidRPr="00067605" w:rsidRDefault="007516F4" w:rsidP="0056582D">
      <w:pPr>
        <w:jc w:val="center"/>
        <w:rPr>
          <w:color w:val="000000" w:themeColor="text1"/>
          <w:lang w:val="ro-MD"/>
        </w:rPr>
      </w:pPr>
      <w:r w:rsidRPr="00067605">
        <w:rPr>
          <w:b/>
          <w:color w:val="000000" w:themeColor="text1"/>
          <w:lang w:val="ro-MD"/>
        </w:rPr>
        <w:t xml:space="preserve">Fig. </w:t>
      </w:r>
      <w:r w:rsidR="0056582D" w:rsidRPr="00067605">
        <w:rPr>
          <w:b/>
          <w:color w:val="000000" w:themeColor="text1"/>
          <w:lang w:val="ro-MD"/>
        </w:rPr>
        <w:t xml:space="preserve">11 </w:t>
      </w:r>
      <w:r w:rsidRPr="00067605">
        <w:rPr>
          <w:b/>
          <w:color w:val="000000" w:themeColor="text1"/>
          <w:lang w:val="ro-MD"/>
        </w:rPr>
        <w:t xml:space="preserve">Rolul scheletului membranei celulelor roșii în </w:t>
      </w:r>
      <w:proofErr w:type="spellStart"/>
      <w:r w:rsidRPr="00067605">
        <w:rPr>
          <w:b/>
          <w:color w:val="000000" w:themeColor="text1"/>
          <w:lang w:val="ro-MD"/>
        </w:rPr>
        <w:t>sferocitoza</w:t>
      </w:r>
      <w:proofErr w:type="spellEnd"/>
      <w:r w:rsidRPr="00067605">
        <w:rPr>
          <w:b/>
          <w:color w:val="000000" w:themeColor="text1"/>
          <w:lang w:val="ro-MD"/>
        </w:rPr>
        <w:t xml:space="preserve"> ereditară</w:t>
      </w:r>
      <w:r w:rsidRPr="00067605">
        <w:rPr>
          <w:color w:val="000000" w:themeColor="text1"/>
          <w:lang w:val="ro-MD"/>
        </w:rPr>
        <w:t>.</w:t>
      </w:r>
    </w:p>
    <w:p w14:paraId="5EB63E79" w14:textId="77777777" w:rsidR="005539EC" w:rsidRPr="00067605" w:rsidRDefault="007516F4" w:rsidP="005539EC">
      <w:pPr>
        <w:jc w:val="both"/>
        <w:rPr>
          <w:sz w:val="20"/>
          <w:szCs w:val="20"/>
          <w:lang w:val="ro-MD"/>
        </w:rPr>
      </w:pPr>
      <w:r w:rsidRPr="00067605">
        <w:rPr>
          <w:color w:val="000000" w:themeColor="text1"/>
          <w:sz w:val="20"/>
          <w:szCs w:val="20"/>
          <w:lang w:val="ro-MD"/>
        </w:rPr>
        <w:t>Panoul din stânga prezintă organizarea normală a principalelor proteine ale scheletului membranei celulelor roșii. Diverse mutații care implică α-</w:t>
      </w:r>
      <w:proofErr w:type="spellStart"/>
      <w:r w:rsidRPr="00067605">
        <w:rPr>
          <w:color w:val="000000" w:themeColor="text1"/>
          <w:sz w:val="20"/>
          <w:szCs w:val="20"/>
          <w:lang w:val="ro-MD"/>
        </w:rPr>
        <w:t>spectrina</w:t>
      </w:r>
      <w:proofErr w:type="spellEnd"/>
      <w:r w:rsidRPr="00067605">
        <w:rPr>
          <w:color w:val="000000" w:themeColor="text1"/>
          <w:sz w:val="20"/>
          <w:szCs w:val="20"/>
          <w:lang w:val="ro-MD"/>
        </w:rPr>
        <w:t>, β-</w:t>
      </w:r>
      <w:proofErr w:type="spellStart"/>
      <w:r w:rsidRPr="00067605">
        <w:rPr>
          <w:color w:val="000000" w:themeColor="text1"/>
          <w:sz w:val="20"/>
          <w:szCs w:val="20"/>
          <w:lang w:val="ro-MD"/>
        </w:rPr>
        <w:t>spectrina</w:t>
      </w:r>
      <w:proofErr w:type="spellEnd"/>
      <w:r w:rsidRPr="00067605">
        <w:rPr>
          <w:color w:val="000000" w:themeColor="text1"/>
          <w:sz w:val="20"/>
          <w:szCs w:val="20"/>
          <w:lang w:val="ro-MD"/>
        </w:rPr>
        <w:t xml:space="preserve">, </w:t>
      </w:r>
      <w:proofErr w:type="spellStart"/>
      <w:r w:rsidRPr="00067605">
        <w:rPr>
          <w:color w:val="000000" w:themeColor="text1"/>
          <w:sz w:val="20"/>
          <w:szCs w:val="20"/>
          <w:lang w:val="ro-MD"/>
        </w:rPr>
        <w:t>ankirina</w:t>
      </w:r>
      <w:proofErr w:type="spellEnd"/>
      <w:r w:rsidRPr="00067605">
        <w:rPr>
          <w:color w:val="000000" w:themeColor="text1"/>
          <w:sz w:val="20"/>
          <w:szCs w:val="20"/>
          <w:lang w:val="ro-MD"/>
        </w:rPr>
        <w:t xml:space="preserve">, banda 4.2 sau banda 3 și care slăbesc interacțiunile dintre aceste proteine determină pierderea de fragmente de membrană de către celulele roșii. Pentru a se adapta la schimbarea rezultată în raportul dintre suprafața </w:t>
      </w:r>
      <w:r w:rsidR="005A1BD0" w:rsidRPr="00067605">
        <w:rPr>
          <w:color w:val="000000" w:themeColor="text1"/>
          <w:sz w:val="20"/>
          <w:szCs w:val="20"/>
          <w:lang w:val="ro-MD"/>
        </w:rPr>
        <w:t xml:space="preserve">și volumul acestor celule, acestea adoptă o </w:t>
      </w:r>
      <w:r w:rsidRPr="00067605">
        <w:rPr>
          <w:color w:val="000000" w:themeColor="text1"/>
          <w:sz w:val="20"/>
          <w:szCs w:val="20"/>
          <w:lang w:val="ro-MD"/>
        </w:rPr>
        <w:t xml:space="preserve">formă sferică. Celulele </w:t>
      </w:r>
      <w:proofErr w:type="spellStart"/>
      <w:r w:rsidRPr="00067605">
        <w:rPr>
          <w:color w:val="000000" w:themeColor="text1"/>
          <w:sz w:val="20"/>
          <w:szCs w:val="20"/>
          <w:lang w:val="ro-MD"/>
        </w:rPr>
        <w:t>sferocitice</w:t>
      </w:r>
      <w:proofErr w:type="spellEnd"/>
      <w:r w:rsidRPr="00067605">
        <w:rPr>
          <w:color w:val="000000" w:themeColor="text1"/>
          <w:sz w:val="20"/>
          <w:szCs w:val="20"/>
          <w:lang w:val="ro-MD"/>
        </w:rPr>
        <w:t xml:space="preserve"> sunt mai puțin deformabile decât </w:t>
      </w:r>
      <w:r w:rsidRPr="00067605">
        <w:rPr>
          <w:color w:val="000000" w:themeColor="text1"/>
          <w:sz w:val="20"/>
          <w:szCs w:val="20"/>
          <w:lang w:val="ro-MD"/>
        </w:rPr>
        <w:lastRenderedPageBreak/>
        <w:t xml:space="preserve">cele normale și, prin urmare, rămân captive în cordoanele splenice, unde sunt </w:t>
      </w:r>
      <w:proofErr w:type="spellStart"/>
      <w:r w:rsidRPr="00067605">
        <w:rPr>
          <w:color w:val="000000" w:themeColor="text1"/>
          <w:sz w:val="20"/>
          <w:szCs w:val="20"/>
          <w:lang w:val="ro-MD"/>
        </w:rPr>
        <w:t>fagocitate</w:t>
      </w:r>
      <w:proofErr w:type="spellEnd"/>
      <w:r w:rsidRPr="00067605">
        <w:rPr>
          <w:color w:val="000000" w:themeColor="text1"/>
          <w:sz w:val="20"/>
          <w:szCs w:val="20"/>
          <w:lang w:val="ro-MD"/>
        </w:rPr>
        <w:t xml:space="preserve"> de macrofage. GP, </w:t>
      </w:r>
      <w:proofErr w:type="spellStart"/>
      <w:r w:rsidRPr="00067605">
        <w:rPr>
          <w:i/>
          <w:color w:val="000000" w:themeColor="text1"/>
          <w:sz w:val="20"/>
          <w:szCs w:val="20"/>
          <w:lang w:val="ro-MD"/>
        </w:rPr>
        <w:t>gliccoforină</w:t>
      </w:r>
      <w:proofErr w:type="spellEnd"/>
      <w:r w:rsidRPr="00067605">
        <w:rPr>
          <w:i/>
          <w:color w:val="000000" w:themeColor="text1"/>
          <w:sz w:val="20"/>
          <w:szCs w:val="20"/>
          <w:lang w:val="ro-MD"/>
        </w:rPr>
        <w:t xml:space="preserve"> </w:t>
      </w:r>
      <w:r w:rsidR="005539EC" w:rsidRPr="00067605">
        <w:rPr>
          <w:sz w:val="20"/>
          <w:szCs w:val="20"/>
          <w:lang w:val="ro-MD"/>
        </w:rPr>
        <w:t xml:space="preserve">(Din </w:t>
      </w:r>
      <w:proofErr w:type="spellStart"/>
      <w:r w:rsidR="005539EC" w:rsidRPr="00067605">
        <w:rPr>
          <w:sz w:val="20"/>
          <w:szCs w:val="20"/>
          <w:lang w:val="ro-MD"/>
        </w:rPr>
        <w:t>Robbins-Cotran</w:t>
      </w:r>
      <w:proofErr w:type="spellEnd"/>
      <w:r w:rsidR="005539EC" w:rsidRPr="00067605">
        <w:rPr>
          <w:sz w:val="20"/>
          <w:szCs w:val="20"/>
          <w:lang w:val="ro-MD"/>
        </w:rPr>
        <w:t>; Bazele patologice ale bolilor)</w:t>
      </w:r>
    </w:p>
    <w:p w14:paraId="10878027" w14:textId="77777777" w:rsidR="007516F4" w:rsidRPr="00067605" w:rsidRDefault="007516F4" w:rsidP="007516F4">
      <w:pPr>
        <w:tabs>
          <w:tab w:val="left" w:pos="9225"/>
        </w:tabs>
        <w:jc w:val="both"/>
        <w:rPr>
          <w:color w:val="000000" w:themeColor="text1"/>
          <w:lang w:val="ro-MD"/>
        </w:rPr>
      </w:pPr>
    </w:p>
    <w:p w14:paraId="394C03A1" w14:textId="77777777" w:rsidR="0056582D" w:rsidRPr="00067605" w:rsidRDefault="005A1BD0" w:rsidP="0056582D">
      <w:pPr>
        <w:tabs>
          <w:tab w:val="left" w:pos="9225"/>
        </w:tabs>
        <w:jc w:val="both"/>
        <w:rPr>
          <w:color w:val="000000" w:themeColor="text1"/>
          <w:lang w:val="ro-MD"/>
        </w:rPr>
      </w:pPr>
      <w:r w:rsidRPr="00067605">
        <w:rPr>
          <w:color w:val="000000" w:themeColor="text1"/>
          <w:lang w:val="ro-MD"/>
        </w:rPr>
        <w:t xml:space="preserve">            </w:t>
      </w:r>
      <w:r w:rsidR="0056582D" w:rsidRPr="00067605">
        <w:rPr>
          <w:color w:val="000000" w:themeColor="text1"/>
          <w:lang w:val="ro-MD"/>
        </w:rPr>
        <w:t xml:space="preserve">HS este cauzată de diverse mutații care conduc la o insuficiență a componentelor scheletului membranei. Ca urmare a acestor alterări, durata de viață a eritrocitelor afectate este redusă în medie la 10-20 de zile față de 120 de zile în mod normal. Mutațiile patogene afectează cel mai frecvent </w:t>
      </w:r>
      <w:proofErr w:type="spellStart"/>
      <w:r w:rsidR="0056582D" w:rsidRPr="00067605">
        <w:rPr>
          <w:i/>
          <w:color w:val="000000" w:themeColor="text1"/>
          <w:lang w:val="ro-MD"/>
        </w:rPr>
        <w:t>ankyrina</w:t>
      </w:r>
      <w:proofErr w:type="spellEnd"/>
      <w:r w:rsidR="0056582D" w:rsidRPr="00067605">
        <w:rPr>
          <w:i/>
          <w:color w:val="000000" w:themeColor="text1"/>
          <w:lang w:val="ro-MD"/>
        </w:rPr>
        <w:t>, banda 3</w:t>
      </w:r>
      <w:r w:rsidR="0056582D" w:rsidRPr="00067605">
        <w:rPr>
          <w:color w:val="000000" w:themeColor="text1"/>
          <w:lang w:val="ro-MD"/>
        </w:rPr>
        <w:t>,</w:t>
      </w:r>
      <w:r w:rsidR="0056582D" w:rsidRPr="00067605">
        <w:rPr>
          <w:i/>
          <w:color w:val="000000" w:themeColor="text1"/>
          <w:lang w:val="ro-MD"/>
        </w:rPr>
        <w:t xml:space="preserve"> </w:t>
      </w:r>
      <w:proofErr w:type="spellStart"/>
      <w:r w:rsidR="0056582D" w:rsidRPr="00067605">
        <w:rPr>
          <w:i/>
          <w:color w:val="000000" w:themeColor="text1"/>
          <w:lang w:val="ro-MD"/>
        </w:rPr>
        <w:t>spectrina</w:t>
      </w:r>
      <w:proofErr w:type="spellEnd"/>
      <w:r w:rsidR="0056582D" w:rsidRPr="00067605">
        <w:rPr>
          <w:i/>
          <w:color w:val="000000" w:themeColor="text1"/>
          <w:lang w:val="ro-MD"/>
        </w:rPr>
        <w:t xml:space="preserve"> </w:t>
      </w:r>
      <w:r w:rsidR="0056582D" w:rsidRPr="00067605">
        <w:rPr>
          <w:color w:val="000000" w:themeColor="text1"/>
          <w:lang w:val="ro-MD"/>
        </w:rPr>
        <w:t xml:space="preserve">sau </w:t>
      </w:r>
      <w:r w:rsidR="0056582D" w:rsidRPr="00067605">
        <w:rPr>
          <w:i/>
          <w:color w:val="000000" w:themeColor="text1"/>
          <w:lang w:val="ro-MD"/>
        </w:rPr>
        <w:t>banda 4.2</w:t>
      </w:r>
      <w:r w:rsidR="0056582D" w:rsidRPr="00067605">
        <w:rPr>
          <w:color w:val="000000" w:themeColor="text1"/>
          <w:lang w:val="ro-MD"/>
        </w:rPr>
        <w:t xml:space="preserve">, proteine implicate în prima dintre cele două interacțiuni de fixare, probabil deoarece acest complex este deosebit de important în stabilizarea stratului lipidic. Sinteza defectuoasă a proteinei afectate reduce asamblarea scheletului în ansamblu și determină o scădere a densității componentelor scheletului </w:t>
      </w:r>
      <w:proofErr w:type="spellStart"/>
      <w:r w:rsidR="0056582D" w:rsidRPr="00067605">
        <w:rPr>
          <w:color w:val="000000" w:themeColor="text1"/>
          <w:lang w:val="ro-MD"/>
        </w:rPr>
        <w:t>membranar</w:t>
      </w:r>
      <w:proofErr w:type="spellEnd"/>
      <w:r w:rsidR="0056582D" w:rsidRPr="00067605">
        <w:rPr>
          <w:color w:val="000000" w:themeColor="text1"/>
          <w:lang w:val="ro-MD"/>
        </w:rPr>
        <w:t xml:space="preserve">. Eritrocitele HS tinere au o formă normală, dar deficitul de schelet </w:t>
      </w:r>
      <w:proofErr w:type="spellStart"/>
      <w:r w:rsidR="0056582D" w:rsidRPr="00067605">
        <w:rPr>
          <w:color w:val="000000" w:themeColor="text1"/>
          <w:lang w:val="ro-MD"/>
        </w:rPr>
        <w:t>membranar</w:t>
      </w:r>
      <w:proofErr w:type="spellEnd"/>
      <w:r w:rsidR="0056582D" w:rsidRPr="00067605">
        <w:rPr>
          <w:color w:val="000000" w:themeColor="text1"/>
          <w:lang w:val="ro-MD"/>
        </w:rPr>
        <w:t xml:space="preserve"> reduce stabilitatea stratului lipidic, ducând la pierderea fragmentelor </w:t>
      </w:r>
      <w:proofErr w:type="spellStart"/>
      <w:r w:rsidR="0056582D" w:rsidRPr="00067605">
        <w:rPr>
          <w:color w:val="000000" w:themeColor="text1"/>
          <w:lang w:val="ro-MD"/>
        </w:rPr>
        <w:t>membranare</w:t>
      </w:r>
      <w:proofErr w:type="spellEnd"/>
      <w:r w:rsidR="0056582D" w:rsidRPr="00067605">
        <w:rPr>
          <w:color w:val="000000" w:themeColor="text1"/>
          <w:lang w:val="ro-MD"/>
        </w:rPr>
        <w:t xml:space="preserve"> pe măsură ce eritrocitele îmbătrânesc în circulație. Pierderea de membrană în raport cu citoplasma forțează celulele să adopte cel mai mic diametru posibil pentru un volum dat, și anume o sferă. Efectele invariabil benefice ale </w:t>
      </w:r>
      <w:proofErr w:type="spellStart"/>
      <w:r w:rsidR="0056582D" w:rsidRPr="00067605">
        <w:rPr>
          <w:color w:val="000000" w:themeColor="text1"/>
          <w:lang w:val="ro-MD"/>
        </w:rPr>
        <w:t>splenectomiei</w:t>
      </w:r>
      <w:proofErr w:type="spellEnd"/>
      <w:r w:rsidR="0056582D" w:rsidRPr="00067605">
        <w:rPr>
          <w:color w:val="000000" w:themeColor="text1"/>
          <w:lang w:val="ro-MD"/>
        </w:rPr>
        <w:t xml:space="preserve"> demonstrează că splina are un rol cardinal în dispariția prematură a </w:t>
      </w:r>
      <w:proofErr w:type="spellStart"/>
      <w:r w:rsidR="0056582D" w:rsidRPr="00067605">
        <w:rPr>
          <w:color w:val="000000" w:themeColor="text1"/>
          <w:lang w:val="ro-MD"/>
        </w:rPr>
        <w:t>sferocitelor</w:t>
      </w:r>
      <w:proofErr w:type="spellEnd"/>
      <w:r w:rsidR="0056582D" w:rsidRPr="00067605">
        <w:rPr>
          <w:color w:val="000000" w:themeColor="text1"/>
          <w:lang w:val="ro-MD"/>
        </w:rPr>
        <w:t xml:space="preserve">. Problemele globulelor roșii </w:t>
      </w:r>
      <w:proofErr w:type="spellStart"/>
      <w:r w:rsidR="0056582D" w:rsidRPr="00067605">
        <w:rPr>
          <w:color w:val="000000" w:themeColor="text1"/>
          <w:lang w:val="ro-MD"/>
        </w:rPr>
        <w:t>sferocitice</w:t>
      </w:r>
      <w:proofErr w:type="spellEnd"/>
      <w:r w:rsidR="0056582D" w:rsidRPr="00067605">
        <w:rPr>
          <w:color w:val="000000" w:themeColor="text1"/>
          <w:lang w:val="ro-MD"/>
        </w:rPr>
        <w:t xml:space="preserve"> sunt destul de bine definite. În viața </w:t>
      </w:r>
      <w:proofErr w:type="spellStart"/>
      <w:r w:rsidR="0056582D" w:rsidRPr="00067605">
        <w:rPr>
          <w:color w:val="000000" w:themeColor="text1"/>
          <w:lang w:val="ro-MD"/>
        </w:rPr>
        <w:t>sferocitului</w:t>
      </w:r>
      <w:proofErr w:type="spellEnd"/>
      <w:r w:rsidR="0056582D" w:rsidRPr="00067605">
        <w:rPr>
          <w:color w:val="000000" w:themeColor="text1"/>
          <w:lang w:val="ro-MD"/>
        </w:rPr>
        <w:t xml:space="preserve"> corpolent și inflexibil, splina este personajul negativ. Eritrocitele normale trebuie să sufere o deformare extremă pentru a părăsi corzile lui Billroth și a intra în sinusoide. Din cauza formei lor sferoidale și a deformabilității reduse, </w:t>
      </w:r>
      <w:proofErr w:type="spellStart"/>
      <w:r w:rsidR="0056582D" w:rsidRPr="00067605">
        <w:rPr>
          <w:color w:val="000000" w:themeColor="text1"/>
          <w:lang w:val="ro-MD"/>
        </w:rPr>
        <w:t>sferocitele</w:t>
      </w:r>
      <w:proofErr w:type="spellEnd"/>
      <w:r w:rsidR="0056582D" w:rsidRPr="00067605">
        <w:rPr>
          <w:color w:val="000000" w:themeColor="text1"/>
          <w:lang w:val="ro-MD"/>
        </w:rPr>
        <w:t xml:space="preserve"> nefericite sunt prinse în corzile splenice, unde oferă o masă fericită fagocitelor. De asemenea, mediul splenic exacerbează într-un fel tendința celulelor roșii HS de a pierde membrana, împreună cu ionii K</w:t>
      </w:r>
      <w:r w:rsidR="0056582D" w:rsidRPr="00067605">
        <w:rPr>
          <w:color w:val="000000" w:themeColor="text1"/>
          <w:vertAlign w:val="superscript"/>
          <w:lang w:val="ro-MD"/>
        </w:rPr>
        <w:t>+</w:t>
      </w:r>
      <w:r w:rsidR="0056582D" w:rsidRPr="00067605">
        <w:rPr>
          <w:color w:val="000000" w:themeColor="text1"/>
          <w:lang w:val="ro-MD"/>
        </w:rPr>
        <w:t xml:space="preserve"> și H</w:t>
      </w:r>
      <w:r w:rsidR="0056582D" w:rsidRPr="00067605">
        <w:rPr>
          <w:color w:val="000000" w:themeColor="text1"/>
          <w:vertAlign w:val="subscript"/>
          <w:lang w:val="ro-MD"/>
        </w:rPr>
        <w:t>2</w:t>
      </w:r>
      <w:r w:rsidR="0056582D" w:rsidRPr="00067605">
        <w:rPr>
          <w:color w:val="000000" w:themeColor="text1"/>
          <w:lang w:val="ro-MD"/>
        </w:rPr>
        <w:t>O; expunerea splenică prelungită (</w:t>
      </w:r>
      <w:proofErr w:type="spellStart"/>
      <w:r w:rsidR="0056582D" w:rsidRPr="00067605">
        <w:rPr>
          <w:i/>
          <w:color w:val="000000" w:themeColor="text1"/>
          <w:lang w:val="ro-MD"/>
        </w:rPr>
        <w:t>eritroză</w:t>
      </w:r>
      <w:proofErr w:type="spellEnd"/>
      <w:r w:rsidR="0056582D" w:rsidRPr="00067605">
        <w:rPr>
          <w:color w:val="000000" w:themeColor="text1"/>
          <w:lang w:val="ro-MD"/>
        </w:rPr>
        <w:t xml:space="preserve">), epuizarea glucozei din celulele roșii și scăderea </w:t>
      </w:r>
      <w:proofErr w:type="spellStart"/>
      <w:r w:rsidR="0056582D" w:rsidRPr="00067605">
        <w:rPr>
          <w:color w:val="000000" w:themeColor="text1"/>
          <w:lang w:val="ro-MD"/>
        </w:rPr>
        <w:t>pH-ului</w:t>
      </w:r>
      <w:proofErr w:type="spellEnd"/>
      <w:r w:rsidR="0056582D" w:rsidRPr="00067605">
        <w:rPr>
          <w:color w:val="000000" w:themeColor="text1"/>
          <w:lang w:val="ro-MD"/>
        </w:rPr>
        <w:t xml:space="preserve"> celulelor roșii au fost toate sugerate ca contribuind la aceste anomalii ( Fig. 12). După </w:t>
      </w:r>
      <w:proofErr w:type="spellStart"/>
      <w:r w:rsidR="0056582D" w:rsidRPr="00067605">
        <w:rPr>
          <w:color w:val="000000" w:themeColor="text1"/>
          <w:lang w:val="ro-MD"/>
        </w:rPr>
        <w:t>splenectomie</w:t>
      </w:r>
      <w:proofErr w:type="spellEnd"/>
      <w:r w:rsidR="0056582D" w:rsidRPr="00067605">
        <w:rPr>
          <w:color w:val="000000" w:themeColor="text1"/>
          <w:lang w:val="ro-MD"/>
        </w:rPr>
        <w:t xml:space="preserve">, </w:t>
      </w:r>
      <w:proofErr w:type="spellStart"/>
      <w:r w:rsidR="0056582D" w:rsidRPr="00067605">
        <w:rPr>
          <w:color w:val="000000" w:themeColor="text1"/>
          <w:lang w:val="ro-MD"/>
        </w:rPr>
        <w:t>sferocitele</w:t>
      </w:r>
      <w:proofErr w:type="spellEnd"/>
      <w:r w:rsidR="0056582D" w:rsidRPr="00067605">
        <w:rPr>
          <w:color w:val="000000" w:themeColor="text1"/>
          <w:lang w:val="ro-MD"/>
        </w:rPr>
        <w:t xml:space="preserve"> persistă, dar anemia este corectată.</w:t>
      </w:r>
    </w:p>
    <w:p w14:paraId="3433F874" w14:textId="77777777" w:rsidR="0056582D" w:rsidRPr="00067605" w:rsidRDefault="0056582D" w:rsidP="0056582D">
      <w:pPr>
        <w:tabs>
          <w:tab w:val="left" w:pos="9225"/>
        </w:tabs>
        <w:jc w:val="both"/>
        <w:rPr>
          <w:color w:val="000000" w:themeColor="text1"/>
          <w:lang w:val="ro-MD"/>
        </w:rPr>
      </w:pPr>
    </w:p>
    <w:p w14:paraId="48CF4020" w14:textId="77777777" w:rsidR="007516F4" w:rsidRPr="00067605" w:rsidRDefault="007516F4" w:rsidP="005A1BD0">
      <w:pPr>
        <w:tabs>
          <w:tab w:val="left" w:pos="9225"/>
        </w:tabs>
        <w:jc w:val="center"/>
        <w:rPr>
          <w:color w:val="000000" w:themeColor="text1"/>
          <w:lang w:val="ro-MD"/>
        </w:rPr>
      </w:pPr>
      <w:r w:rsidRPr="00067605">
        <w:rPr>
          <w:noProof/>
          <w:color w:val="000000" w:themeColor="text1"/>
          <w:lang w:val="ro-MD" w:eastAsia="en-US"/>
        </w:rPr>
        <w:drawing>
          <wp:inline distT="0" distB="0" distL="0" distR="0" wp14:anchorId="74626F10" wp14:editId="7F4BAA8D">
            <wp:extent cx="3350239" cy="3772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1629" cy="3774425"/>
                    </a:xfrm>
                    <a:prstGeom prst="rect">
                      <a:avLst/>
                    </a:prstGeom>
                    <a:noFill/>
                  </pic:spPr>
                </pic:pic>
              </a:graphicData>
            </a:graphic>
          </wp:inline>
        </w:drawing>
      </w:r>
    </w:p>
    <w:p w14:paraId="51DBD820" w14:textId="77777777" w:rsidR="005A1BD0" w:rsidRPr="00067605" w:rsidRDefault="005A1BD0" w:rsidP="007516F4">
      <w:pPr>
        <w:tabs>
          <w:tab w:val="left" w:pos="9225"/>
        </w:tabs>
        <w:jc w:val="center"/>
        <w:rPr>
          <w:b/>
          <w:color w:val="000000" w:themeColor="text1"/>
          <w:lang w:val="ro-MD"/>
        </w:rPr>
      </w:pPr>
    </w:p>
    <w:p w14:paraId="79FF2EEB" w14:textId="77777777" w:rsidR="007516F4" w:rsidRPr="00067605" w:rsidRDefault="007516F4" w:rsidP="007516F4">
      <w:pPr>
        <w:tabs>
          <w:tab w:val="left" w:pos="9225"/>
        </w:tabs>
        <w:jc w:val="center"/>
        <w:rPr>
          <w:color w:val="000000" w:themeColor="text1"/>
          <w:lang w:val="ro-MD"/>
        </w:rPr>
      </w:pPr>
      <w:r w:rsidRPr="00067605">
        <w:rPr>
          <w:b/>
          <w:color w:val="000000" w:themeColor="text1"/>
          <w:lang w:val="ro-MD"/>
        </w:rPr>
        <w:t>Fig.</w:t>
      </w:r>
      <w:r w:rsidR="0056582D" w:rsidRPr="00067605">
        <w:rPr>
          <w:b/>
          <w:color w:val="000000" w:themeColor="text1"/>
          <w:lang w:val="ro-MD"/>
        </w:rPr>
        <w:t xml:space="preserve">12 </w:t>
      </w:r>
      <w:r w:rsidRPr="00067605">
        <w:rPr>
          <w:b/>
          <w:color w:val="000000" w:themeColor="text1"/>
          <w:lang w:val="ro-MD"/>
        </w:rPr>
        <w:t xml:space="preserve">Fiziopatologia </w:t>
      </w:r>
      <w:proofErr w:type="spellStart"/>
      <w:r w:rsidRPr="00067605">
        <w:rPr>
          <w:b/>
          <w:color w:val="000000" w:themeColor="text1"/>
          <w:lang w:val="ro-MD"/>
        </w:rPr>
        <w:t>sferocitozei</w:t>
      </w:r>
      <w:proofErr w:type="spellEnd"/>
      <w:r w:rsidRPr="00067605">
        <w:rPr>
          <w:b/>
          <w:color w:val="000000" w:themeColor="text1"/>
          <w:lang w:val="ro-MD"/>
        </w:rPr>
        <w:t xml:space="preserve"> ereditare</w:t>
      </w:r>
      <w:r w:rsidRPr="00067605">
        <w:rPr>
          <w:color w:val="000000" w:themeColor="text1"/>
          <w:lang w:val="ro-MD"/>
        </w:rPr>
        <w:t>.</w:t>
      </w:r>
    </w:p>
    <w:p w14:paraId="4DB7F1C5" w14:textId="77777777" w:rsidR="005D42AD" w:rsidRPr="00067605" w:rsidRDefault="005D42AD" w:rsidP="005D42AD">
      <w:pPr>
        <w:autoSpaceDE w:val="0"/>
        <w:autoSpaceDN w:val="0"/>
        <w:adjustRightInd w:val="0"/>
        <w:jc w:val="center"/>
        <w:rPr>
          <w:rFonts w:eastAsia="Sabon-Roman"/>
          <w:bCs/>
          <w:sz w:val="20"/>
          <w:szCs w:val="20"/>
          <w:lang w:val="ro-MD"/>
        </w:rPr>
      </w:pPr>
      <w:r w:rsidRPr="00067605">
        <w:rPr>
          <w:rFonts w:eastAsia="Sabon-Roman"/>
          <w:bCs/>
          <w:sz w:val="20"/>
          <w:szCs w:val="20"/>
          <w:lang w:val="ro-MD"/>
        </w:rPr>
        <w:t xml:space="preserve">(De la </w:t>
      </w:r>
      <w:proofErr w:type="spellStart"/>
      <w:r w:rsidRPr="00067605">
        <w:rPr>
          <w:rFonts w:eastAsia="Sabon-Roman"/>
          <w:bCs/>
          <w:sz w:val="20"/>
          <w:szCs w:val="20"/>
          <w:lang w:val="ro-MD"/>
        </w:rPr>
        <w:t>Robbins-Cotran</w:t>
      </w:r>
      <w:proofErr w:type="spellEnd"/>
      <w:r w:rsidRPr="00067605">
        <w:rPr>
          <w:rFonts w:eastAsia="Sabon-Roman"/>
          <w:bCs/>
          <w:sz w:val="20"/>
          <w:szCs w:val="20"/>
          <w:lang w:val="ro-MD"/>
        </w:rPr>
        <w:t>; Bazele patologice ale bolii)</w:t>
      </w:r>
    </w:p>
    <w:p w14:paraId="24C2EAE9" w14:textId="77777777" w:rsidR="00526C74" w:rsidRPr="00067605" w:rsidRDefault="00526C74" w:rsidP="00526C74">
      <w:pPr>
        <w:tabs>
          <w:tab w:val="left" w:pos="9225"/>
        </w:tabs>
        <w:rPr>
          <w:color w:val="000000" w:themeColor="text1"/>
          <w:lang w:val="ro-MD"/>
        </w:rPr>
      </w:pPr>
    </w:p>
    <w:p w14:paraId="64BAA60A" w14:textId="77777777" w:rsidR="00526C74" w:rsidRPr="00067605" w:rsidRDefault="00526C74" w:rsidP="007516F4">
      <w:pPr>
        <w:tabs>
          <w:tab w:val="left" w:pos="9225"/>
        </w:tabs>
        <w:jc w:val="center"/>
        <w:rPr>
          <w:color w:val="000000" w:themeColor="text1"/>
          <w:lang w:val="ro-MD"/>
        </w:rPr>
      </w:pPr>
      <w:r w:rsidRPr="00067605">
        <w:rPr>
          <w:noProof/>
          <w:color w:val="000000" w:themeColor="text1"/>
          <w:lang w:val="ro-MD" w:eastAsia="en-US"/>
        </w:rPr>
        <w:lastRenderedPageBreak/>
        <w:drawing>
          <wp:inline distT="0" distB="0" distL="0" distR="0" wp14:anchorId="14DAD93D" wp14:editId="2ACCAFEF">
            <wp:extent cx="3288766" cy="1805748"/>
            <wp:effectExtent l="19050" t="19050" r="698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8787" cy="1805760"/>
                    </a:xfrm>
                    <a:prstGeom prst="rect">
                      <a:avLst/>
                    </a:prstGeom>
                    <a:noFill/>
                    <a:ln>
                      <a:solidFill>
                        <a:schemeClr val="tx1"/>
                      </a:solidFill>
                    </a:ln>
                  </pic:spPr>
                </pic:pic>
              </a:graphicData>
            </a:graphic>
          </wp:inline>
        </w:drawing>
      </w:r>
    </w:p>
    <w:p w14:paraId="6780ACB7" w14:textId="77777777" w:rsidR="00526C74" w:rsidRPr="00067605" w:rsidRDefault="00526C74" w:rsidP="007516F4">
      <w:pPr>
        <w:tabs>
          <w:tab w:val="left" w:pos="9225"/>
        </w:tabs>
        <w:jc w:val="center"/>
        <w:rPr>
          <w:color w:val="000000" w:themeColor="text1"/>
          <w:lang w:val="ro-MD"/>
        </w:rPr>
      </w:pPr>
    </w:p>
    <w:p w14:paraId="4E6ED593" w14:textId="77777777" w:rsidR="00526C74" w:rsidRPr="00067605" w:rsidRDefault="00923D10" w:rsidP="00526C74">
      <w:pPr>
        <w:tabs>
          <w:tab w:val="left" w:pos="9225"/>
        </w:tabs>
        <w:jc w:val="center"/>
        <w:rPr>
          <w:color w:val="000000" w:themeColor="text1"/>
          <w:lang w:val="ro-MD"/>
        </w:rPr>
      </w:pPr>
      <w:r w:rsidRPr="00067605">
        <w:rPr>
          <w:b/>
          <w:color w:val="000000" w:themeColor="text1"/>
          <w:lang w:val="ro-MD"/>
        </w:rPr>
        <w:t xml:space="preserve">Fig. 13  </w:t>
      </w:r>
      <w:proofErr w:type="spellStart"/>
      <w:r w:rsidR="00526C74" w:rsidRPr="00067605">
        <w:rPr>
          <w:b/>
          <w:color w:val="000000" w:themeColor="text1"/>
          <w:lang w:val="ro-MD"/>
        </w:rPr>
        <w:t>Sferocitoză</w:t>
      </w:r>
      <w:proofErr w:type="spellEnd"/>
      <w:r w:rsidR="00526C74" w:rsidRPr="00067605">
        <w:rPr>
          <w:b/>
          <w:color w:val="000000" w:themeColor="text1"/>
          <w:lang w:val="ro-MD"/>
        </w:rPr>
        <w:t xml:space="preserve"> ereditară (frotiu periferic).</w:t>
      </w:r>
    </w:p>
    <w:p w14:paraId="0D04543A" w14:textId="77777777" w:rsidR="00943918" w:rsidRPr="00067605" w:rsidRDefault="00526C74" w:rsidP="00943918">
      <w:pPr>
        <w:jc w:val="both"/>
        <w:rPr>
          <w:sz w:val="20"/>
          <w:szCs w:val="20"/>
          <w:lang w:val="ro-MD"/>
        </w:rPr>
      </w:pPr>
      <w:r w:rsidRPr="00067605">
        <w:rPr>
          <w:color w:val="000000" w:themeColor="text1"/>
          <w:sz w:val="20"/>
          <w:szCs w:val="20"/>
          <w:lang w:val="ro-MD"/>
        </w:rPr>
        <w:t xml:space="preserve">Observați anizocitoza și câteva </w:t>
      </w:r>
      <w:proofErr w:type="spellStart"/>
      <w:r w:rsidRPr="00067605">
        <w:rPr>
          <w:color w:val="000000" w:themeColor="text1"/>
          <w:sz w:val="20"/>
          <w:szCs w:val="20"/>
          <w:lang w:val="ro-MD"/>
        </w:rPr>
        <w:t>sferocite</w:t>
      </w:r>
      <w:proofErr w:type="spellEnd"/>
      <w:r w:rsidRPr="00067605">
        <w:rPr>
          <w:color w:val="000000" w:themeColor="text1"/>
          <w:sz w:val="20"/>
          <w:szCs w:val="20"/>
          <w:lang w:val="ro-MD"/>
        </w:rPr>
        <w:t xml:space="preserve"> de culoare închisă, fără paloare centrală. Corpii </w:t>
      </w:r>
      <w:proofErr w:type="spellStart"/>
      <w:r w:rsidRPr="00067605">
        <w:rPr>
          <w:color w:val="000000" w:themeColor="text1"/>
          <w:sz w:val="20"/>
          <w:szCs w:val="20"/>
          <w:lang w:val="ro-MD"/>
        </w:rPr>
        <w:t>Howell-Jolly</w:t>
      </w:r>
      <w:proofErr w:type="spellEnd"/>
      <w:r w:rsidRPr="00067605">
        <w:rPr>
          <w:color w:val="000000" w:themeColor="text1"/>
          <w:sz w:val="20"/>
          <w:szCs w:val="20"/>
          <w:lang w:val="ro-MD"/>
        </w:rPr>
        <w:t xml:space="preserve"> (mici resturi nucleare întunecate) sunt, de asemenea, prezenți în celulele roșii ale acestui pacient </w:t>
      </w:r>
      <w:proofErr w:type="spellStart"/>
      <w:r w:rsidRPr="00067605">
        <w:rPr>
          <w:color w:val="000000" w:themeColor="text1"/>
          <w:sz w:val="20"/>
          <w:szCs w:val="20"/>
          <w:lang w:val="ro-MD"/>
        </w:rPr>
        <w:t>asplenic</w:t>
      </w:r>
      <w:proofErr w:type="spellEnd"/>
      <w:r w:rsidRPr="00067605">
        <w:rPr>
          <w:color w:val="000000" w:themeColor="text1"/>
          <w:sz w:val="20"/>
          <w:szCs w:val="20"/>
          <w:lang w:val="ro-MD"/>
        </w:rPr>
        <w:t xml:space="preserve"> </w:t>
      </w:r>
      <w:r w:rsidR="00943918" w:rsidRPr="00067605">
        <w:rPr>
          <w:sz w:val="20"/>
          <w:szCs w:val="20"/>
          <w:lang w:val="ro-MD"/>
        </w:rPr>
        <w:t xml:space="preserve">(din </w:t>
      </w:r>
      <w:proofErr w:type="spellStart"/>
      <w:r w:rsidR="00943918" w:rsidRPr="00067605">
        <w:rPr>
          <w:sz w:val="20"/>
          <w:szCs w:val="20"/>
          <w:lang w:val="ro-MD"/>
        </w:rPr>
        <w:t>Robbins-Cotran</w:t>
      </w:r>
      <w:proofErr w:type="spellEnd"/>
      <w:r w:rsidR="00943918" w:rsidRPr="00067605">
        <w:rPr>
          <w:sz w:val="20"/>
          <w:szCs w:val="20"/>
          <w:lang w:val="ro-MD"/>
        </w:rPr>
        <w:t>; Bazele patologice ale bolilor).</w:t>
      </w:r>
    </w:p>
    <w:p w14:paraId="7A1FF727" w14:textId="77777777" w:rsidR="00526C74" w:rsidRPr="00067605" w:rsidRDefault="00526C74" w:rsidP="00526C74">
      <w:pPr>
        <w:tabs>
          <w:tab w:val="left" w:pos="9225"/>
        </w:tabs>
        <w:jc w:val="both"/>
        <w:rPr>
          <w:color w:val="000000" w:themeColor="text1"/>
          <w:lang w:val="ro-MD"/>
        </w:rPr>
      </w:pPr>
    </w:p>
    <w:p w14:paraId="37599B50" w14:textId="77777777" w:rsidR="007516F4" w:rsidRPr="00067605" w:rsidRDefault="005A1BD0" w:rsidP="007516F4">
      <w:pPr>
        <w:tabs>
          <w:tab w:val="left" w:pos="9225"/>
        </w:tabs>
        <w:jc w:val="both"/>
        <w:rPr>
          <w:color w:val="000000" w:themeColor="text1"/>
          <w:lang w:val="ro-MD"/>
        </w:rPr>
      </w:pPr>
      <w:r w:rsidRPr="00067605">
        <w:rPr>
          <w:color w:val="000000" w:themeColor="text1"/>
          <w:lang w:val="ro-MD"/>
        </w:rPr>
        <w:t xml:space="preserve">             </w:t>
      </w:r>
      <w:r w:rsidR="007E1920" w:rsidRPr="00067605">
        <w:rPr>
          <w:color w:val="000000" w:themeColor="text1"/>
          <w:lang w:val="ro-MD"/>
        </w:rPr>
        <w:t>Diagnosticul se bazează pe istoricul familial, constatările hematologice și dovezile de laborator. Eritrocitele HS au, de asemenea, o concentrație medie celulară crescută de hemoglobină, datorită deshidratării cauzate de pierderea de K</w:t>
      </w:r>
      <w:r w:rsidR="007E1920" w:rsidRPr="00067605">
        <w:rPr>
          <w:color w:val="000000" w:themeColor="text1"/>
          <w:vertAlign w:val="superscript"/>
          <w:lang w:val="ro-MD"/>
        </w:rPr>
        <w:t>+</w:t>
      </w:r>
      <w:r w:rsidR="007E1920" w:rsidRPr="00067605">
        <w:rPr>
          <w:color w:val="000000" w:themeColor="text1"/>
          <w:lang w:val="ro-MD"/>
        </w:rPr>
        <w:t xml:space="preserve"> și H</w:t>
      </w:r>
      <w:r w:rsidR="007E1920" w:rsidRPr="00067605">
        <w:rPr>
          <w:color w:val="000000" w:themeColor="text1"/>
          <w:vertAlign w:val="subscript"/>
          <w:lang w:val="ro-MD"/>
        </w:rPr>
        <w:t>2</w:t>
      </w:r>
      <w:r w:rsidR="007E1920" w:rsidRPr="00067605">
        <w:rPr>
          <w:color w:val="000000" w:themeColor="text1"/>
          <w:lang w:val="ro-MD"/>
        </w:rPr>
        <w:t xml:space="preserve">O. </w:t>
      </w:r>
      <w:r w:rsidR="007516F4" w:rsidRPr="00067605">
        <w:rPr>
          <w:color w:val="000000" w:themeColor="text1"/>
          <w:lang w:val="ro-MD"/>
        </w:rPr>
        <w:t xml:space="preserve">Manifestările clinice, în afară de semnele de anemie, includ: icter (bilirubină liberă excesivă), </w:t>
      </w:r>
      <w:proofErr w:type="spellStart"/>
      <w:r w:rsidR="007516F4" w:rsidRPr="00067605">
        <w:rPr>
          <w:color w:val="000000" w:themeColor="text1"/>
          <w:lang w:val="ro-MD"/>
        </w:rPr>
        <w:t>splenomegalie</w:t>
      </w:r>
      <w:proofErr w:type="spellEnd"/>
      <w:r w:rsidR="007516F4" w:rsidRPr="00067605">
        <w:rPr>
          <w:color w:val="000000" w:themeColor="text1"/>
          <w:lang w:val="ro-MD"/>
        </w:rPr>
        <w:t xml:space="preserve"> și </w:t>
      </w:r>
      <w:proofErr w:type="spellStart"/>
      <w:r w:rsidR="007516F4" w:rsidRPr="00067605">
        <w:rPr>
          <w:color w:val="000000" w:themeColor="text1"/>
          <w:lang w:val="ro-MD"/>
        </w:rPr>
        <w:t>calculi</w:t>
      </w:r>
      <w:proofErr w:type="spellEnd"/>
      <w:r w:rsidR="007516F4" w:rsidRPr="00067605">
        <w:rPr>
          <w:color w:val="000000" w:themeColor="text1"/>
          <w:lang w:val="ro-MD"/>
        </w:rPr>
        <w:t xml:space="preserve"> biliari </w:t>
      </w:r>
      <w:proofErr w:type="spellStart"/>
      <w:r w:rsidR="007516F4" w:rsidRPr="00067605">
        <w:rPr>
          <w:color w:val="000000" w:themeColor="text1"/>
          <w:lang w:val="ro-MD"/>
        </w:rPr>
        <w:t>bilirubinici</w:t>
      </w:r>
      <w:proofErr w:type="spellEnd"/>
      <w:r w:rsidR="007516F4" w:rsidRPr="00067605">
        <w:rPr>
          <w:color w:val="000000" w:themeColor="text1"/>
          <w:lang w:val="ro-MD"/>
        </w:rPr>
        <w:t xml:space="preserve"> (la 50% dintre pacienți, din cauza hemolizei cronice) care pot cauza colecistită simptomatică. </w:t>
      </w:r>
      <w:proofErr w:type="spellStart"/>
      <w:r w:rsidR="007516F4" w:rsidRPr="00067605">
        <w:rPr>
          <w:color w:val="000000" w:themeColor="text1"/>
          <w:lang w:val="ro-MD"/>
        </w:rPr>
        <w:t>Splenomegalia</w:t>
      </w:r>
      <w:proofErr w:type="spellEnd"/>
      <w:r w:rsidR="007516F4" w:rsidRPr="00067605">
        <w:rPr>
          <w:color w:val="000000" w:themeColor="text1"/>
          <w:lang w:val="ro-MD"/>
        </w:rPr>
        <w:t xml:space="preserve"> rezultă din congestia corzilor lui Billroth și creșterea numărului de fagocite necesare pentru eliminarea </w:t>
      </w:r>
      <w:proofErr w:type="spellStart"/>
      <w:r w:rsidR="007516F4" w:rsidRPr="00067605">
        <w:rPr>
          <w:color w:val="000000" w:themeColor="text1"/>
          <w:lang w:val="ro-MD"/>
        </w:rPr>
        <w:t>sferocitelor</w:t>
      </w:r>
      <w:proofErr w:type="spellEnd"/>
      <w:r w:rsidR="00526C74" w:rsidRPr="00067605">
        <w:rPr>
          <w:color w:val="000000" w:themeColor="text1"/>
          <w:lang w:val="ro-MD"/>
        </w:rPr>
        <w:t xml:space="preserve">. </w:t>
      </w:r>
      <w:r w:rsidR="00D52DA4" w:rsidRPr="00067605">
        <w:rPr>
          <w:color w:val="000000" w:themeColor="text1"/>
          <w:lang w:val="ro-MD"/>
        </w:rPr>
        <w:t xml:space="preserve">Aspectele clinice caracteristice sunt anemia, </w:t>
      </w:r>
      <w:proofErr w:type="spellStart"/>
      <w:r w:rsidR="00D52DA4" w:rsidRPr="00067605">
        <w:rPr>
          <w:color w:val="000000" w:themeColor="text1"/>
          <w:lang w:val="ro-MD"/>
        </w:rPr>
        <w:t>splenomegalia</w:t>
      </w:r>
      <w:proofErr w:type="spellEnd"/>
      <w:r w:rsidR="00D52DA4" w:rsidRPr="00067605">
        <w:rPr>
          <w:color w:val="000000" w:themeColor="text1"/>
          <w:lang w:val="ro-MD"/>
        </w:rPr>
        <w:t xml:space="preserve"> și icterul</w:t>
      </w:r>
    </w:p>
    <w:p w14:paraId="03A8278E" w14:textId="77777777" w:rsidR="007516F4" w:rsidRPr="00067605" w:rsidRDefault="005A1BD0" w:rsidP="007516F4">
      <w:pPr>
        <w:tabs>
          <w:tab w:val="left" w:pos="9225"/>
        </w:tabs>
        <w:jc w:val="both"/>
        <w:rPr>
          <w:color w:val="000000" w:themeColor="text1"/>
          <w:lang w:val="ro-MD"/>
        </w:rPr>
      </w:pPr>
      <w:r w:rsidRPr="00067605">
        <w:rPr>
          <w:b/>
          <w:color w:val="000000" w:themeColor="text1"/>
          <w:lang w:val="ro-MD"/>
        </w:rPr>
        <w:t xml:space="preserve">            </w:t>
      </w:r>
      <w:proofErr w:type="spellStart"/>
      <w:r w:rsidR="007516F4" w:rsidRPr="00067605">
        <w:rPr>
          <w:b/>
          <w:color w:val="000000" w:themeColor="text1"/>
          <w:lang w:val="ro-MD"/>
        </w:rPr>
        <w:t>Eliptocitoza</w:t>
      </w:r>
      <w:proofErr w:type="spellEnd"/>
      <w:r w:rsidR="007516F4" w:rsidRPr="00067605">
        <w:rPr>
          <w:b/>
          <w:color w:val="000000" w:themeColor="text1"/>
          <w:lang w:val="ro-MD"/>
        </w:rPr>
        <w:t xml:space="preserve"> ereditară </w:t>
      </w:r>
      <w:r w:rsidRPr="00067605">
        <w:rPr>
          <w:color w:val="000000" w:themeColor="text1"/>
          <w:lang w:val="ro-MD"/>
        </w:rPr>
        <w:t xml:space="preserve">- </w:t>
      </w:r>
      <w:proofErr w:type="spellStart"/>
      <w:r w:rsidR="007516F4" w:rsidRPr="00067605">
        <w:rPr>
          <w:i/>
          <w:color w:val="000000" w:themeColor="text1"/>
          <w:lang w:val="ro-MD"/>
        </w:rPr>
        <w:t>Ovalocitoza</w:t>
      </w:r>
      <w:proofErr w:type="spellEnd"/>
      <w:r w:rsidR="007516F4" w:rsidRPr="00067605">
        <w:rPr>
          <w:i/>
          <w:color w:val="000000" w:themeColor="text1"/>
          <w:lang w:val="ro-MD"/>
        </w:rPr>
        <w:t xml:space="preserve"> </w:t>
      </w:r>
      <w:r w:rsidR="007516F4" w:rsidRPr="00067605">
        <w:rPr>
          <w:color w:val="000000" w:themeColor="text1"/>
          <w:lang w:val="ro-MD"/>
        </w:rPr>
        <w:t xml:space="preserve">și </w:t>
      </w:r>
      <w:proofErr w:type="spellStart"/>
      <w:r w:rsidR="007516F4" w:rsidRPr="00067605">
        <w:rPr>
          <w:i/>
          <w:color w:val="000000" w:themeColor="text1"/>
          <w:lang w:val="ro-MD"/>
        </w:rPr>
        <w:t>stomatocitoza</w:t>
      </w:r>
      <w:proofErr w:type="spellEnd"/>
      <w:r w:rsidR="007516F4" w:rsidRPr="00067605">
        <w:rPr>
          <w:i/>
          <w:color w:val="000000" w:themeColor="text1"/>
          <w:lang w:val="ro-MD"/>
        </w:rPr>
        <w:t xml:space="preserve"> </w:t>
      </w:r>
      <w:r w:rsidR="007516F4" w:rsidRPr="00067605">
        <w:rPr>
          <w:color w:val="000000" w:themeColor="text1"/>
          <w:lang w:val="ro-MD"/>
        </w:rPr>
        <w:t xml:space="preserve">sunt variante ale </w:t>
      </w:r>
      <w:proofErr w:type="spellStart"/>
      <w:r w:rsidR="007516F4" w:rsidRPr="00067605">
        <w:rPr>
          <w:color w:val="000000" w:themeColor="text1"/>
          <w:lang w:val="ro-MD"/>
        </w:rPr>
        <w:t>membranopateziilor</w:t>
      </w:r>
      <w:proofErr w:type="spellEnd"/>
      <w:r w:rsidR="007516F4" w:rsidRPr="00067605">
        <w:rPr>
          <w:color w:val="000000" w:themeColor="text1"/>
          <w:lang w:val="ro-MD"/>
        </w:rPr>
        <w:t xml:space="preserve"> dependente de proteine, care apar în urma unui defect genetic caracterizat prin moștenire </w:t>
      </w:r>
      <w:proofErr w:type="spellStart"/>
      <w:r w:rsidR="007516F4" w:rsidRPr="00067605">
        <w:rPr>
          <w:color w:val="000000" w:themeColor="text1"/>
          <w:lang w:val="ro-MD"/>
        </w:rPr>
        <w:t>autosomal</w:t>
      </w:r>
      <w:proofErr w:type="spellEnd"/>
      <w:r w:rsidR="007516F4" w:rsidRPr="00067605">
        <w:rPr>
          <w:color w:val="000000" w:themeColor="text1"/>
          <w:lang w:val="ro-MD"/>
        </w:rPr>
        <w:t xml:space="preserve"> dominantă sau recesivă caracterizată prin modificări conformaționale în structura proteinelor de ancorare a membranei; deficiența proteinei 4.1 sau deficitul complexului </w:t>
      </w:r>
      <w:proofErr w:type="spellStart"/>
      <w:r w:rsidR="007516F4" w:rsidRPr="00067605">
        <w:rPr>
          <w:color w:val="000000" w:themeColor="text1"/>
          <w:lang w:val="ro-MD"/>
        </w:rPr>
        <w:t>spectrin</w:t>
      </w:r>
      <w:proofErr w:type="spellEnd"/>
      <w:r w:rsidR="007516F4" w:rsidRPr="00067605">
        <w:rPr>
          <w:color w:val="000000" w:themeColor="text1"/>
          <w:lang w:val="ro-MD"/>
        </w:rPr>
        <w:t>/</w:t>
      </w:r>
      <w:proofErr w:type="spellStart"/>
      <w:r w:rsidR="007516F4" w:rsidRPr="00067605">
        <w:rPr>
          <w:color w:val="000000" w:themeColor="text1"/>
          <w:lang w:val="ro-MD"/>
        </w:rPr>
        <w:t>actina</w:t>
      </w:r>
      <w:proofErr w:type="spellEnd"/>
      <w:r w:rsidR="007516F4" w:rsidRPr="00067605">
        <w:rPr>
          <w:color w:val="000000" w:themeColor="text1"/>
          <w:lang w:val="ro-MD"/>
        </w:rPr>
        <w:t xml:space="preserve">/proteina 4.1 a membranei </w:t>
      </w:r>
      <w:proofErr w:type="spellStart"/>
      <w:r w:rsidR="007516F4" w:rsidRPr="00067605">
        <w:rPr>
          <w:color w:val="000000" w:themeColor="text1"/>
          <w:lang w:val="ro-MD"/>
        </w:rPr>
        <w:t>eritrocitare</w:t>
      </w:r>
      <w:proofErr w:type="spellEnd"/>
      <w:r w:rsidR="007516F4" w:rsidRPr="00067605">
        <w:rPr>
          <w:color w:val="000000" w:themeColor="text1"/>
          <w:lang w:val="ro-MD"/>
        </w:rPr>
        <w:t xml:space="preserve">, rezultând eritrocite cu formă anormală, formă ovală - </w:t>
      </w:r>
      <w:proofErr w:type="spellStart"/>
      <w:r w:rsidR="007516F4" w:rsidRPr="00067605">
        <w:rPr>
          <w:i/>
          <w:color w:val="000000" w:themeColor="text1"/>
          <w:lang w:val="ro-MD"/>
        </w:rPr>
        <w:t>ovalocite</w:t>
      </w:r>
      <w:proofErr w:type="spellEnd"/>
      <w:r w:rsidR="007516F4" w:rsidRPr="00067605">
        <w:rPr>
          <w:color w:val="000000" w:themeColor="text1"/>
          <w:lang w:val="ro-MD"/>
        </w:rPr>
        <w:t xml:space="preserve">, eritrocite cu o zonă centrală palidă asemănătoare unei fante - </w:t>
      </w:r>
      <w:proofErr w:type="spellStart"/>
      <w:r w:rsidR="007516F4" w:rsidRPr="00067605">
        <w:rPr>
          <w:i/>
          <w:color w:val="000000" w:themeColor="text1"/>
          <w:lang w:val="ro-MD"/>
        </w:rPr>
        <w:t>stomatocite</w:t>
      </w:r>
      <w:proofErr w:type="spellEnd"/>
      <w:r w:rsidR="007516F4" w:rsidRPr="00067605">
        <w:rPr>
          <w:i/>
          <w:color w:val="000000" w:themeColor="text1"/>
          <w:lang w:val="ro-MD"/>
        </w:rPr>
        <w:t xml:space="preserve"> </w:t>
      </w:r>
      <w:r w:rsidR="007516F4" w:rsidRPr="00067605">
        <w:rPr>
          <w:color w:val="000000" w:themeColor="text1"/>
          <w:lang w:val="ro-MD"/>
        </w:rPr>
        <w:t xml:space="preserve">etc.). Clinic este o afecțiune similară </w:t>
      </w:r>
      <w:proofErr w:type="spellStart"/>
      <w:r w:rsidR="007516F4" w:rsidRPr="00067605">
        <w:rPr>
          <w:color w:val="000000" w:themeColor="text1"/>
          <w:lang w:val="ro-MD"/>
        </w:rPr>
        <w:t>sferocitozei</w:t>
      </w:r>
      <w:proofErr w:type="spellEnd"/>
      <w:r w:rsidR="007516F4" w:rsidRPr="00067605">
        <w:rPr>
          <w:color w:val="000000" w:themeColor="text1"/>
          <w:lang w:val="ro-MD"/>
        </w:rPr>
        <w:t xml:space="preserve"> ereditare, dar este mai ușoară. În unele populații (Asia de Sud-Est, </w:t>
      </w:r>
      <w:proofErr w:type="spellStart"/>
      <w:r w:rsidR="007516F4" w:rsidRPr="00067605">
        <w:rPr>
          <w:color w:val="000000" w:themeColor="text1"/>
          <w:lang w:val="ro-MD"/>
        </w:rPr>
        <w:t>Malaezia</w:t>
      </w:r>
      <w:proofErr w:type="spellEnd"/>
      <w:r w:rsidR="007516F4" w:rsidRPr="00067605">
        <w:rPr>
          <w:color w:val="000000" w:themeColor="text1"/>
          <w:lang w:val="ro-MD"/>
        </w:rPr>
        <w:t xml:space="preserve">) prevalența bolii poate fi de până la 30% deoarece oferă o protecție relativă împotriva malariei, fiind astfel </w:t>
      </w:r>
      <w:r w:rsidR="00526C74" w:rsidRPr="00067605">
        <w:rPr>
          <w:color w:val="000000" w:themeColor="text1"/>
          <w:lang w:val="ro-MD"/>
        </w:rPr>
        <w:t>susținută de frecvența genetică ridicată.</w:t>
      </w:r>
    </w:p>
    <w:p w14:paraId="65021DBE" w14:textId="61568D39" w:rsidR="007516F4" w:rsidRPr="00067605" w:rsidRDefault="005A1BD0" w:rsidP="007516F4">
      <w:pPr>
        <w:tabs>
          <w:tab w:val="left" w:pos="9225"/>
        </w:tabs>
        <w:jc w:val="both"/>
        <w:rPr>
          <w:color w:val="000000" w:themeColor="text1"/>
          <w:lang w:val="ro-MD"/>
        </w:rPr>
      </w:pPr>
      <w:r w:rsidRPr="00067605">
        <w:rPr>
          <w:b/>
          <w:color w:val="000000" w:themeColor="text1"/>
          <w:lang w:val="ro-MD"/>
        </w:rPr>
        <w:t xml:space="preserve">             </w:t>
      </w:r>
      <w:proofErr w:type="spellStart"/>
      <w:r w:rsidR="007516F4" w:rsidRPr="00067605">
        <w:rPr>
          <w:b/>
          <w:color w:val="000000" w:themeColor="text1"/>
          <w:lang w:val="ro-MD"/>
        </w:rPr>
        <w:t>Acantocitoza</w:t>
      </w:r>
      <w:proofErr w:type="spellEnd"/>
      <w:r w:rsidR="007516F4" w:rsidRPr="00067605">
        <w:rPr>
          <w:b/>
          <w:color w:val="000000" w:themeColor="text1"/>
          <w:lang w:val="ro-MD"/>
        </w:rPr>
        <w:t xml:space="preserve"> </w:t>
      </w:r>
      <w:r w:rsidR="007516F4" w:rsidRPr="00067605">
        <w:rPr>
          <w:color w:val="000000" w:themeColor="text1"/>
          <w:lang w:val="ro-MD"/>
        </w:rPr>
        <w:t xml:space="preserve">este o </w:t>
      </w:r>
      <w:proofErr w:type="spellStart"/>
      <w:r w:rsidR="007516F4" w:rsidRPr="00067605">
        <w:rPr>
          <w:color w:val="000000" w:themeColor="text1"/>
          <w:lang w:val="ro-MD"/>
        </w:rPr>
        <w:t>membranopatie</w:t>
      </w:r>
      <w:proofErr w:type="spellEnd"/>
      <w:r w:rsidR="007516F4" w:rsidRPr="00067605">
        <w:rPr>
          <w:color w:val="000000" w:themeColor="text1"/>
          <w:lang w:val="ro-MD"/>
        </w:rPr>
        <w:t xml:space="preserve"> dependentă de lipide, transmisă și cauzată de un defect genetic </w:t>
      </w:r>
      <w:proofErr w:type="spellStart"/>
      <w:r w:rsidR="007516F4" w:rsidRPr="00067605">
        <w:rPr>
          <w:color w:val="000000" w:themeColor="text1"/>
          <w:lang w:val="ro-MD"/>
        </w:rPr>
        <w:t>autosomal</w:t>
      </w:r>
      <w:proofErr w:type="spellEnd"/>
      <w:r w:rsidR="007516F4" w:rsidRPr="00067605">
        <w:rPr>
          <w:color w:val="000000" w:themeColor="text1"/>
          <w:lang w:val="ro-MD"/>
        </w:rPr>
        <w:t xml:space="preserve"> recesiv în structura </w:t>
      </w:r>
      <w:proofErr w:type="spellStart"/>
      <w:r w:rsidR="007516F4" w:rsidRPr="00067605">
        <w:rPr>
          <w:color w:val="000000" w:themeColor="text1"/>
          <w:lang w:val="ro-MD"/>
        </w:rPr>
        <w:t>fosfolipidelor</w:t>
      </w:r>
      <w:proofErr w:type="spellEnd"/>
      <w:r w:rsidR="007516F4" w:rsidRPr="00067605">
        <w:rPr>
          <w:color w:val="000000" w:themeColor="text1"/>
          <w:lang w:val="ro-MD"/>
        </w:rPr>
        <w:t xml:space="preserve"> și acizilor grași din membrana </w:t>
      </w:r>
      <w:proofErr w:type="spellStart"/>
      <w:r w:rsidR="007516F4" w:rsidRPr="00067605">
        <w:rPr>
          <w:color w:val="000000" w:themeColor="text1"/>
          <w:lang w:val="ro-MD"/>
        </w:rPr>
        <w:t>eritrocitară</w:t>
      </w:r>
      <w:proofErr w:type="spellEnd"/>
      <w:r w:rsidR="007516F4" w:rsidRPr="00067605">
        <w:rPr>
          <w:color w:val="000000" w:themeColor="text1"/>
          <w:lang w:val="ro-MD"/>
        </w:rPr>
        <w:t xml:space="preserve">. În special, există o inversare a raportului normal (3/2) dintre lecitine și </w:t>
      </w:r>
      <w:proofErr w:type="spellStart"/>
      <w:r w:rsidR="007516F4" w:rsidRPr="00067605">
        <w:rPr>
          <w:color w:val="000000" w:themeColor="text1"/>
          <w:lang w:val="ro-MD"/>
        </w:rPr>
        <w:t>s</w:t>
      </w:r>
      <w:r w:rsidR="003E0B7A">
        <w:rPr>
          <w:color w:val="000000" w:themeColor="text1"/>
          <w:lang w:val="ro-MD"/>
        </w:rPr>
        <w:t>fi</w:t>
      </w:r>
      <w:r w:rsidR="007516F4" w:rsidRPr="00067605">
        <w:rPr>
          <w:color w:val="000000" w:themeColor="text1"/>
          <w:lang w:val="ro-MD"/>
        </w:rPr>
        <w:t>ngom</w:t>
      </w:r>
      <w:r w:rsidR="003E0B7A">
        <w:rPr>
          <w:color w:val="000000" w:themeColor="text1"/>
          <w:lang w:val="ro-MD"/>
        </w:rPr>
        <w:t>i</w:t>
      </w:r>
      <w:r w:rsidR="007516F4" w:rsidRPr="00067605">
        <w:rPr>
          <w:color w:val="000000" w:themeColor="text1"/>
          <w:lang w:val="ro-MD"/>
        </w:rPr>
        <w:t>eline</w:t>
      </w:r>
      <w:proofErr w:type="spellEnd"/>
      <w:r w:rsidR="007516F4" w:rsidRPr="00067605">
        <w:rPr>
          <w:color w:val="000000" w:themeColor="text1"/>
          <w:lang w:val="ro-MD"/>
        </w:rPr>
        <w:t xml:space="preserve">, provocând diverse modificări morfologice ale </w:t>
      </w:r>
      <w:r w:rsidR="003E0B7A">
        <w:rPr>
          <w:color w:val="000000" w:themeColor="text1"/>
          <w:lang w:val="ro-MD"/>
        </w:rPr>
        <w:t>hematiilor</w:t>
      </w:r>
      <w:r w:rsidR="007516F4" w:rsidRPr="00067605">
        <w:rPr>
          <w:color w:val="000000" w:themeColor="text1"/>
          <w:lang w:val="ro-MD"/>
        </w:rPr>
        <w:t>, dându-le o formă zimțată de frunze de acant. Se manifestă prin anemie hemolitică, retinită pigmentară etc.</w:t>
      </w:r>
    </w:p>
    <w:p w14:paraId="1D3BF3D8" w14:textId="77777777" w:rsidR="007516F4" w:rsidRPr="00067605" w:rsidRDefault="007516F4" w:rsidP="007516F4">
      <w:pPr>
        <w:tabs>
          <w:tab w:val="left" w:pos="9225"/>
        </w:tabs>
        <w:jc w:val="both"/>
        <w:rPr>
          <w:color w:val="000000" w:themeColor="text1"/>
          <w:lang w:val="ro-MD"/>
        </w:rPr>
      </w:pPr>
    </w:p>
    <w:p w14:paraId="20065593" w14:textId="77777777" w:rsidR="005A1BD0" w:rsidRPr="00067605" w:rsidRDefault="00D52DA4" w:rsidP="00D52DA4">
      <w:pPr>
        <w:tabs>
          <w:tab w:val="left" w:pos="9225"/>
        </w:tabs>
        <w:jc w:val="center"/>
        <w:rPr>
          <w:b/>
          <w:i/>
          <w:color w:val="000000" w:themeColor="text1"/>
          <w:lang w:val="ro-MD"/>
        </w:rPr>
      </w:pPr>
      <w:r w:rsidRPr="00067605">
        <w:rPr>
          <w:b/>
          <w:color w:val="000000" w:themeColor="text1"/>
          <w:lang w:val="ro-MD"/>
        </w:rPr>
        <w:t xml:space="preserve">Boala hemolitică datorată defectelor enzimatice ale celulelor roșii </w:t>
      </w:r>
      <w:r w:rsidR="005A1BD0" w:rsidRPr="00067605">
        <w:rPr>
          <w:b/>
          <w:color w:val="000000" w:themeColor="text1"/>
          <w:lang w:val="ro-MD"/>
        </w:rPr>
        <w:t xml:space="preserve">- </w:t>
      </w:r>
      <w:proofErr w:type="spellStart"/>
      <w:r w:rsidR="005A1BD0" w:rsidRPr="00067605">
        <w:rPr>
          <w:b/>
          <w:i/>
          <w:color w:val="000000" w:themeColor="text1"/>
          <w:lang w:val="ro-MD"/>
        </w:rPr>
        <w:t>Enzimopatie</w:t>
      </w:r>
      <w:proofErr w:type="spellEnd"/>
    </w:p>
    <w:p w14:paraId="2E0DB368" w14:textId="77777777" w:rsidR="00D52DA4" w:rsidRPr="00067605" w:rsidRDefault="005A1BD0" w:rsidP="00D52DA4">
      <w:pPr>
        <w:tabs>
          <w:tab w:val="left" w:pos="9225"/>
        </w:tabs>
        <w:jc w:val="center"/>
        <w:rPr>
          <w:b/>
          <w:color w:val="000000" w:themeColor="text1"/>
          <w:lang w:val="ro-MD"/>
        </w:rPr>
      </w:pPr>
      <w:r w:rsidRPr="00067605">
        <w:rPr>
          <w:b/>
          <w:color w:val="000000" w:themeColor="text1"/>
          <w:lang w:val="ro-MD"/>
        </w:rPr>
        <w:t xml:space="preserve"> Anemie </w:t>
      </w:r>
      <w:r w:rsidR="00D52DA4" w:rsidRPr="00067605">
        <w:rPr>
          <w:b/>
          <w:color w:val="000000" w:themeColor="text1"/>
          <w:lang w:val="ro-MD"/>
        </w:rPr>
        <w:t>cu deficit</w:t>
      </w:r>
      <w:r w:rsidR="004B6107" w:rsidRPr="00067605">
        <w:rPr>
          <w:b/>
          <w:color w:val="000000" w:themeColor="text1"/>
          <w:lang w:val="ro-MD"/>
        </w:rPr>
        <w:t xml:space="preserve"> de </w:t>
      </w:r>
      <w:r w:rsidR="00D52DA4" w:rsidRPr="00067605">
        <w:rPr>
          <w:b/>
          <w:color w:val="000000" w:themeColor="text1"/>
          <w:lang w:val="ro-MD"/>
        </w:rPr>
        <w:t xml:space="preserve">glucoză-6-fosfat </w:t>
      </w:r>
      <w:proofErr w:type="spellStart"/>
      <w:r w:rsidR="004B6107" w:rsidRPr="00067605">
        <w:rPr>
          <w:b/>
          <w:color w:val="000000" w:themeColor="text1"/>
          <w:lang w:val="ro-MD"/>
        </w:rPr>
        <w:t>dehidrogenază</w:t>
      </w:r>
      <w:proofErr w:type="spellEnd"/>
      <w:r w:rsidR="004B6107" w:rsidRPr="00067605">
        <w:rPr>
          <w:b/>
          <w:color w:val="000000" w:themeColor="text1"/>
          <w:lang w:val="ro-MD"/>
        </w:rPr>
        <w:t xml:space="preserve"> </w:t>
      </w:r>
    </w:p>
    <w:p w14:paraId="5EA86FCD" w14:textId="77777777" w:rsidR="00FF1EBC" w:rsidRPr="00067605" w:rsidRDefault="00FF1EBC" w:rsidP="00D52DA4">
      <w:pPr>
        <w:tabs>
          <w:tab w:val="left" w:pos="9225"/>
        </w:tabs>
        <w:jc w:val="center"/>
        <w:rPr>
          <w:b/>
          <w:color w:val="000000" w:themeColor="text1"/>
          <w:lang w:val="ro-MD"/>
        </w:rPr>
      </w:pPr>
    </w:p>
    <w:p w14:paraId="7ED5EF33" w14:textId="77777777" w:rsidR="00526C74" w:rsidRPr="00067605" w:rsidRDefault="005A1BD0" w:rsidP="007516F4">
      <w:pPr>
        <w:tabs>
          <w:tab w:val="left" w:pos="9225"/>
        </w:tabs>
        <w:jc w:val="both"/>
        <w:rPr>
          <w:color w:val="000000" w:themeColor="text1"/>
          <w:lang w:val="ro-MD"/>
        </w:rPr>
      </w:pPr>
      <w:r w:rsidRPr="00067605">
        <w:rPr>
          <w:color w:val="000000" w:themeColor="text1"/>
          <w:lang w:val="ro-MD"/>
        </w:rPr>
        <w:t xml:space="preserve">             </w:t>
      </w:r>
      <w:r w:rsidR="00D52DA4" w:rsidRPr="00067605">
        <w:rPr>
          <w:color w:val="000000" w:themeColor="text1"/>
          <w:lang w:val="ro-MD"/>
        </w:rPr>
        <w:t xml:space="preserve">Celula roșie este vulnerabilă la leziunile provocate de oxidanții exogeni și endogeni. Anomaliile șuntului hexoză </w:t>
      </w:r>
      <w:proofErr w:type="spellStart"/>
      <w:r w:rsidR="00D52DA4" w:rsidRPr="00067605">
        <w:rPr>
          <w:color w:val="000000" w:themeColor="text1"/>
          <w:lang w:val="ro-MD"/>
        </w:rPr>
        <w:t>monofosfat</w:t>
      </w:r>
      <w:proofErr w:type="spellEnd"/>
      <w:r w:rsidR="00D52DA4" w:rsidRPr="00067605">
        <w:rPr>
          <w:color w:val="000000" w:themeColor="text1"/>
          <w:lang w:val="ro-MD"/>
        </w:rPr>
        <w:t xml:space="preserve"> sau ale metabolismului </w:t>
      </w:r>
      <w:proofErr w:type="spellStart"/>
      <w:r w:rsidR="00D52DA4" w:rsidRPr="00067605">
        <w:rPr>
          <w:color w:val="000000" w:themeColor="text1"/>
          <w:lang w:val="ro-MD"/>
        </w:rPr>
        <w:t>glutationului</w:t>
      </w:r>
      <w:proofErr w:type="spellEnd"/>
      <w:r w:rsidR="00D52DA4" w:rsidRPr="00067605">
        <w:rPr>
          <w:color w:val="000000" w:themeColor="text1"/>
          <w:lang w:val="ro-MD"/>
        </w:rPr>
        <w:t xml:space="preserve"> care rezultă din funcția enzimatică deficitară sau afectată reduc capacitatea globulelor roșii de a se proteja împotriva leziunilor oxidative și duc la hemoliză. Cea mai importantă dintre aceste dereglări enzimatice este deficitul ereditar </w:t>
      </w:r>
      <w:r w:rsidR="00D52DA4" w:rsidRPr="00067605">
        <w:rPr>
          <w:i/>
          <w:color w:val="000000" w:themeColor="text1"/>
          <w:lang w:val="ro-MD"/>
        </w:rPr>
        <w:t xml:space="preserve">al </w:t>
      </w:r>
      <w:r w:rsidR="00D52DA4" w:rsidRPr="00067605">
        <w:rPr>
          <w:color w:val="000000" w:themeColor="text1"/>
          <w:lang w:val="ro-MD"/>
        </w:rPr>
        <w:t xml:space="preserve">activității </w:t>
      </w:r>
      <w:r w:rsidR="00D52DA4" w:rsidRPr="00067605">
        <w:rPr>
          <w:i/>
          <w:color w:val="000000" w:themeColor="text1"/>
          <w:lang w:val="ro-MD"/>
        </w:rPr>
        <w:t xml:space="preserve">glucozei-6-fosfat </w:t>
      </w:r>
      <w:proofErr w:type="spellStart"/>
      <w:r w:rsidR="00D52DA4" w:rsidRPr="00067605">
        <w:rPr>
          <w:i/>
          <w:color w:val="000000" w:themeColor="text1"/>
          <w:lang w:val="ro-MD"/>
        </w:rPr>
        <w:t>dehidrogenazei</w:t>
      </w:r>
      <w:proofErr w:type="spellEnd"/>
      <w:r w:rsidR="00D52DA4" w:rsidRPr="00067605">
        <w:rPr>
          <w:i/>
          <w:color w:val="000000" w:themeColor="text1"/>
          <w:lang w:val="ro-MD"/>
        </w:rPr>
        <w:t xml:space="preserve"> (G</w:t>
      </w:r>
      <w:r w:rsidR="00D52DA4" w:rsidRPr="00067605">
        <w:rPr>
          <w:i/>
          <w:color w:val="000000" w:themeColor="text1"/>
          <w:vertAlign w:val="subscript"/>
          <w:lang w:val="ro-MD"/>
        </w:rPr>
        <w:t>6</w:t>
      </w:r>
      <w:r w:rsidR="00D52DA4" w:rsidRPr="00067605">
        <w:rPr>
          <w:i/>
          <w:color w:val="000000" w:themeColor="text1"/>
          <w:lang w:val="ro-MD"/>
        </w:rPr>
        <w:t>PD)</w:t>
      </w:r>
      <w:r w:rsidR="00D52DA4" w:rsidRPr="00067605">
        <w:rPr>
          <w:color w:val="000000" w:themeColor="text1"/>
          <w:lang w:val="ro-MD"/>
        </w:rPr>
        <w:t>. G</w:t>
      </w:r>
      <w:r w:rsidR="00D52DA4" w:rsidRPr="00067605">
        <w:rPr>
          <w:color w:val="000000" w:themeColor="text1"/>
          <w:vertAlign w:val="subscript"/>
          <w:lang w:val="ro-MD"/>
        </w:rPr>
        <w:t>6</w:t>
      </w:r>
      <w:r w:rsidR="00D52DA4" w:rsidRPr="00067605">
        <w:rPr>
          <w:color w:val="000000" w:themeColor="text1"/>
          <w:lang w:val="ro-MD"/>
        </w:rPr>
        <w:t xml:space="preserve">PD reduce </w:t>
      </w:r>
      <w:proofErr w:type="spellStart"/>
      <w:r w:rsidR="00D52DA4" w:rsidRPr="00067605">
        <w:rPr>
          <w:color w:val="000000" w:themeColor="text1"/>
          <w:lang w:val="ro-MD"/>
        </w:rPr>
        <w:t>nicotinamida</w:t>
      </w:r>
      <w:proofErr w:type="spellEnd"/>
      <w:r w:rsidR="00D52DA4" w:rsidRPr="00067605">
        <w:rPr>
          <w:color w:val="000000" w:themeColor="text1"/>
          <w:lang w:val="ro-MD"/>
        </w:rPr>
        <w:t xml:space="preserve"> </w:t>
      </w:r>
      <w:proofErr w:type="spellStart"/>
      <w:r w:rsidR="00D52DA4" w:rsidRPr="00067605">
        <w:rPr>
          <w:color w:val="000000" w:themeColor="text1"/>
          <w:lang w:val="ro-MD"/>
        </w:rPr>
        <w:t>adenină</w:t>
      </w:r>
      <w:proofErr w:type="spellEnd"/>
      <w:r w:rsidR="00D52DA4" w:rsidRPr="00067605">
        <w:rPr>
          <w:color w:val="000000" w:themeColor="text1"/>
          <w:lang w:val="ro-MD"/>
        </w:rPr>
        <w:t xml:space="preserve"> </w:t>
      </w:r>
      <w:proofErr w:type="spellStart"/>
      <w:r w:rsidR="00D52DA4" w:rsidRPr="00067605">
        <w:rPr>
          <w:color w:val="000000" w:themeColor="text1"/>
          <w:lang w:val="ro-MD"/>
        </w:rPr>
        <w:t>dinucleotida</w:t>
      </w:r>
      <w:proofErr w:type="spellEnd"/>
      <w:r w:rsidR="00D52DA4" w:rsidRPr="00067605">
        <w:rPr>
          <w:color w:val="000000" w:themeColor="text1"/>
          <w:lang w:val="ro-MD"/>
        </w:rPr>
        <w:t xml:space="preserve"> fosfat (NADP) la NADPH în timp ce </w:t>
      </w:r>
      <w:r w:rsidR="004B6107" w:rsidRPr="00067605">
        <w:rPr>
          <w:color w:val="000000" w:themeColor="text1"/>
          <w:lang w:val="ro-MD"/>
        </w:rPr>
        <w:t>oxidează glucoza-6-fosfat (</w:t>
      </w:r>
      <w:r w:rsidR="00D52DA4" w:rsidRPr="00067605">
        <w:rPr>
          <w:color w:val="000000" w:themeColor="text1"/>
          <w:lang w:val="ro-MD"/>
        </w:rPr>
        <w:t xml:space="preserve">fig. </w:t>
      </w:r>
      <w:r w:rsidR="004B6107" w:rsidRPr="00067605">
        <w:rPr>
          <w:color w:val="000000" w:themeColor="text1"/>
          <w:lang w:val="ro-MD"/>
        </w:rPr>
        <w:t>14</w:t>
      </w:r>
      <w:r w:rsidR="00D52DA4" w:rsidRPr="00067605">
        <w:rPr>
          <w:color w:val="000000" w:themeColor="text1"/>
          <w:lang w:val="ro-MD"/>
        </w:rPr>
        <w:t xml:space="preserve">). NADPH furnizează apoi echivalenții reducători necesari pentru conversia </w:t>
      </w:r>
      <w:proofErr w:type="spellStart"/>
      <w:r w:rsidR="00D52DA4" w:rsidRPr="00067605">
        <w:rPr>
          <w:color w:val="000000" w:themeColor="text1"/>
          <w:lang w:val="ro-MD"/>
        </w:rPr>
        <w:t>glutationului</w:t>
      </w:r>
      <w:proofErr w:type="spellEnd"/>
      <w:r w:rsidR="00D52DA4" w:rsidRPr="00067605">
        <w:rPr>
          <w:color w:val="000000" w:themeColor="text1"/>
          <w:lang w:val="ro-MD"/>
        </w:rPr>
        <w:t xml:space="preserve"> oxidat în </w:t>
      </w:r>
      <w:proofErr w:type="spellStart"/>
      <w:r w:rsidR="00D52DA4" w:rsidRPr="00067605">
        <w:rPr>
          <w:color w:val="000000" w:themeColor="text1"/>
          <w:lang w:val="ro-MD"/>
        </w:rPr>
        <w:t>glutation</w:t>
      </w:r>
      <w:proofErr w:type="spellEnd"/>
      <w:r w:rsidR="00D52DA4" w:rsidRPr="00067605">
        <w:rPr>
          <w:color w:val="000000" w:themeColor="text1"/>
          <w:lang w:val="ro-MD"/>
        </w:rPr>
        <w:t xml:space="preserve"> redus, care protejează împotriva leziunilor cauzate de oxidanți prin catalizarea descompunerii unor compuși precum H</w:t>
      </w:r>
      <w:r w:rsidR="00D52DA4" w:rsidRPr="00067605">
        <w:rPr>
          <w:color w:val="000000" w:themeColor="text1"/>
          <w:vertAlign w:val="subscript"/>
          <w:lang w:val="ro-MD"/>
        </w:rPr>
        <w:t>2</w:t>
      </w:r>
      <w:r w:rsidR="00D52DA4" w:rsidRPr="00067605">
        <w:rPr>
          <w:color w:val="000000" w:themeColor="text1"/>
          <w:lang w:val="ro-MD"/>
        </w:rPr>
        <w:t>O</w:t>
      </w:r>
      <w:r w:rsidR="00D52DA4" w:rsidRPr="00067605">
        <w:rPr>
          <w:color w:val="000000" w:themeColor="text1"/>
          <w:vertAlign w:val="subscript"/>
          <w:lang w:val="ro-MD"/>
        </w:rPr>
        <w:t>2</w:t>
      </w:r>
      <w:r w:rsidR="00D52DA4" w:rsidRPr="00067605">
        <w:rPr>
          <w:color w:val="000000" w:themeColor="text1"/>
          <w:lang w:val="ro-MD"/>
        </w:rPr>
        <w:t>.</w:t>
      </w:r>
    </w:p>
    <w:p w14:paraId="70466EA9" w14:textId="77777777" w:rsidR="00D52DA4" w:rsidRPr="00067605" w:rsidRDefault="00D52DA4" w:rsidP="007516F4">
      <w:pPr>
        <w:tabs>
          <w:tab w:val="left" w:pos="9225"/>
        </w:tabs>
        <w:jc w:val="both"/>
        <w:rPr>
          <w:color w:val="000000" w:themeColor="text1"/>
          <w:lang w:val="ro-MD"/>
        </w:rPr>
      </w:pPr>
    </w:p>
    <w:p w14:paraId="59104267" w14:textId="77777777" w:rsidR="00D52DA4" w:rsidRPr="00067605" w:rsidRDefault="00D52DA4" w:rsidP="00D52DA4">
      <w:pPr>
        <w:tabs>
          <w:tab w:val="left" w:pos="9225"/>
        </w:tabs>
        <w:jc w:val="center"/>
        <w:rPr>
          <w:color w:val="000000" w:themeColor="text1"/>
          <w:lang w:val="ro-MD"/>
        </w:rPr>
      </w:pPr>
      <w:r w:rsidRPr="00067605">
        <w:rPr>
          <w:noProof/>
          <w:color w:val="000000" w:themeColor="text1"/>
          <w:lang w:val="ro-MD" w:eastAsia="en-US"/>
        </w:rPr>
        <w:drawing>
          <wp:inline distT="0" distB="0" distL="0" distR="0" wp14:anchorId="09863533" wp14:editId="7CB3A30A">
            <wp:extent cx="2770254" cy="279698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6271" cy="2803064"/>
                    </a:xfrm>
                    <a:prstGeom prst="rect">
                      <a:avLst/>
                    </a:prstGeom>
                    <a:noFill/>
                  </pic:spPr>
                </pic:pic>
              </a:graphicData>
            </a:graphic>
          </wp:inline>
        </w:drawing>
      </w:r>
    </w:p>
    <w:p w14:paraId="5FD050BE" w14:textId="77777777" w:rsidR="00D52DA4" w:rsidRPr="00067605" w:rsidRDefault="00D52DA4" w:rsidP="00D52DA4">
      <w:pPr>
        <w:tabs>
          <w:tab w:val="left" w:pos="9225"/>
        </w:tabs>
        <w:jc w:val="center"/>
        <w:rPr>
          <w:b/>
          <w:color w:val="000000" w:themeColor="text1"/>
          <w:lang w:val="ro-MD"/>
        </w:rPr>
      </w:pPr>
    </w:p>
    <w:p w14:paraId="55B6755E" w14:textId="77777777" w:rsidR="00D52DA4" w:rsidRPr="00067605" w:rsidRDefault="0027053F" w:rsidP="00923D10">
      <w:pPr>
        <w:tabs>
          <w:tab w:val="left" w:pos="9225"/>
        </w:tabs>
        <w:jc w:val="center"/>
        <w:rPr>
          <w:color w:val="000000" w:themeColor="text1"/>
          <w:lang w:val="ro-MD"/>
        </w:rPr>
      </w:pPr>
      <w:r w:rsidRPr="00067605">
        <w:rPr>
          <w:b/>
          <w:color w:val="000000" w:themeColor="text1"/>
          <w:lang w:val="ro-MD"/>
        </w:rPr>
        <w:t xml:space="preserve">       </w:t>
      </w:r>
      <w:r w:rsidR="00923D10" w:rsidRPr="00067605">
        <w:rPr>
          <w:b/>
          <w:color w:val="000000" w:themeColor="text1"/>
          <w:lang w:val="ro-MD"/>
        </w:rPr>
        <w:t xml:space="preserve">Fig. 14 </w:t>
      </w:r>
      <w:r w:rsidR="00D52DA4" w:rsidRPr="00067605">
        <w:rPr>
          <w:b/>
          <w:color w:val="000000" w:themeColor="text1"/>
          <w:lang w:val="ro-MD"/>
        </w:rPr>
        <w:t xml:space="preserve">Rolul glucozei-6-fosfat </w:t>
      </w:r>
      <w:proofErr w:type="spellStart"/>
      <w:r w:rsidR="00D52DA4" w:rsidRPr="00067605">
        <w:rPr>
          <w:b/>
          <w:color w:val="000000" w:themeColor="text1"/>
          <w:lang w:val="ro-MD"/>
        </w:rPr>
        <w:t>dehidrogenază</w:t>
      </w:r>
      <w:proofErr w:type="spellEnd"/>
      <w:r w:rsidR="00D52DA4" w:rsidRPr="00067605">
        <w:rPr>
          <w:b/>
          <w:color w:val="000000" w:themeColor="text1"/>
          <w:lang w:val="ro-MD"/>
        </w:rPr>
        <w:t xml:space="preserve"> (G</w:t>
      </w:r>
      <w:r w:rsidR="00D52DA4" w:rsidRPr="00067605">
        <w:rPr>
          <w:b/>
          <w:color w:val="000000" w:themeColor="text1"/>
          <w:vertAlign w:val="subscript"/>
          <w:lang w:val="ro-MD"/>
        </w:rPr>
        <w:t>6</w:t>
      </w:r>
      <w:r w:rsidR="00D52DA4" w:rsidRPr="00067605">
        <w:rPr>
          <w:b/>
          <w:color w:val="000000" w:themeColor="text1"/>
          <w:lang w:val="ro-MD"/>
        </w:rPr>
        <w:t>PD) în apărarea împotriva leziunilor oxidante.</w:t>
      </w:r>
    </w:p>
    <w:p w14:paraId="53C18A03" w14:textId="77777777" w:rsidR="00D52DA4" w:rsidRPr="00067605" w:rsidRDefault="00D52DA4" w:rsidP="0027053F">
      <w:pPr>
        <w:jc w:val="both"/>
        <w:rPr>
          <w:sz w:val="20"/>
          <w:szCs w:val="20"/>
          <w:lang w:val="ro-MD"/>
        </w:rPr>
      </w:pPr>
      <w:r w:rsidRPr="00067605">
        <w:rPr>
          <w:color w:val="000000" w:themeColor="text1"/>
          <w:sz w:val="20"/>
          <w:szCs w:val="20"/>
          <w:lang w:val="ro-MD"/>
        </w:rPr>
        <w:t>Eliminarea H</w:t>
      </w:r>
      <w:r w:rsidRPr="00067605">
        <w:rPr>
          <w:color w:val="000000" w:themeColor="text1"/>
          <w:sz w:val="20"/>
          <w:szCs w:val="20"/>
          <w:vertAlign w:val="subscript"/>
          <w:lang w:val="ro-MD"/>
        </w:rPr>
        <w:t>2</w:t>
      </w:r>
      <w:r w:rsidRPr="00067605">
        <w:rPr>
          <w:color w:val="000000" w:themeColor="text1"/>
          <w:sz w:val="20"/>
          <w:szCs w:val="20"/>
          <w:lang w:val="ro-MD"/>
        </w:rPr>
        <w:t>O</w:t>
      </w:r>
      <w:r w:rsidRPr="00067605">
        <w:rPr>
          <w:color w:val="000000" w:themeColor="text1"/>
          <w:sz w:val="20"/>
          <w:szCs w:val="20"/>
          <w:vertAlign w:val="subscript"/>
          <w:lang w:val="ro-MD"/>
        </w:rPr>
        <w:t>2</w:t>
      </w:r>
      <w:r w:rsidRPr="00067605">
        <w:rPr>
          <w:color w:val="000000" w:themeColor="text1"/>
          <w:sz w:val="20"/>
          <w:szCs w:val="20"/>
          <w:lang w:val="ro-MD"/>
        </w:rPr>
        <w:t xml:space="preserve">, un oxidant potențial, depinde de cantitatea adecvată de </w:t>
      </w:r>
      <w:proofErr w:type="spellStart"/>
      <w:r w:rsidRPr="00067605">
        <w:rPr>
          <w:color w:val="000000" w:themeColor="text1"/>
          <w:sz w:val="20"/>
          <w:szCs w:val="20"/>
          <w:lang w:val="ro-MD"/>
        </w:rPr>
        <w:t>glutation</w:t>
      </w:r>
      <w:proofErr w:type="spellEnd"/>
      <w:r w:rsidRPr="00067605">
        <w:rPr>
          <w:color w:val="000000" w:themeColor="text1"/>
          <w:sz w:val="20"/>
          <w:szCs w:val="20"/>
          <w:lang w:val="ro-MD"/>
        </w:rPr>
        <w:t xml:space="preserve"> redus (GSH), care este generat prin acțiunea formei reduse de </w:t>
      </w:r>
      <w:proofErr w:type="spellStart"/>
      <w:r w:rsidRPr="00067605">
        <w:rPr>
          <w:color w:val="000000" w:themeColor="text1"/>
          <w:sz w:val="20"/>
          <w:szCs w:val="20"/>
          <w:lang w:val="ro-MD"/>
        </w:rPr>
        <w:t>nicotinamidă</w:t>
      </w:r>
      <w:proofErr w:type="spellEnd"/>
      <w:r w:rsidRPr="00067605">
        <w:rPr>
          <w:color w:val="000000" w:themeColor="text1"/>
          <w:sz w:val="20"/>
          <w:szCs w:val="20"/>
          <w:lang w:val="ro-MD"/>
        </w:rPr>
        <w:t xml:space="preserve"> </w:t>
      </w:r>
      <w:proofErr w:type="spellStart"/>
      <w:r w:rsidRPr="00067605">
        <w:rPr>
          <w:color w:val="000000" w:themeColor="text1"/>
          <w:sz w:val="20"/>
          <w:szCs w:val="20"/>
          <w:lang w:val="ro-MD"/>
        </w:rPr>
        <w:t>adenină</w:t>
      </w:r>
      <w:proofErr w:type="spellEnd"/>
      <w:r w:rsidRPr="00067605">
        <w:rPr>
          <w:color w:val="000000" w:themeColor="text1"/>
          <w:sz w:val="20"/>
          <w:szCs w:val="20"/>
          <w:lang w:val="ro-MD"/>
        </w:rPr>
        <w:t xml:space="preserve"> </w:t>
      </w:r>
      <w:proofErr w:type="spellStart"/>
      <w:r w:rsidRPr="00067605">
        <w:rPr>
          <w:color w:val="000000" w:themeColor="text1"/>
          <w:sz w:val="20"/>
          <w:szCs w:val="20"/>
          <w:lang w:val="ro-MD"/>
        </w:rPr>
        <w:t>dinucleotidă</w:t>
      </w:r>
      <w:proofErr w:type="spellEnd"/>
      <w:r w:rsidRPr="00067605">
        <w:rPr>
          <w:color w:val="000000" w:themeColor="text1"/>
          <w:sz w:val="20"/>
          <w:szCs w:val="20"/>
          <w:lang w:val="ro-MD"/>
        </w:rPr>
        <w:t xml:space="preserve"> (NADPH). Sinteza de NADPH este dependentă de activitatea G</w:t>
      </w:r>
      <w:r w:rsidRPr="00067605">
        <w:rPr>
          <w:color w:val="000000" w:themeColor="text1"/>
          <w:sz w:val="20"/>
          <w:szCs w:val="20"/>
          <w:vertAlign w:val="subscript"/>
          <w:lang w:val="ro-MD"/>
        </w:rPr>
        <w:t>6</w:t>
      </w:r>
      <w:r w:rsidRPr="00067605">
        <w:rPr>
          <w:color w:val="000000" w:themeColor="text1"/>
          <w:sz w:val="20"/>
          <w:szCs w:val="20"/>
          <w:lang w:val="ro-MD"/>
        </w:rPr>
        <w:t xml:space="preserve">PD. GSSG, </w:t>
      </w:r>
      <w:proofErr w:type="spellStart"/>
      <w:r w:rsidRPr="00067605">
        <w:rPr>
          <w:color w:val="000000" w:themeColor="text1"/>
          <w:sz w:val="20"/>
          <w:szCs w:val="20"/>
          <w:lang w:val="ro-MD"/>
        </w:rPr>
        <w:t>glutation</w:t>
      </w:r>
      <w:proofErr w:type="spellEnd"/>
      <w:r w:rsidRPr="00067605">
        <w:rPr>
          <w:color w:val="000000" w:themeColor="text1"/>
          <w:sz w:val="20"/>
          <w:szCs w:val="20"/>
          <w:lang w:val="ro-MD"/>
        </w:rPr>
        <w:t xml:space="preserve"> oxidat </w:t>
      </w:r>
      <w:r w:rsidR="0027053F" w:rsidRPr="00067605">
        <w:rPr>
          <w:sz w:val="20"/>
          <w:szCs w:val="20"/>
          <w:lang w:val="ro-MD"/>
        </w:rPr>
        <w:t xml:space="preserve">(Din </w:t>
      </w:r>
      <w:proofErr w:type="spellStart"/>
      <w:r w:rsidR="0027053F" w:rsidRPr="00067605">
        <w:rPr>
          <w:sz w:val="20"/>
          <w:szCs w:val="20"/>
          <w:lang w:val="ro-MD"/>
        </w:rPr>
        <w:t>Robbins-Cotran</w:t>
      </w:r>
      <w:proofErr w:type="spellEnd"/>
      <w:r w:rsidR="0027053F" w:rsidRPr="00067605">
        <w:rPr>
          <w:sz w:val="20"/>
          <w:szCs w:val="20"/>
          <w:lang w:val="ro-MD"/>
        </w:rPr>
        <w:t>; Bazele patologice ale bolilor).</w:t>
      </w:r>
    </w:p>
    <w:p w14:paraId="42D88063" w14:textId="77777777" w:rsidR="00D52DA4" w:rsidRPr="00067605" w:rsidRDefault="00D52DA4" w:rsidP="00D52DA4">
      <w:pPr>
        <w:tabs>
          <w:tab w:val="left" w:pos="9225"/>
        </w:tabs>
        <w:jc w:val="both"/>
        <w:rPr>
          <w:color w:val="000000" w:themeColor="text1"/>
          <w:sz w:val="20"/>
          <w:szCs w:val="20"/>
          <w:lang w:val="ro-MD"/>
        </w:rPr>
      </w:pPr>
      <w:r w:rsidRPr="00067605">
        <w:rPr>
          <w:color w:val="000000" w:themeColor="text1"/>
          <w:sz w:val="20"/>
          <w:szCs w:val="20"/>
          <w:lang w:val="ro-MD"/>
        </w:rPr>
        <w:t>.</w:t>
      </w:r>
    </w:p>
    <w:p w14:paraId="06C23401" w14:textId="60CFF157" w:rsidR="00D52DA4" w:rsidRPr="00067605" w:rsidRDefault="005A1BD0" w:rsidP="00D52DA4">
      <w:pPr>
        <w:tabs>
          <w:tab w:val="left" w:pos="9225"/>
        </w:tabs>
        <w:jc w:val="both"/>
        <w:rPr>
          <w:color w:val="000000" w:themeColor="text1"/>
          <w:lang w:val="ro-MD"/>
        </w:rPr>
      </w:pPr>
      <w:r w:rsidRPr="00067605">
        <w:rPr>
          <w:color w:val="000000" w:themeColor="text1"/>
          <w:lang w:val="ro-MD"/>
        </w:rPr>
        <w:t xml:space="preserve">          </w:t>
      </w:r>
      <w:r w:rsidR="00D52DA4" w:rsidRPr="00067605">
        <w:rPr>
          <w:color w:val="000000" w:themeColor="text1"/>
          <w:lang w:val="ro-MD"/>
        </w:rPr>
        <w:t>Deficitul de G</w:t>
      </w:r>
      <w:r w:rsidR="00D52DA4" w:rsidRPr="00067605">
        <w:rPr>
          <w:color w:val="000000" w:themeColor="text1"/>
          <w:vertAlign w:val="subscript"/>
          <w:lang w:val="ro-MD"/>
        </w:rPr>
        <w:t>6</w:t>
      </w:r>
      <w:r w:rsidR="00D52DA4" w:rsidRPr="00067605">
        <w:rPr>
          <w:color w:val="000000" w:themeColor="text1"/>
          <w:lang w:val="ro-MD"/>
        </w:rPr>
        <w:t xml:space="preserve">PD este o </w:t>
      </w:r>
      <w:r w:rsidR="003E0B7A">
        <w:rPr>
          <w:color w:val="000000" w:themeColor="text1"/>
          <w:lang w:val="ro-MD"/>
        </w:rPr>
        <w:t>manifestare</w:t>
      </w:r>
      <w:r w:rsidR="00D52DA4" w:rsidRPr="00067605">
        <w:rPr>
          <w:color w:val="000000" w:themeColor="text1"/>
          <w:lang w:val="ro-MD"/>
        </w:rPr>
        <w:t xml:space="preserve"> recesivă legată de X, care expune bărbații la un risc mai mare de boală simptomatică. Hemoliza episodică caracteristică deficitului de G</w:t>
      </w:r>
      <w:r w:rsidR="00D52DA4" w:rsidRPr="00067605">
        <w:rPr>
          <w:color w:val="000000" w:themeColor="text1"/>
          <w:vertAlign w:val="subscript"/>
          <w:lang w:val="ro-MD"/>
        </w:rPr>
        <w:t>6</w:t>
      </w:r>
      <w:r w:rsidR="00D52DA4" w:rsidRPr="00067605">
        <w:rPr>
          <w:color w:val="000000" w:themeColor="text1"/>
          <w:lang w:val="ro-MD"/>
        </w:rPr>
        <w:t xml:space="preserve">PD este </w:t>
      </w:r>
      <w:r w:rsidR="004B6107" w:rsidRPr="00067605">
        <w:rPr>
          <w:color w:val="000000" w:themeColor="text1"/>
          <w:lang w:val="ro-MD"/>
        </w:rPr>
        <w:t xml:space="preserve">cauzată de expuneri care generează </w:t>
      </w:r>
      <w:r w:rsidR="00D52DA4" w:rsidRPr="00067605">
        <w:rPr>
          <w:color w:val="000000" w:themeColor="text1"/>
          <w:lang w:val="ro-MD"/>
        </w:rPr>
        <w:t xml:space="preserve">stres oxidant. Cele mai frecvente cauze declanșatoare sunt infecțiile, în care </w:t>
      </w:r>
      <w:r w:rsidR="004B6107" w:rsidRPr="00067605">
        <w:rPr>
          <w:color w:val="000000" w:themeColor="text1"/>
          <w:lang w:val="ro-MD"/>
        </w:rPr>
        <w:t xml:space="preserve">radicalii liberi derivați din oxigen sunt </w:t>
      </w:r>
      <w:r w:rsidR="00D52DA4" w:rsidRPr="00067605">
        <w:rPr>
          <w:color w:val="000000" w:themeColor="text1"/>
          <w:lang w:val="ro-MD"/>
        </w:rPr>
        <w:t>produși de leucocitele activate. Multe infecții pot declanșa hemoliză; hepatită virală, pneumonie,</w:t>
      </w:r>
    </w:p>
    <w:p w14:paraId="6351BC44" w14:textId="77777777" w:rsidR="00D52DA4" w:rsidRPr="00067605" w:rsidRDefault="00D52DA4" w:rsidP="00D52DA4">
      <w:pPr>
        <w:tabs>
          <w:tab w:val="left" w:pos="9225"/>
        </w:tabs>
        <w:jc w:val="both"/>
        <w:rPr>
          <w:color w:val="000000" w:themeColor="text1"/>
          <w:lang w:val="ro-MD"/>
        </w:rPr>
      </w:pPr>
      <w:r w:rsidRPr="00067605">
        <w:rPr>
          <w:color w:val="000000" w:themeColor="text1"/>
          <w:lang w:val="ro-MD"/>
        </w:rPr>
        <w:t xml:space="preserve">și febra tifoidă sunt printre cele mai susceptibile de a face acest lucru. Ceilalți </w:t>
      </w:r>
      <w:r w:rsidR="004B6107" w:rsidRPr="00067605">
        <w:rPr>
          <w:color w:val="000000" w:themeColor="text1"/>
          <w:lang w:val="ro-MD"/>
        </w:rPr>
        <w:t xml:space="preserve">inițiatori importanți sunt medicamentele și </w:t>
      </w:r>
      <w:r w:rsidRPr="00067605">
        <w:rPr>
          <w:color w:val="000000" w:themeColor="text1"/>
          <w:lang w:val="ro-MD"/>
        </w:rPr>
        <w:t xml:space="preserve">anumite alimente. Medicamentele oxidante implicate sunt numeroase, inclusiv antimalaricele (de exemplu, </w:t>
      </w:r>
      <w:proofErr w:type="spellStart"/>
      <w:r w:rsidRPr="00067605">
        <w:rPr>
          <w:color w:val="000000" w:themeColor="text1"/>
          <w:lang w:val="ro-MD"/>
        </w:rPr>
        <w:t>primaquine</w:t>
      </w:r>
      <w:proofErr w:type="spellEnd"/>
      <w:r w:rsidRPr="00067605">
        <w:rPr>
          <w:color w:val="000000" w:themeColor="text1"/>
          <w:lang w:val="ro-MD"/>
        </w:rPr>
        <w:t xml:space="preserve"> și</w:t>
      </w:r>
    </w:p>
    <w:p w14:paraId="51B0557E" w14:textId="77777777" w:rsidR="00D52DA4" w:rsidRPr="00067605" w:rsidRDefault="00D52DA4" w:rsidP="00D52DA4">
      <w:pPr>
        <w:tabs>
          <w:tab w:val="left" w:pos="9225"/>
        </w:tabs>
        <w:jc w:val="both"/>
        <w:rPr>
          <w:color w:val="000000" w:themeColor="text1"/>
          <w:lang w:val="ro-MD"/>
        </w:rPr>
      </w:pPr>
      <w:r w:rsidRPr="00067605">
        <w:rPr>
          <w:color w:val="000000" w:themeColor="text1"/>
          <w:lang w:val="ro-MD"/>
        </w:rPr>
        <w:t xml:space="preserve">clorochină), </w:t>
      </w:r>
      <w:proofErr w:type="spellStart"/>
      <w:r w:rsidRPr="00067605">
        <w:rPr>
          <w:color w:val="000000" w:themeColor="text1"/>
          <w:lang w:val="ro-MD"/>
        </w:rPr>
        <w:t>sulfonamide</w:t>
      </w:r>
      <w:proofErr w:type="spellEnd"/>
      <w:r w:rsidRPr="00067605">
        <w:rPr>
          <w:color w:val="000000" w:themeColor="text1"/>
          <w:lang w:val="ro-MD"/>
        </w:rPr>
        <w:t xml:space="preserve">, </w:t>
      </w:r>
      <w:proofErr w:type="spellStart"/>
      <w:r w:rsidRPr="00067605">
        <w:rPr>
          <w:color w:val="000000" w:themeColor="text1"/>
          <w:lang w:val="ro-MD"/>
        </w:rPr>
        <w:t>nitrofurantoine</w:t>
      </w:r>
      <w:proofErr w:type="spellEnd"/>
      <w:r w:rsidRPr="00067605">
        <w:rPr>
          <w:color w:val="000000" w:themeColor="text1"/>
          <w:lang w:val="ro-MD"/>
        </w:rPr>
        <w:t xml:space="preserve"> și altele. Unele medicamente provoacă hemoliză numai la persoanele</w:t>
      </w:r>
    </w:p>
    <w:p w14:paraId="74CCA5FA" w14:textId="77777777" w:rsidR="00D52DA4" w:rsidRPr="00067605" w:rsidRDefault="00D52DA4" w:rsidP="00D52DA4">
      <w:pPr>
        <w:tabs>
          <w:tab w:val="left" w:pos="9225"/>
        </w:tabs>
        <w:jc w:val="both"/>
        <w:rPr>
          <w:color w:val="000000" w:themeColor="text1"/>
          <w:lang w:val="ro-MD"/>
        </w:rPr>
      </w:pPr>
      <w:r w:rsidRPr="00067605">
        <w:rPr>
          <w:color w:val="000000" w:themeColor="text1"/>
          <w:lang w:val="ro-MD"/>
        </w:rPr>
        <w:t xml:space="preserve">cu varianta </w:t>
      </w:r>
      <w:proofErr w:type="spellStart"/>
      <w:r w:rsidRPr="00067605">
        <w:rPr>
          <w:color w:val="000000" w:themeColor="text1"/>
          <w:lang w:val="ro-MD"/>
        </w:rPr>
        <w:t>mediteraneană</w:t>
      </w:r>
      <w:proofErr w:type="spellEnd"/>
      <w:r w:rsidRPr="00067605">
        <w:rPr>
          <w:color w:val="000000" w:themeColor="text1"/>
          <w:lang w:val="ro-MD"/>
        </w:rPr>
        <w:t xml:space="preserve">, mai severă. Cel mai frecvent </w:t>
      </w:r>
      <w:r w:rsidR="004B6107" w:rsidRPr="00067605">
        <w:rPr>
          <w:color w:val="000000" w:themeColor="text1"/>
          <w:lang w:val="ro-MD"/>
        </w:rPr>
        <w:t xml:space="preserve">citat aliment este fasolea </w:t>
      </w:r>
      <w:proofErr w:type="spellStart"/>
      <w:r w:rsidR="004B6107" w:rsidRPr="00067605">
        <w:rPr>
          <w:color w:val="000000" w:themeColor="text1"/>
          <w:lang w:val="ro-MD"/>
        </w:rPr>
        <w:t>fava</w:t>
      </w:r>
      <w:proofErr w:type="spellEnd"/>
      <w:r w:rsidR="004B6107" w:rsidRPr="00067605">
        <w:rPr>
          <w:color w:val="000000" w:themeColor="text1"/>
          <w:lang w:val="ro-MD"/>
        </w:rPr>
        <w:t xml:space="preserve">, care generează oxidanți atunci când este metabolizată. </w:t>
      </w:r>
      <w:proofErr w:type="spellStart"/>
      <w:r w:rsidR="004B6107" w:rsidRPr="00067605">
        <w:rPr>
          <w:color w:val="000000" w:themeColor="text1"/>
          <w:lang w:val="ro-MD"/>
        </w:rPr>
        <w:t>Favismul</w:t>
      </w:r>
      <w:proofErr w:type="spellEnd"/>
      <w:r w:rsidR="004B6107" w:rsidRPr="00067605">
        <w:rPr>
          <w:color w:val="000000" w:themeColor="text1"/>
          <w:lang w:val="ro-MD"/>
        </w:rPr>
        <w:t xml:space="preserve"> </w:t>
      </w:r>
      <w:r w:rsidRPr="00067605">
        <w:rPr>
          <w:color w:val="000000" w:themeColor="text1"/>
          <w:lang w:val="ro-MD"/>
        </w:rPr>
        <w:t xml:space="preserve">este endemic în țările </w:t>
      </w:r>
      <w:r w:rsidR="004B6107" w:rsidRPr="00067605">
        <w:rPr>
          <w:color w:val="000000" w:themeColor="text1"/>
          <w:lang w:val="ro-MD"/>
        </w:rPr>
        <w:t xml:space="preserve">mediteraneene, în Orientul Mijlociu și </w:t>
      </w:r>
      <w:r w:rsidRPr="00067605">
        <w:rPr>
          <w:color w:val="000000" w:themeColor="text1"/>
          <w:lang w:val="ro-MD"/>
        </w:rPr>
        <w:t xml:space="preserve">în unele părți ale Africii, unde consumul este răspândit. </w:t>
      </w:r>
    </w:p>
    <w:p w14:paraId="6A08548A" w14:textId="77777777" w:rsidR="00D52DA4" w:rsidRPr="00067605" w:rsidRDefault="005A1BD0" w:rsidP="007516F4">
      <w:pPr>
        <w:tabs>
          <w:tab w:val="left" w:pos="9225"/>
        </w:tabs>
        <w:jc w:val="both"/>
        <w:rPr>
          <w:color w:val="000000" w:themeColor="text1"/>
          <w:lang w:val="ro-MD"/>
        </w:rPr>
      </w:pPr>
      <w:r w:rsidRPr="00067605">
        <w:rPr>
          <w:color w:val="000000" w:themeColor="text1"/>
          <w:lang w:val="ro-MD"/>
        </w:rPr>
        <w:t xml:space="preserve">           </w:t>
      </w:r>
      <w:r w:rsidR="00D52DA4" w:rsidRPr="00067605">
        <w:rPr>
          <w:color w:val="000000" w:themeColor="text1"/>
          <w:lang w:val="ro-MD"/>
        </w:rPr>
        <w:t xml:space="preserve">Oxidanții provoacă hemoliză intravasculară și </w:t>
      </w:r>
      <w:proofErr w:type="spellStart"/>
      <w:r w:rsidR="00D52DA4" w:rsidRPr="00067605">
        <w:rPr>
          <w:color w:val="000000" w:themeColor="text1"/>
          <w:lang w:val="ro-MD"/>
        </w:rPr>
        <w:t>extravasculară</w:t>
      </w:r>
      <w:proofErr w:type="spellEnd"/>
      <w:r w:rsidR="00D52DA4" w:rsidRPr="00067605">
        <w:rPr>
          <w:color w:val="000000" w:themeColor="text1"/>
          <w:lang w:val="ro-MD"/>
        </w:rPr>
        <w:t xml:space="preserve"> la persoanele cu deficit de G</w:t>
      </w:r>
      <w:r w:rsidR="00D52DA4" w:rsidRPr="00067605">
        <w:rPr>
          <w:color w:val="000000" w:themeColor="text1"/>
          <w:vertAlign w:val="subscript"/>
          <w:lang w:val="ro-MD"/>
        </w:rPr>
        <w:t>6</w:t>
      </w:r>
      <w:r w:rsidR="00D52DA4" w:rsidRPr="00067605">
        <w:rPr>
          <w:color w:val="000000" w:themeColor="text1"/>
          <w:lang w:val="ro-MD"/>
        </w:rPr>
        <w:t>PD. Expunerea eritrocitelor cu deficit de G</w:t>
      </w:r>
      <w:r w:rsidR="00D52DA4" w:rsidRPr="00067605">
        <w:rPr>
          <w:color w:val="000000" w:themeColor="text1"/>
          <w:vertAlign w:val="subscript"/>
          <w:lang w:val="ro-MD"/>
        </w:rPr>
        <w:t>6</w:t>
      </w:r>
      <w:r w:rsidR="00D52DA4" w:rsidRPr="00067605">
        <w:rPr>
          <w:color w:val="000000" w:themeColor="text1"/>
          <w:lang w:val="ro-MD"/>
        </w:rPr>
        <w:t xml:space="preserve">PD la niveluri ridicate de oxidanți </w:t>
      </w:r>
      <w:r w:rsidR="004B6107" w:rsidRPr="00067605">
        <w:rPr>
          <w:color w:val="000000" w:themeColor="text1"/>
          <w:lang w:val="ro-MD"/>
        </w:rPr>
        <w:t xml:space="preserve">determină </w:t>
      </w:r>
      <w:proofErr w:type="spellStart"/>
      <w:r w:rsidR="004B6107" w:rsidRPr="00067605">
        <w:rPr>
          <w:color w:val="000000" w:themeColor="text1"/>
          <w:lang w:val="ro-MD"/>
        </w:rPr>
        <w:t>reticularea</w:t>
      </w:r>
      <w:proofErr w:type="spellEnd"/>
      <w:r w:rsidR="004B6107" w:rsidRPr="00067605">
        <w:rPr>
          <w:color w:val="000000" w:themeColor="text1"/>
          <w:lang w:val="ro-MD"/>
        </w:rPr>
        <w:t xml:space="preserve"> </w:t>
      </w:r>
      <w:r w:rsidR="00D52DA4" w:rsidRPr="00067605">
        <w:rPr>
          <w:color w:val="000000" w:themeColor="text1"/>
          <w:lang w:val="ro-MD"/>
        </w:rPr>
        <w:t xml:space="preserve">grupărilor </w:t>
      </w:r>
      <w:proofErr w:type="spellStart"/>
      <w:r w:rsidR="00D52DA4" w:rsidRPr="00067605">
        <w:rPr>
          <w:color w:val="000000" w:themeColor="text1"/>
          <w:lang w:val="ro-MD"/>
        </w:rPr>
        <w:t>sulfhidril</w:t>
      </w:r>
      <w:proofErr w:type="spellEnd"/>
      <w:r w:rsidR="00D52DA4" w:rsidRPr="00067605">
        <w:rPr>
          <w:color w:val="000000" w:themeColor="text1"/>
          <w:lang w:val="ro-MD"/>
        </w:rPr>
        <w:t xml:space="preserve"> </w:t>
      </w:r>
      <w:r w:rsidR="004B6107" w:rsidRPr="00067605">
        <w:rPr>
          <w:color w:val="000000" w:themeColor="text1"/>
          <w:lang w:val="ro-MD"/>
        </w:rPr>
        <w:t xml:space="preserve">reactive </w:t>
      </w:r>
      <w:r w:rsidR="00D52DA4" w:rsidRPr="00067605">
        <w:rPr>
          <w:color w:val="000000" w:themeColor="text1"/>
          <w:lang w:val="ro-MD"/>
        </w:rPr>
        <w:t xml:space="preserve">de pe lanțurile </w:t>
      </w:r>
      <w:proofErr w:type="spellStart"/>
      <w:r w:rsidR="00D52DA4" w:rsidRPr="00067605">
        <w:rPr>
          <w:color w:val="000000" w:themeColor="text1"/>
          <w:lang w:val="ro-MD"/>
        </w:rPr>
        <w:t>globinice</w:t>
      </w:r>
      <w:proofErr w:type="spellEnd"/>
      <w:r w:rsidR="00D52DA4" w:rsidRPr="00067605">
        <w:rPr>
          <w:color w:val="000000" w:themeColor="text1"/>
          <w:lang w:val="ro-MD"/>
        </w:rPr>
        <w:t xml:space="preserve">, care devin denaturate și formează precipitate legate de membrană cunoscute sub numele de </w:t>
      </w:r>
      <w:r w:rsidR="00D52DA4" w:rsidRPr="00067605">
        <w:rPr>
          <w:i/>
          <w:color w:val="000000" w:themeColor="text1"/>
          <w:lang w:val="ro-MD"/>
        </w:rPr>
        <w:t>corpuri Heinz</w:t>
      </w:r>
      <w:r w:rsidR="00D52DA4" w:rsidRPr="00067605">
        <w:rPr>
          <w:color w:val="000000" w:themeColor="text1"/>
          <w:lang w:val="ro-MD"/>
        </w:rPr>
        <w:t xml:space="preserve">. Acestea sunt vizibile ca incluziuni întunecate în </w:t>
      </w:r>
      <w:r w:rsidR="004B6107" w:rsidRPr="00067605">
        <w:rPr>
          <w:color w:val="000000" w:themeColor="text1"/>
          <w:lang w:val="ro-MD"/>
        </w:rPr>
        <w:t>celulele</w:t>
      </w:r>
      <w:r w:rsidR="00D52DA4" w:rsidRPr="00067605">
        <w:rPr>
          <w:color w:val="000000" w:themeColor="text1"/>
          <w:lang w:val="ro-MD"/>
        </w:rPr>
        <w:t xml:space="preserve"> roșii </w:t>
      </w:r>
      <w:r w:rsidR="004B6107" w:rsidRPr="00067605">
        <w:rPr>
          <w:color w:val="000000" w:themeColor="text1"/>
          <w:lang w:val="ro-MD"/>
        </w:rPr>
        <w:t>colorate cu cristal violet (</w:t>
      </w:r>
      <w:r w:rsidR="00D52DA4" w:rsidRPr="00067605">
        <w:rPr>
          <w:color w:val="000000" w:themeColor="text1"/>
          <w:lang w:val="ro-MD"/>
        </w:rPr>
        <w:t>Fig.</w:t>
      </w:r>
      <w:r w:rsidR="004B6107" w:rsidRPr="00067605">
        <w:rPr>
          <w:color w:val="000000" w:themeColor="text1"/>
          <w:lang w:val="ro-MD"/>
        </w:rPr>
        <w:t>15</w:t>
      </w:r>
      <w:r w:rsidR="00D52DA4" w:rsidRPr="00067605">
        <w:rPr>
          <w:color w:val="000000" w:themeColor="text1"/>
          <w:lang w:val="ro-MD"/>
        </w:rPr>
        <w:t xml:space="preserve">). Corpii Heinz pot deteriora suficient membrana pentru a </w:t>
      </w:r>
      <w:r w:rsidR="004B6107" w:rsidRPr="00067605">
        <w:rPr>
          <w:color w:val="000000" w:themeColor="text1"/>
          <w:lang w:val="ro-MD"/>
        </w:rPr>
        <w:t xml:space="preserve">provoca hemoliză intravasculară. </w:t>
      </w:r>
      <w:r w:rsidR="00D52DA4" w:rsidRPr="00067605">
        <w:rPr>
          <w:color w:val="000000" w:themeColor="text1"/>
          <w:lang w:val="ro-MD"/>
        </w:rPr>
        <w:t>Deteriorarea mai puțin severă a membranei duce la scăderea deformabilității globulelor roșii</w:t>
      </w:r>
      <w:r w:rsidR="004B6107" w:rsidRPr="00067605">
        <w:rPr>
          <w:color w:val="000000" w:themeColor="text1"/>
          <w:lang w:val="ro-MD"/>
        </w:rPr>
        <w:t xml:space="preserve">. Pe măsură ce eritrocitele purtătoare de incluziuni </w:t>
      </w:r>
      <w:r w:rsidR="00D52DA4" w:rsidRPr="00067605">
        <w:rPr>
          <w:color w:val="000000" w:themeColor="text1"/>
          <w:lang w:val="ro-MD"/>
        </w:rPr>
        <w:t xml:space="preserve">trec prin corzile splenice, macrofagele smulg </w:t>
      </w:r>
      <w:r w:rsidR="004B6107" w:rsidRPr="00067605">
        <w:rPr>
          <w:color w:val="000000" w:themeColor="text1"/>
          <w:lang w:val="ro-MD"/>
        </w:rPr>
        <w:t xml:space="preserve">corpii </w:t>
      </w:r>
      <w:r w:rsidR="00D52DA4" w:rsidRPr="00067605">
        <w:rPr>
          <w:color w:val="000000" w:themeColor="text1"/>
          <w:lang w:val="ro-MD"/>
        </w:rPr>
        <w:t>Heinz</w:t>
      </w:r>
      <w:r w:rsidR="004B6107" w:rsidRPr="00067605">
        <w:rPr>
          <w:color w:val="000000" w:themeColor="text1"/>
          <w:lang w:val="ro-MD"/>
        </w:rPr>
        <w:t xml:space="preserve">. Ca urmare a </w:t>
      </w:r>
      <w:r w:rsidR="00D52DA4" w:rsidRPr="00067605">
        <w:rPr>
          <w:color w:val="000000" w:themeColor="text1"/>
          <w:lang w:val="ro-MD"/>
        </w:rPr>
        <w:t xml:space="preserve">afectării </w:t>
      </w:r>
      <w:r w:rsidR="004B6107" w:rsidRPr="00067605">
        <w:rPr>
          <w:color w:val="000000" w:themeColor="text1"/>
          <w:lang w:val="ro-MD"/>
        </w:rPr>
        <w:t>membranei</w:t>
      </w:r>
      <w:r w:rsidR="00D52DA4" w:rsidRPr="00067605">
        <w:rPr>
          <w:color w:val="000000" w:themeColor="text1"/>
          <w:lang w:val="ro-MD"/>
        </w:rPr>
        <w:t xml:space="preserve">, unele dintre aceste celule parțial devorate păstrează o formă anormală, </w:t>
      </w:r>
      <w:r w:rsidR="004B6107" w:rsidRPr="00067605">
        <w:rPr>
          <w:color w:val="000000" w:themeColor="text1"/>
          <w:lang w:val="ro-MD"/>
        </w:rPr>
        <w:t>părând a fi mușcate</w:t>
      </w:r>
      <w:r w:rsidR="00D52DA4" w:rsidRPr="00067605">
        <w:rPr>
          <w:color w:val="000000" w:themeColor="text1"/>
          <w:lang w:val="ro-MD"/>
        </w:rPr>
        <w:t xml:space="preserve">. Alte celule mai puțin grav afectate revin la </w:t>
      </w:r>
      <w:r w:rsidR="004B6107" w:rsidRPr="00067605">
        <w:rPr>
          <w:color w:val="000000" w:themeColor="text1"/>
          <w:lang w:val="ro-MD"/>
        </w:rPr>
        <w:t xml:space="preserve">o formă </w:t>
      </w:r>
      <w:proofErr w:type="spellStart"/>
      <w:r w:rsidR="004B6107" w:rsidRPr="00067605">
        <w:rPr>
          <w:color w:val="000000" w:themeColor="text1"/>
          <w:lang w:val="ro-MD"/>
        </w:rPr>
        <w:t>sferocitară</w:t>
      </w:r>
      <w:proofErr w:type="spellEnd"/>
      <w:r w:rsidR="004B6107" w:rsidRPr="00067605">
        <w:rPr>
          <w:color w:val="000000" w:themeColor="text1"/>
          <w:lang w:val="ro-MD"/>
        </w:rPr>
        <w:t xml:space="preserve"> din cauza pierderii </w:t>
      </w:r>
      <w:r w:rsidR="00D52DA4" w:rsidRPr="00067605">
        <w:rPr>
          <w:color w:val="000000" w:themeColor="text1"/>
          <w:lang w:val="ro-MD"/>
        </w:rPr>
        <w:t xml:space="preserve">suprafeței membranei. Atât celulele mușcate, cât și </w:t>
      </w:r>
      <w:proofErr w:type="spellStart"/>
      <w:r w:rsidR="00D52DA4" w:rsidRPr="00067605">
        <w:rPr>
          <w:color w:val="000000" w:themeColor="text1"/>
          <w:lang w:val="ro-MD"/>
        </w:rPr>
        <w:t>sferocitele</w:t>
      </w:r>
      <w:proofErr w:type="spellEnd"/>
      <w:r w:rsidR="00D52DA4" w:rsidRPr="00067605">
        <w:rPr>
          <w:color w:val="000000" w:themeColor="text1"/>
          <w:lang w:val="ro-MD"/>
        </w:rPr>
        <w:t xml:space="preserve"> sunt prinse </w:t>
      </w:r>
      <w:r w:rsidR="004B6107" w:rsidRPr="00067605">
        <w:rPr>
          <w:color w:val="000000" w:themeColor="text1"/>
          <w:lang w:val="ro-MD"/>
        </w:rPr>
        <w:t xml:space="preserve">în cordoanele splenice și eliminate </w:t>
      </w:r>
      <w:r w:rsidR="00D52DA4" w:rsidRPr="00067605">
        <w:rPr>
          <w:color w:val="000000" w:themeColor="text1"/>
          <w:lang w:val="ro-MD"/>
        </w:rPr>
        <w:t>rapid de fagocite.</w:t>
      </w:r>
    </w:p>
    <w:p w14:paraId="5CA0218D" w14:textId="77777777" w:rsidR="00526C74" w:rsidRPr="00067605" w:rsidRDefault="00526C74" w:rsidP="007516F4">
      <w:pPr>
        <w:tabs>
          <w:tab w:val="left" w:pos="9225"/>
        </w:tabs>
        <w:jc w:val="both"/>
        <w:rPr>
          <w:color w:val="000000" w:themeColor="text1"/>
          <w:lang w:val="ro-MD"/>
        </w:rPr>
      </w:pPr>
    </w:p>
    <w:p w14:paraId="0633FBE3" w14:textId="77777777" w:rsidR="00526C74" w:rsidRPr="00067605" w:rsidRDefault="004B6107" w:rsidP="004B6107">
      <w:pPr>
        <w:tabs>
          <w:tab w:val="left" w:pos="9225"/>
        </w:tabs>
        <w:jc w:val="center"/>
        <w:rPr>
          <w:color w:val="000000" w:themeColor="text1"/>
          <w:lang w:val="ro-MD"/>
        </w:rPr>
      </w:pPr>
      <w:r w:rsidRPr="00067605">
        <w:rPr>
          <w:b/>
          <w:noProof/>
          <w:color w:val="000000" w:themeColor="text1"/>
          <w:lang w:val="ro-MD" w:eastAsia="en-US"/>
        </w:rPr>
        <w:lastRenderedPageBreak/>
        <w:drawing>
          <wp:inline distT="0" distB="0" distL="0" distR="0" wp14:anchorId="1282BBB5" wp14:editId="3C67D902">
            <wp:extent cx="3399863" cy="2384177"/>
            <wp:effectExtent l="57150" t="57150" r="86360" b="927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3218" cy="238653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352E8E4" w14:textId="77777777" w:rsidR="004B6107" w:rsidRPr="00067605" w:rsidRDefault="004B6107" w:rsidP="004B6107">
      <w:pPr>
        <w:tabs>
          <w:tab w:val="left" w:pos="9225"/>
        </w:tabs>
        <w:jc w:val="center"/>
        <w:rPr>
          <w:b/>
          <w:color w:val="000000" w:themeColor="text1"/>
          <w:lang w:val="ro-MD"/>
        </w:rPr>
      </w:pPr>
      <w:r w:rsidRPr="00067605">
        <w:rPr>
          <w:b/>
          <w:color w:val="000000" w:themeColor="text1"/>
          <w:lang w:val="ro-MD"/>
        </w:rPr>
        <w:t>Fig. 15 Deficit de G</w:t>
      </w:r>
      <w:r w:rsidRPr="00067605">
        <w:rPr>
          <w:b/>
          <w:color w:val="000000" w:themeColor="text1"/>
          <w:vertAlign w:val="subscript"/>
          <w:lang w:val="ro-MD"/>
        </w:rPr>
        <w:t>6</w:t>
      </w:r>
      <w:r w:rsidRPr="00067605">
        <w:rPr>
          <w:b/>
          <w:color w:val="000000" w:themeColor="text1"/>
          <w:lang w:val="ro-MD"/>
        </w:rPr>
        <w:t>PD: efecte ale expunerii la medicamente oxidante (frotiu de sânge periferic).</w:t>
      </w:r>
    </w:p>
    <w:p w14:paraId="6EBD39DC" w14:textId="77777777" w:rsidR="003B07B5" w:rsidRPr="00067605" w:rsidRDefault="004B6107" w:rsidP="003B07B5">
      <w:pPr>
        <w:jc w:val="center"/>
        <w:rPr>
          <w:color w:val="000000" w:themeColor="text1"/>
          <w:sz w:val="20"/>
          <w:szCs w:val="20"/>
          <w:lang w:val="ro-MD"/>
        </w:rPr>
      </w:pPr>
      <w:r w:rsidRPr="00067605">
        <w:rPr>
          <w:color w:val="000000" w:themeColor="text1"/>
          <w:sz w:val="20"/>
          <w:szCs w:val="20"/>
          <w:lang w:val="ro-MD"/>
        </w:rPr>
        <w:t xml:space="preserve">Inserție, globule roșii cu precipitații de </w:t>
      </w:r>
      <w:proofErr w:type="spellStart"/>
      <w:r w:rsidRPr="00067605">
        <w:rPr>
          <w:color w:val="000000" w:themeColor="text1"/>
          <w:sz w:val="20"/>
          <w:szCs w:val="20"/>
          <w:lang w:val="ro-MD"/>
        </w:rPr>
        <w:t>dglobină</w:t>
      </w:r>
      <w:proofErr w:type="spellEnd"/>
      <w:r w:rsidRPr="00067605">
        <w:rPr>
          <w:color w:val="000000" w:themeColor="text1"/>
          <w:sz w:val="20"/>
          <w:szCs w:val="20"/>
          <w:lang w:val="ro-MD"/>
        </w:rPr>
        <w:t xml:space="preserve"> denaturată (</w:t>
      </w:r>
      <w:r w:rsidRPr="00067605">
        <w:rPr>
          <w:i/>
          <w:color w:val="000000" w:themeColor="text1"/>
          <w:sz w:val="20"/>
          <w:szCs w:val="20"/>
          <w:lang w:val="ro-MD"/>
        </w:rPr>
        <w:t>corpuri Heinz</w:t>
      </w:r>
      <w:r w:rsidRPr="00067605">
        <w:rPr>
          <w:color w:val="000000" w:themeColor="text1"/>
          <w:sz w:val="20"/>
          <w:szCs w:val="20"/>
          <w:lang w:val="ro-MD"/>
        </w:rPr>
        <w:t xml:space="preserve">) revelate prin colorare </w:t>
      </w:r>
      <w:proofErr w:type="spellStart"/>
      <w:r w:rsidRPr="00067605">
        <w:rPr>
          <w:color w:val="000000" w:themeColor="text1"/>
          <w:sz w:val="20"/>
          <w:szCs w:val="20"/>
          <w:lang w:val="ro-MD"/>
        </w:rPr>
        <w:t>supravitală</w:t>
      </w:r>
      <w:proofErr w:type="spellEnd"/>
      <w:r w:rsidRPr="00067605">
        <w:rPr>
          <w:color w:val="000000" w:themeColor="text1"/>
          <w:sz w:val="20"/>
          <w:szCs w:val="20"/>
          <w:lang w:val="ro-MD"/>
        </w:rPr>
        <w:t>. Pe măsură ce macrofagele splenice îndepărtează aceste incluziuni, se produc celule cu mușchi ca cele din acest frotiu</w:t>
      </w:r>
    </w:p>
    <w:p w14:paraId="6C618E40" w14:textId="77777777" w:rsidR="003B07B5" w:rsidRPr="00067605" w:rsidRDefault="003B07B5" w:rsidP="003B07B5">
      <w:pPr>
        <w:jc w:val="center"/>
        <w:rPr>
          <w:sz w:val="20"/>
          <w:szCs w:val="20"/>
          <w:lang w:val="ro-MD"/>
        </w:rPr>
      </w:pPr>
      <w:r w:rsidRPr="00067605">
        <w:rPr>
          <w:sz w:val="20"/>
          <w:szCs w:val="20"/>
          <w:lang w:val="ro-MD"/>
        </w:rPr>
        <w:t xml:space="preserve">(Din </w:t>
      </w:r>
      <w:proofErr w:type="spellStart"/>
      <w:r w:rsidRPr="00067605">
        <w:rPr>
          <w:sz w:val="20"/>
          <w:szCs w:val="20"/>
          <w:lang w:val="ro-MD"/>
        </w:rPr>
        <w:t>Robbins-Cotran</w:t>
      </w:r>
      <w:proofErr w:type="spellEnd"/>
      <w:r w:rsidRPr="00067605">
        <w:rPr>
          <w:sz w:val="20"/>
          <w:szCs w:val="20"/>
          <w:lang w:val="ro-MD"/>
        </w:rPr>
        <w:t>; Bazele patologice ale bolilor)</w:t>
      </w:r>
    </w:p>
    <w:p w14:paraId="759B2BA7" w14:textId="77777777" w:rsidR="004B6107" w:rsidRPr="00067605" w:rsidRDefault="004B6107" w:rsidP="003B07B5">
      <w:pPr>
        <w:tabs>
          <w:tab w:val="left" w:pos="9225"/>
        </w:tabs>
        <w:rPr>
          <w:color w:val="000000" w:themeColor="text1"/>
          <w:sz w:val="20"/>
          <w:szCs w:val="20"/>
          <w:lang w:val="ro-MD"/>
        </w:rPr>
      </w:pPr>
      <w:r w:rsidRPr="00067605">
        <w:rPr>
          <w:color w:val="000000" w:themeColor="text1"/>
          <w:sz w:val="20"/>
          <w:szCs w:val="20"/>
          <w:lang w:val="ro-MD"/>
        </w:rPr>
        <w:t>.</w:t>
      </w:r>
    </w:p>
    <w:p w14:paraId="5CE68FFD" w14:textId="77777777" w:rsidR="00526C74" w:rsidRPr="00067605" w:rsidRDefault="004B6107" w:rsidP="004B6107">
      <w:pPr>
        <w:tabs>
          <w:tab w:val="left" w:pos="8108"/>
        </w:tabs>
        <w:jc w:val="both"/>
        <w:rPr>
          <w:b/>
          <w:color w:val="000000" w:themeColor="text1"/>
          <w:sz w:val="20"/>
          <w:szCs w:val="20"/>
          <w:lang w:val="ro-MD"/>
        </w:rPr>
      </w:pPr>
      <w:r w:rsidRPr="00067605">
        <w:rPr>
          <w:b/>
          <w:color w:val="000000" w:themeColor="text1"/>
          <w:sz w:val="20"/>
          <w:szCs w:val="20"/>
          <w:lang w:val="ro-MD"/>
        </w:rPr>
        <w:tab/>
      </w:r>
    </w:p>
    <w:p w14:paraId="142ED386" w14:textId="77777777" w:rsidR="004B6107" w:rsidRPr="00067605" w:rsidRDefault="005A1BD0" w:rsidP="004B6107">
      <w:pPr>
        <w:tabs>
          <w:tab w:val="left" w:pos="8108"/>
        </w:tabs>
        <w:jc w:val="both"/>
        <w:rPr>
          <w:color w:val="000000" w:themeColor="text1"/>
          <w:lang w:val="ro-MD"/>
        </w:rPr>
      </w:pPr>
      <w:r w:rsidRPr="00067605">
        <w:rPr>
          <w:color w:val="000000" w:themeColor="text1"/>
          <w:lang w:val="ro-MD"/>
        </w:rPr>
        <w:t xml:space="preserve">           </w:t>
      </w:r>
      <w:r w:rsidR="004B6107" w:rsidRPr="00067605">
        <w:rPr>
          <w:color w:val="000000" w:themeColor="text1"/>
          <w:lang w:val="ro-MD"/>
        </w:rPr>
        <w:t>Hemoliza intravasculară acută, marcată de anemie, hemoglobinemie și hemoglobinurie, de obicei</w:t>
      </w:r>
    </w:p>
    <w:p w14:paraId="2E4C9FA4" w14:textId="00A30C3C" w:rsidR="004B6107" w:rsidRPr="00067605" w:rsidRDefault="004B6107" w:rsidP="004B6107">
      <w:pPr>
        <w:tabs>
          <w:tab w:val="left" w:pos="8108"/>
        </w:tabs>
        <w:jc w:val="both"/>
        <w:rPr>
          <w:color w:val="000000" w:themeColor="text1"/>
          <w:lang w:val="ro-MD"/>
        </w:rPr>
      </w:pPr>
      <w:r w:rsidRPr="00067605">
        <w:rPr>
          <w:color w:val="000000" w:themeColor="text1"/>
          <w:lang w:val="ro-MD"/>
        </w:rPr>
        <w:t>începe la 2-3 zile după expunerea la oxidanți a persoanelor cu deficit de G</w:t>
      </w:r>
      <w:r w:rsidRPr="00067605">
        <w:rPr>
          <w:color w:val="000000" w:themeColor="text1"/>
          <w:vertAlign w:val="subscript"/>
          <w:lang w:val="ro-MD"/>
        </w:rPr>
        <w:t>6</w:t>
      </w:r>
      <w:r w:rsidRPr="00067605">
        <w:rPr>
          <w:color w:val="000000" w:themeColor="text1"/>
          <w:lang w:val="ro-MD"/>
        </w:rPr>
        <w:t>PD. Având în vedere că numai persoanele mai în vârstă de culoare roșie</w:t>
      </w:r>
      <w:r w:rsidR="00AF3EE0">
        <w:rPr>
          <w:color w:val="000000" w:themeColor="text1"/>
          <w:lang w:val="ro-MD"/>
        </w:rPr>
        <w:t xml:space="preserve"> </w:t>
      </w:r>
      <w:r w:rsidRPr="00067605">
        <w:rPr>
          <w:color w:val="000000" w:themeColor="text1"/>
          <w:lang w:val="ro-MD"/>
        </w:rPr>
        <w:t>sunt expuse riscului de liză, episodul este autolimitat, deoarece hemoliza încetează atunci când rămân doar eritrocitele tinere cu G</w:t>
      </w:r>
      <w:r w:rsidRPr="00067605">
        <w:rPr>
          <w:color w:val="000000" w:themeColor="text1"/>
          <w:vertAlign w:val="subscript"/>
          <w:lang w:val="ro-MD"/>
        </w:rPr>
        <w:t>6</w:t>
      </w:r>
      <w:r w:rsidRPr="00067605">
        <w:rPr>
          <w:color w:val="000000" w:themeColor="text1"/>
          <w:lang w:val="ro-MD"/>
        </w:rPr>
        <w:t xml:space="preserve">PD (chiar dacă administrarea unui medicament incriminat continuă). Faza de recuperare este anunțată de </w:t>
      </w:r>
      <w:proofErr w:type="spellStart"/>
      <w:r w:rsidRPr="00067605">
        <w:rPr>
          <w:color w:val="000000" w:themeColor="text1"/>
          <w:lang w:val="ro-MD"/>
        </w:rPr>
        <w:t>reticulocitoză</w:t>
      </w:r>
      <w:proofErr w:type="spellEnd"/>
      <w:r w:rsidRPr="00067605">
        <w:rPr>
          <w:color w:val="000000" w:themeColor="text1"/>
          <w:lang w:val="ro-MD"/>
        </w:rPr>
        <w:t>. Deoarece episoadele hemolitice legate de deficitul de G</w:t>
      </w:r>
      <w:r w:rsidRPr="00067605">
        <w:rPr>
          <w:color w:val="000000" w:themeColor="text1"/>
          <w:vertAlign w:val="subscript"/>
          <w:lang w:val="ro-MD"/>
        </w:rPr>
        <w:t>6</w:t>
      </w:r>
      <w:r w:rsidRPr="00067605">
        <w:rPr>
          <w:color w:val="000000" w:themeColor="text1"/>
          <w:lang w:val="ro-MD"/>
        </w:rPr>
        <w:t xml:space="preserve">PD apar intermitent, caracteristicile legate de hemoliza cronică (de exemplu, </w:t>
      </w:r>
      <w:proofErr w:type="spellStart"/>
      <w:r w:rsidRPr="00067605">
        <w:rPr>
          <w:color w:val="000000" w:themeColor="text1"/>
          <w:lang w:val="ro-MD"/>
        </w:rPr>
        <w:t>splenomegalie</w:t>
      </w:r>
      <w:proofErr w:type="spellEnd"/>
      <w:r w:rsidRPr="00067605">
        <w:rPr>
          <w:color w:val="000000" w:themeColor="text1"/>
          <w:lang w:val="ro-MD"/>
        </w:rPr>
        <w:t xml:space="preserve">, </w:t>
      </w:r>
      <w:proofErr w:type="spellStart"/>
      <w:r w:rsidRPr="00067605">
        <w:rPr>
          <w:color w:val="000000" w:themeColor="text1"/>
          <w:lang w:val="ro-MD"/>
        </w:rPr>
        <w:t>colelitiază</w:t>
      </w:r>
      <w:proofErr w:type="spellEnd"/>
      <w:r w:rsidRPr="00067605">
        <w:rPr>
          <w:color w:val="000000" w:themeColor="text1"/>
          <w:lang w:val="ro-MD"/>
        </w:rPr>
        <w:t>) sunt absente.</w:t>
      </w:r>
    </w:p>
    <w:p w14:paraId="4C951B36" w14:textId="77777777" w:rsidR="003B07B5" w:rsidRPr="00067605" w:rsidRDefault="003B07B5" w:rsidP="004B6107">
      <w:pPr>
        <w:tabs>
          <w:tab w:val="left" w:pos="8108"/>
        </w:tabs>
        <w:jc w:val="both"/>
        <w:rPr>
          <w:color w:val="000000" w:themeColor="text1"/>
          <w:lang w:val="ro-MD"/>
        </w:rPr>
      </w:pPr>
    </w:p>
    <w:p w14:paraId="0F41CF25" w14:textId="77777777" w:rsidR="004B6107" w:rsidRPr="00067605" w:rsidRDefault="004B6107" w:rsidP="007516F4">
      <w:pPr>
        <w:tabs>
          <w:tab w:val="left" w:pos="9225"/>
        </w:tabs>
        <w:jc w:val="both"/>
        <w:rPr>
          <w:color w:val="000000" w:themeColor="text1"/>
          <w:lang w:val="ro-MD"/>
        </w:rPr>
      </w:pPr>
    </w:p>
    <w:p w14:paraId="6AB480D3" w14:textId="77777777" w:rsidR="007516F4" w:rsidRPr="00067605" w:rsidRDefault="007516F4" w:rsidP="004B6107">
      <w:pPr>
        <w:tabs>
          <w:tab w:val="left" w:pos="9225"/>
        </w:tabs>
        <w:jc w:val="center"/>
        <w:rPr>
          <w:b/>
          <w:i/>
          <w:color w:val="000000" w:themeColor="text1"/>
          <w:lang w:val="ro-MD"/>
        </w:rPr>
      </w:pPr>
      <w:r w:rsidRPr="00067605">
        <w:rPr>
          <w:b/>
          <w:color w:val="000000" w:themeColor="text1"/>
          <w:lang w:val="ro-MD"/>
        </w:rPr>
        <w:t xml:space="preserve">Tulburări de maturare a eritrocitelor ca urmare a </w:t>
      </w:r>
      <w:r w:rsidR="004B6107" w:rsidRPr="00067605">
        <w:rPr>
          <w:b/>
          <w:color w:val="000000" w:themeColor="text1"/>
          <w:lang w:val="ro-MD"/>
        </w:rPr>
        <w:t xml:space="preserve">unui defect structural ereditar al lanțurilor </w:t>
      </w:r>
      <w:proofErr w:type="spellStart"/>
      <w:r w:rsidRPr="00067605">
        <w:rPr>
          <w:b/>
          <w:color w:val="000000" w:themeColor="text1"/>
          <w:lang w:val="ro-MD"/>
        </w:rPr>
        <w:t>polipeptidice</w:t>
      </w:r>
      <w:proofErr w:type="spellEnd"/>
      <w:r w:rsidRPr="00067605">
        <w:rPr>
          <w:b/>
          <w:color w:val="000000" w:themeColor="text1"/>
          <w:lang w:val="ro-MD"/>
        </w:rPr>
        <w:t xml:space="preserve"> ale hemoglobinei </w:t>
      </w:r>
      <w:r w:rsidR="004B6107" w:rsidRPr="00067605">
        <w:rPr>
          <w:b/>
          <w:color w:val="000000" w:themeColor="text1"/>
          <w:lang w:val="ro-MD"/>
        </w:rPr>
        <w:t xml:space="preserve">- </w:t>
      </w:r>
      <w:r w:rsidR="008B258F" w:rsidRPr="00067605">
        <w:rPr>
          <w:b/>
          <w:i/>
          <w:color w:val="000000" w:themeColor="text1"/>
          <w:lang w:val="ro-MD"/>
        </w:rPr>
        <w:t>Hemoglobinopatii</w:t>
      </w:r>
    </w:p>
    <w:p w14:paraId="29BF1C4F" w14:textId="77777777" w:rsidR="007516F4" w:rsidRPr="00067605" w:rsidRDefault="007516F4" w:rsidP="007516F4">
      <w:pPr>
        <w:tabs>
          <w:tab w:val="left" w:pos="9225"/>
        </w:tabs>
        <w:jc w:val="both"/>
        <w:rPr>
          <w:color w:val="000000" w:themeColor="text1"/>
          <w:lang w:val="ro-MD"/>
        </w:rPr>
      </w:pPr>
    </w:p>
    <w:p w14:paraId="23ADCDA1" w14:textId="77777777" w:rsidR="00960C22" w:rsidRPr="00067605" w:rsidRDefault="006E54A1" w:rsidP="007516F4">
      <w:pPr>
        <w:tabs>
          <w:tab w:val="left" w:pos="9225"/>
        </w:tabs>
        <w:jc w:val="both"/>
        <w:rPr>
          <w:color w:val="000000" w:themeColor="text1"/>
          <w:lang w:val="ro-MD"/>
        </w:rPr>
      </w:pPr>
      <w:r w:rsidRPr="00067605">
        <w:rPr>
          <w:color w:val="000000" w:themeColor="text1"/>
          <w:lang w:val="ro-MD"/>
        </w:rPr>
        <w:t xml:space="preserve">               </w:t>
      </w:r>
      <w:r w:rsidR="008B258F" w:rsidRPr="00067605">
        <w:rPr>
          <w:color w:val="000000" w:themeColor="text1"/>
          <w:lang w:val="ro-MD"/>
        </w:rPr>
        <w:t xml:space="preserve">Hemoglobina </w:t>
      </w:r>
      <w:r w:rsidR="00960C22" w:rsidRPr="00067605">
        <w:rPr>
          <w:color w:val="000000" w:themeColor="text1"/>
          <w:lang w:val="ro-MD"/>
        </w:rPr>
        <w:t xml:space="preserve">este o proteină </w:t>
      </w:r>
      <w:proofErr w:type="spellStart"/>
      <w:r w:rsidR="00960C22" w:rsidRPr="00067605">
        <w:rPr>
          <w:color w:val="000000" w:themeColor="text1"/>
          <w:lang w:val="ro-MD"/>
        </w:rPr>
        <w:t>tetramerică</w:t>
      </w:r>
      <w:proofErr w:type="spellEnd"/>
      <w:r w:rsidR="00960C22" w:rsidRPr="00067605">
        <w:rPr>
          <w:color w:val="000000" w:themeColor="text1"/>
          <w:lang w:val="ro-MD"/>
        </w:rPr>
        <w:t xml:space="preserve"> compusă din două perechi de lanțuri </w:t>
      </w:r>
      <w:proofErr w:type="spellStart"/>
      <w:r w:rsidR="00960C22" w:rsidRPr="00067605">
        <w:rPr>
          <w:color w:val="000000" w:themeColor="text1"/>
          <w:lang w:val="ro-MD"/>
        </w:rPr>
        <w:t>globinice</w:t>
      </w:r>
      <w:proofErr w:type="spellEnd"/>
      <w:r w:rsidR="00960C22" w:rsidRPr="00067605">
        <w:rPr>
          <w:color w:val="000000" w:themeColor="text1"/>
          <w:lang w:val="ro-MD"/>
        </w:rPr>
        <w:t xml:space="preserve">, fiecare cu propria grupare </w:t>
      </w:r>
      <w:proofErr w:type="spellStart"/>
      <w:r w:rsidR="00960C22" w:rsidRPr="00067605">
        <w:rPr>
          <w:color w:val="000000" w:themeColor="text1"/>
          <w:lang w:val="ro-MD"/>
        </w:rPr>
        <w:t>heme</w:t>
      </w:r>
      <w:proofErr w:type="spellEnd"/>
      <w:r w:rsidR="00960C22" w:rsidRPr="00067605">
        <w:rPr>
          <w:color w:val="000000" w:themeColor="text1"/>
          <w:lang w:val="ro-MD"/>
        </w:rPr>
        <w:t xml:space="preserve">. Eritrocitele adulte normale conțin în principal </w:t>
      </w:r>
      <w:proofErr w:type="spellStart"/>
      <w:r w:rsidR="00960C22" w:rsidRPr="00067605">
        <w:rPr>
          <w:i/>
          <w:color w:val="000000" w:themeColor="text1"/>
          <w:lang w:val="ro-MD"/>
        </w:rPr>
        <w:t>HbA</w:t>
      </w:r>
      <w:proofErr w:type="spellEnd"/>
      <w:r w:rsidR="00960C22" w:rsidRPr="00067605">
        <w:rPr>
          <w:i/>
          <w:color w:val="000000" w:themeColor="text1"/>
          <w:lang w:val="ro-MD"/>
        </w:rPr>
        <w:t xml:space="preserve"> </w:t>
      </w:r>
      <w:r w:rsidR="00960C22" w:rsidRPr="00067605">
        <w:rPr>
          <w:color w:val="000000" w:themeColor="text1"/>
          <w:lang w:val="ro-MD"/>
        </w:rPr>
        <w:t>(α</w:t>
      </w:r>
      <w:r w:rsidR="00960C22" w:rsidRPr="00067605">
        <w:rPr>
          <w:color w:val="000000" w:themeColor="text1"/>
          <w:vertAlign w:val="subscript"/>
          <w:lang w:val="ro-MD"/>
        </w:rPr>
        <w:t>2</w:t>
      </w:r>
      <w:r w:rsidR="00960C22" w:rsidRPr="00067605">
        <w:rPr>
          <w:color w:val="000000" w:themeColor="text1"/>
          <w:lang w:val="ro-MD"/>
        </w:rPr>
        <w:t>β</w:t>
      </w:r>
      <w:r w:rsidR="00960C22" w:rsidRPr="00067605">
        <w:rPr>
          <w:color w:val="000000" w:themeColor="text1"/>
          <w:vertAlign w:val="subscript"/>
          <w:lang w:val="ro-MD"/>
        </w:rPr>
        <w:t>2</w:t>
      </w:r>
      <w:r w:rsidR="00960C22" w:rsidRPr="00067605">
        <w:rPr>
          <w:color w:val="000000" w:themeColor="text1"/>
          <w:lang w:val="ro-MD"/>
        </w:rPr>
        <w:t xml:space="preserve">), împreună cu cantități mici de </w:t>
      </w:r>
      <w:r w:rsidR="00960C22" w:rsidRPr="00067605">
        <w:rPr>
          <w:i/>
          <w:color w:val="000000" w:themeColor="text1"/>
          <w:lang w:val="ro-MD"/>
        </w:rPr>
        <w:t>HbA</w:t>
      </w:r>
      <w:r w:rsidR="00960C22" w:rsidRPr="00067605">
        <w:rPr>
          <w:i/>
          <w:color w:val="000000" w:themeColor="text1"/>
          <w:vertAlign w:val="subscript"/>
          <w:lang w:val="ro-MD"/>
        </w:rPr>
        <w:t xml:space="preserve">2 </w:t>
      </w:r>
      <w:r w:rsidR="00960C22" w:rsidRPr="00067605">
        <w:rPr>
          <w:color w:val="000000" w:themeColor="text1"/>
          <w:lang w:val="ro-MD"/>
        </w:rPr>
        <w:t>(α</w:t>
      </w:r>
      <w:r w:rsidR="00960C22" w:rsidRPr="00067605">
        <w:rPr>
          <w:color w:val="000000" w:themeColor="text1"/>
          <w:vertAlign w:val="subscript"/>
          <w:lang w:val="ro-MD"/>
        </w:rPr>
        <w:t>2</w:t>
      </w:r>
      <w:r w:rsidR="00960C22" w:rsidRPr="00067605">
        <w:rPr>
          <w:color w:val="000000" w:themeColor="text1"/>
          <w:lang w:val="ro-MD"/>
        </w:rPr>
        <w:t>δ</w:t>
      </w:r>
      <w:r w:rsidR="00960C22" w:rsidRPr="00067605">
        <w:rPr>
          <w:color w:val="000000" w:themeColor="text1"/>
          <w:vertAlign w:val="subscript"/>
          <w:lang w:val="ro-MD"/>
        </w:rPr>
        <w:t>2</w:t>
      </w:r>
      <w:r w:rsidR="008B258F" w:rsidRPr="00067605">
        <w:rPr>
          <w:color w:val="000000" w:themeColor="text1"/>
          <w:lang w:val="ro-MD"/>
        </w:rPr>
        <w:t xml:space="preserve">) și hemoglobină fetală </w:t>
      </w:r>
      <w:proofErr w:type="spellStart"/>
      <w:r w:rsidR="008B258F" w:rsidRPr="00067605">
        <w:rPr>
          <w:color w:val="000000" w:themeColor="text1"/>
          <w:lang w:val="ro-MD"/>
        </w:rPr>
        <w:t>HbF</w:t>
      </w:r>
      <w:proofErr w:type="spellEnd"/>
      <w:r w:rsidR="008B258F" w:rsidRPr="00067605">
        <w:rPr>
          <w:color w:val="000000" w:themeColor="text1"/>
          <w:lang w:val="ro-MD"/>
        </w:rPr>
        <w:t xml:space="preserve"> (</w:t>
      </w:r>
      <w:r w:rsidR="00960C22" w:rsidRPr="00067605">
        <w:rPr>
          <w:color w:val="000000" w:themeColor="text1"/>
          <w:lang w:val="ro-MD"/>
        </w:rPr>
        <w:t>α</w:t>
      </w:r>
      <w:r w:rsidR="00960C22" w:rsidRPr="00067605">
        <w:rPr>
          <w:color w:val="000000" w:themeColor="text1"/>
          <w:vertAlign w:val="subscript"/>
          <w:lang w:val="ro-MD"/>
        </w:rPr>
        <w:t>2</w:t>
      </w:r>
      <w:r w:rsidR="00960C22" w:rsidRPr="00067605">
        <w:rPr>
          <w:color w:val="000000" w:themeColor="text1"/>
          <w:lang w:val="ro-MD"/>
        </w:rPr>
        <w:t>γ</w:t>
      </w:r>
      <w:r w:rsidR="00960C22" w:rsidRPr="00067605">
        <w:rPr>
          <w:color w:val="000000" w:themeColor="text1"/>
          <w:vertAlign w:val="subscript"/>
          <w:lang w:val="ro-MD"/>
        </w:rPr>
        <w:t>2</w:t>
      </w:r>
      <w:r w:rsidR="00960C22" w:rsidRPr="00067605">
        <w:rPr>
          <w:color w:val="000000" w:themeColor="text1"/>
          <w:lang w:val="ro-MD"/>
        </w:rPr>
        <w:t>).</w:t>
      </w:r>
    </w:p>
    <w:p w14:paraId="5DB6658A" w14:textId="77777777" w:rsidR="004B6107" w:rsidRPr="00067605" w:rsidRDefault="006E54A1" w:rsidP="004B6107">
      <w:pPr>
        <w:tabs>
          <w:tab w:val="left" w:pos="9225"/>
        </w:tabs>
        <w:jc w:val="both"/>
        <w:rPr>
          <w:color w:val="000000" w:themeColor="text1"/>
          <w:lang w:val="ro-MD"/>
        </w:rPr>
      </w:pPr>
      <w:r w:rsidRPr="00067605">
        <w:rPr>
          <w:b/>
          <w:color w:val="000000" w:themeColor="text1"/>
          <w:lang w:val="ro-MD"/>
        </w:rPr>
        <w:t xml:space="preserve">               </w:t>
      </w:r>
      <w:r w:rsidR="004B6107" w:rsidRPr="00067605">
        <w:rPr>
          <w:b/>
          <w:color w:val="000000" w:themeColor="text1"/>
          <w:lang w:val="ro-MD"/>
        </w:rPr>
        <w:t xml:space="preserve">Hemoglobinopatii </w:t>
      </w:r>
      <w:r w:rsidR="004B6107" w:rsidRPr="00067605">
        <w:rPr>
          <w:color w:val="000000" w:themeColor="text1"/>
          <w:lang w:val="ro-MD"/>
        </w:rPr>
        <w:t xml:space="preserve">- nume generic al bolilor ereditare cauzate de tulburări ale sintezei sau structurii hemoglobinei. </w:t>
      </w:r>
    </w:p>
    <w:p w14:paraId="396246FC" w14:textId="77777777" w:rsidR="004B6107" w:rsidRPr="00067605" w:rsidRDefault="005A1BD0" w:rsidP="004B6107">
      <w:pPr>
        <w:tabs>
          <w:tab w:val="left" w:pos="9225"/>
        </w:tabs>
        <w:jc w:val="both"/>
        <w:rPr>
          <w:color w:val="000000" w:themeColor="text1"/>
          <w:lang w:val="ro-MD"/>
        </w:rPr>
      </w:pPr>
      <w:r w:rsidRPr="00067605">
        <w:rPr>
          <w:i/>
          <w:color w:val="000000" w:themeColor="text1"/>
          <w:lang w:val="ro-MD"/>
        </w:rPr>
        <w:t xml:space="preserve">        </w:t>
      </w:r>
      <w:r w:rsidR="006E54A1" w:rsidRPr="00067605">
        <w:rPr>
          <w:i/>
          <w:color w:val="000000" w:themeColor="text1"/>
          <w:lang w:val="ro-MD"/>
        </w:rPr>
        <w:t xml:space="preserve">      </w:t>
      </w:r>
      <w:r w:rsidR="004B6107" w:rsidRPr="00067605">
        <w:rPr>
          <w:i/>
          <w:color w:val="000000" w:themeColor="text1"/>
          <w:lang w:val="ro-MD"/>
        </w:rPr>
        <w:t xml:space="preserve">Hemoglobinopatiile calitative </w:t>
      </w:r>
      <w:r w:rsidR="004B6107" w:rsidRPr="00067605">
        <w:rPr>
          <w:color w:val="000000" w:themeColor="text1"/>
          <w:lang w:val="ro-MD"/>
        </w:rPr>
        <w:t xml:space="preserve">sunt boli ereditare caracterizate prin modificări ale structurii oricărui lanț </w:t>
      </w:r>
      <w:proofErr w:type="spellStart"/>
      <w:r w:rsidR="004B6107" w:rsidRPr="00067605">
        <w:rPr>
          <w:color w:val="000000" w:themeColor="text1"/>
          <w:lang w:val="ro-MD"/>
        </w:rPr>
        <w:t>polipeptidic</w:t>
      </w:r>
      <w:proofErr w:type="spellEnd"/>
      <w:r w:rsidR="004B6107" w:rsidRPr="00067605">
        <w:rPr>
          <w:color w:val="000000" w:themeColor="text1"/>
          <w:lang w:val="ro-MD"/>
        </w:rPr>
        <w:t xml:space="preserve"> al hemoglobinei normale.</w:t>
      </w:r>
    </w:p>
    <w:p w14:paraId="0A4A01F3" w14:textId="77777777" w:rsidR="004B6107" w:rsidRPr="00067605" w:rsidRDefault="006E54A1" w:rsidP="004B6107">
      <w:pPr>
        <w:tabs>
          <w:tab w:val="left" w:pos="9225"/>
        </w:tabs>
        <w:jc w:val="both"/>
        <w:rPr>
          <w:b/>
          <w:color w:val="000000" w:themeColor="text1"/>
          <w:lang w:val="ro-MD"/>
        </w:rPr>
      </w:pPr>
      <w:r w:rsidRPr="00067605">
        <w:rPr>
          <w:b/>
          <w:color w:val="000000" w:themeColor="text1"/>
          <w:lang w:val="ro-MD"/>
        </w:rPr>
        <w:t xml:space="preserve">             </w:t>
      </w:r>
      <w:r w:rsidR="004B6107" w:rsidRPr="00067605">
        <w:rPr>
          <w:b/>
          <w:color w:val="000000" w:themeColor="text1"/>
          <w:lang w:val="ro-MD"/>
        </w:rPr>
        <w:t xml:space="preserve">Boala celulelor </w:t>
      </w:r>
      <w:proofErr w:type="spellStart"/>
      <w:r w:rsidR="004B6107" w:rsidRPr="00067605">
        <w:rPr>
          <w:b/>
          <w:color w:val="000000" w:themeColor="text1"/>
          <w:lang w:val="ro-MD"/>
        </w:rPr>
        <w:t>falciforme</w:t>
      </w:r>
      <w:proofErr w:type="spellEnd"/>
    </w:p>
    <w:p w14:paraId="543976EE" w14:textId="77777777" w:rsidR="004B6107" w:rsidRPr="00067605" w:rsidRDefault="006E54A1" w:rsidP="004B6107">
      <w:pPr>
        <w:tabs>
          <w:tab w:val="left" w:pos="9225"/>
        </w:tabs>
        <w:jc w:val="both"/>
        <w:rPr>
          <w:color w:val="000000" w:themeColor="text1"/>
          <w:lang w:val="ro-MD"/>
        </w:rPr>
      </w:pPr>
      <w:r w:rsidRPr="00067605">
        <w:rPr>
          <w:i/>
          <w:color w:val="000000" w:themeColor="text1"/>
          <w:lang w:val="ro-MD"/>
        </w:rPr>
        <w:t xml:space="preserve">             </w:t>
      </w:r>
      <w:r w:rsidR="004B6107" w:rsidRPr="00067605">
        <w:rPr>
          <w:color w:val="000000" w:themeColor="text1"/>
          <w:lang w:val="ro-MD"/>
        </w:rPr>
        <w:t xml:space="preserve">Boala </w:t>
      </w:r>
      <w:r w:rsidR="004B6107" w:rsidRPr="00067605">
        <w:rPr>
          <w:i/>
          <w:color w:val="000000" w:themeColor="text1"/>
          <w:lang w:val="ro-MD"/>
        </w:rPr>
        <w:t xml:space="preserve">celulelor </w:t>
      </w:r>
      <w:proofErr w:type="spellStart"/>
      <w:r w:rsidR="004B6107" w:rsidRPr="00067605">
        <w:rPr>
          <w:i/>
          <w:color w:val="000000" w:themeColor="text1"/>
          <w:lang w:val="ro-MD"/>
        </w:rPr>
        <w:t>falciforme</w:t>
      </w:r>
      <w:proofErr w:type="spellEnd"/>
      <w:r w:rsidR="004B6107" w:rsidRPr="00067605">
        <w:rPr>
          <w:i/>
          <w:color w:val="000000" w:themeColor="text1"/>
          <w:lang w:val="ro-MD"/>
        </w:rPr>
        <w:t xml:space="preserve"> </w:t>
      </w:r>
      <w:r w:rsidR="004B6107" w:rsidRPr="00067605">
        <w:rPr>
          <w:color w:val="000000" w:themeColor="text1"/>
          <w:lang w:val="ro-MD"/>
        </w:rPr>
        <w:t xml:space="preserve">este o hemoglobinopatie ereditară frecventă care apare în principal la persoanele de origine africană. </w:t>
      </w:r>
      <w:r w:rsidR="00960C22" w:rsidRPr="00067605">
        <w:rPr>
          <w:color w:val="000000" w:themeColor="text1"/>
          <w:lang w:val="ro-MD"/>
        </w:rPr>
        <w:t>Boala celulelor</w:t>
      </w:r>
      <w:r w:rsidR="004B6107" w:rsidRPr="00067605">
        <w:rPr>
          <w:color w:val="000000" w:themeColor="text1"/>
          <w:lang w:val="ro-MD"/>
        </w:rPr>
        <w:t xml:space="preserve"> </w:t>
      </w:r>
      <w:proofErr w:type="spellStart"/>
      <w:r w:rsidR="004B6107" w:rsidRPr="00067605">
        <w:rPr>
          <w:color w:val="000000" w:themeColor="text1"/>
          <w:lang w:val="ro-MD"/>
        </w:rPr>
        <w:t>falciforme</w:t>
      </w:r>
      <w:proofErr w:type="spellEnd"/>
      <w:r w:rsidR="004B6107" w:rsidRPr="00067605">
        <w:rPr>
          <w:color w:val="000000" w:themeColor="text1"/>
          <w:lang w:val="ro-MD"/>
        </w:rPr>
        <w:t xml:space="preserve"> </w:t>
      </w:r>
      <w:r w:rsidR="00960C22" w:rsidRPr="00067605">
        <w:rPr>
          <w:color w:val="000000" w:themeColor="text1"/>
          <w:lang w:val="ro-MD"/>
        </w:rPr>
        <w:t xml:space="preserve">este cauzată de o </w:t>
      </w:r>
      <w:r w:rsidR="004B6107" w:rsidRPr="00067605">
        <w:rPr>
          <w:color w:val="000000" w:themeColor="text1"/>
          <w:lang w:val="ro-MD"/>
        </w:rPr>
        <w:t xml:space="preserve">mutație </w:t>
      </w:r>
      <w:r w:rsidR="00960C22" w:rsidRPr="00067605">
        <w:rPr>
          <w:color w:val="000000" w:themeColor="text1"/>
          <w:lang w:val="ro-MD"/>
        </w:rPr>
        <w:t xml:space="preserve">punctiformă </w:t>
      </w:r>
      <w:r w:rsidR="004B6107" w:rsidRPr="00067605">
        <w:rPr>
          <w:color w:val="000000" w:themeColor="text1"/>
          <w:lang w:val="ro-MD"/>
        </w:rPr>
        <w:t xml:space="preserve">în al șaselea </w:t>
      </w:r>
      <w:proofErr w:type="spellStart"/>
      <w:r w:rsidR="004B6107" w:rsidRPr="00067605">
        <w:rPr>
          <w:color w:val="000000" w:themeColor="text1"/>
          <w:lang w:val="ro-MD"/>
        </w:rPr>
        <w:t>codon</w:t>
      </w:r>
      <w:proofErr w:type="spellEnd"/>
      <w:r w:rsidR="004B6107" w:rsidRPr="00067605">
        <w:rPr>
          <w:color w:val="000000" w:themeColor="text1"/>
          <w:lang w:val="ro-MD"/>
        </w:rPr>
        <w:t xml:space="preserve"> al β-globinei care duce la </w:t>
      </w:r>
      <w:r w:rsidR="00960C22" w:rsidRPr="00067605">
        <w:rPr>
          <w:color w:val="000000" w:themeColor="text1"/>
          <w:lang w:val="ro-MD"/>
        </w:rPr>
        <w:t xml:space="preserve">înlocuirea unui reziduu </w:t>
      </w:r>
      <w:proofErr w:type="spellStart"/>
      <w:r w:rsidR="00960C22" w:rsidRPr="00067605">
        <w:rPr>
          <w:color w:val="000000" w:themeColor="text1"/>
          <w:lang w:val="ro-MD"/>
        </w:rPr>
        <w:t>glutamat</w:t>
      </w:r>
      <w:proofErr w:type="spellEnd"/>
      <w:r w:rsidR="00960C22" w:rsidRPr="00067605">
        <w:rPr>
          <w:color w:val="000000" w:themeColor="text1"/>
          <w:lang w:val="ro-MD"/>
        </w:rPr>
        <w:t xml:space="preserve"> cu un </w:t>
      </w:r>
      <w:r w:rsidR="004B6107" w:rsidRPr="00067605">
        <w:rPr>
          <w:color w:val="000000" w:themeColor="text1"/>
          <w:lang w:val="ro-MD"/>
        </w:rPr>
        <w:t xml:space="preserve">reziduu valină. Proprietățile </w:t>
      </w:r>
      <w:proofErr w:type="spellStart"/>
      <w:r w:rsidR="004B6107" w:rsidRPr="00067605">
        <w:rPr>
          <w:color w:val="000000" w:themeColor="text1"/>
          <w:lang w:val="ro-MD"/>
        </w:rPr>
        <w:t>fizico</w:t>
      </w:r>
      <w:proofErr w:type="spellEnd"/>
      <w:r w:rsidR="004B6107" w:rsidRPr="00067605">
        <w:rPr>
          <w:color w:val="000000" w:themeColor="text1"/>
          <w:lang w:val="ro-MD"/>
        </w:rPr>
        <w:t xml:space="preserve">-chimice anormale ale </w:t>
      </w:r>
      <w:r w:rsidR="00960C22" w:rsidRPr="00067605">
        <w:rPr>
          <w:i/>
          <w:color w:val="000000" w:themeColor="text1"/>
          <w:lang w:val="ro-MD"/>
        </w:rPr>
        <w:t xml:space="preserve">hemoglobinei </w:t>
      </w:r>
      <w:proofErr w:type="spellStart"/>
      <w:r w:rsidR="00960C22" w:rsidRPr="00067605">
        <w:rPr>
          <w:i/>
          <w:color w:val="000000" w:themeColor="text1"/>
          <w:lang w:val="ro-MD"/>
        </w:rPr>
        <w:t>falciforme</w:t>
      </w:r>
      <w:proofErr w:type="spellEnd"/>
      <w:r w:rsidR="00960C22" w:rsidRPr="00067605">
        <w:rPr>
          <w:i/>
          <w:color w:val="000000" w:themeColor="text1"/>
          <w:lang w:val="ro-MD"/>
        </w:rPr>
        <w:t xml:space="preserve"> </w:t>
      </w:r>
      <w:r w:rsidR="00960C22" w:rsidRPr="00067605">
        <w:rPr>
          <w:color w:val="000000" w:themeColor="text1"/>
          <w:lang w:val="ro-MD"/>
        </w:rPr>
        <w:t>rezultate (</w:t>
      </w:r>
      <w:proofErr w:type="spellStart"/>
      <w:r w:rsidR="00960C22" w:rsidRPr="00067605">
        <w:rPr>
          <w:i/>
          <w:color w:val="000000" w:themeColor="text1"/>
          <w:lang w:val="ro-MD"/>
        </w:rPr>
        <w:t>HbS</w:t>
      </w:r>
      <w:proofErr w:type="spellEnd"/>
      <w:r w:rsidR="00960C22" w:rsidRPr="00067605">
        <w:rPr>
          <w:color w:val="000000" w:themeColor="text1"/>
          <w:lang w:val="ro-MD"/>
        </w:rPr>
        <w:t xml:space="preserve">) sunt </w:t>
      </w:r>
      <w:r w:rsidR="004B6107" w:rsidRPr="00067605">
        <w:rPr>
          <w:color w:val="000000" w:themeColor="text1"/>
          <w:lang w:val="ro-MD"/>
        </w:rPr>
        <w:t>responsabile de boală.</w:t>
      </w:r>
    </w:p>
    <w:p w14:paraId="3B947662" w14:textId="4D518B40" w:rsidR="004B6107" w:rsidRPr="00067605" w:rsidRDefault="006E54A1" w:rsidP="004B6107">
      <w:pPr>
        <w:tabs>
          <w:tab w:val="left" w:pos="9225"/>
        </w:tabs>
        <w:jc w:val="both"/>
        <w:rPr>
          <w:color w:val="000000" w:themeColor="text1"/>
          <w:lang w:val="ro-MD"/>
        </w:rPr>
      </w:pPr>
      <w:r w:rsidRPr="00067605">
        <w:rPr>
          <w:i/>
          <w:color w:val="000000" w:themeColor="text1"/>
          <w:lang w:val="ro-MD"/>
        </w:rPr>
        <w:t xml:space="preserve">            </w:t>
      </w:r>
      <w:r w:rsidR="00960C22" w:rsidRPr="00067605">
        <w:rPr>
          <w:i/>
          <w:color w:val="000000" w:themeColor="text1"/>
          <w:lang w:val="ro-MD"/>
        </w:rPr>
        <w:t>Patogenie</w:t>
      </w:r>
      <w:r w:rsidR="00960C22" w:rsidRPr="00067605">
        <w:rPr>
          <w:color w:val="000000" w:themeColor="text1"/>
          <w:lang w:val="ro-MD"/>
        </w:rPr>
        <w:t>.</w:t>
      </w:r>
      <w:r w:rsidRPr="00067605">
        <w:rPr>
          <w:color w:val="000000" w:themeColor="text1"/>
          <w:lang w:val="ro-MD"/>
        </w:rPr>
        <w:t xml:space="preserve">  </w:t>
      </w:r>
      <w:r w:rsidR="004B6107" w:rsidRPr="00067605">
        <w:rPr>
          <w:color w:val="000000" w:themeColor="text1"/>
          <w:lang w:val="ro-MD"/>
        </w:rPr>
        <w:t xml:space="preserve"> Moleculele de </w:t>
      </w:r>
      <w:proofErr w:type="spellStart"/>
      <w:r w:rsidR="004B6107" w:rsidRPr="00067605">
        <w:rPr>
          <w:color w:val="000000" w:themeColor="text1"/>
          <w:lang w:val="ro-MD"/>
        </w:rPr>
        <w:t>HbS</w:t>
      </w:r>
      <w:proofErr w:type="spellEnd"/>
      <w:r w:rsidR="004B6107" w:rsidRPr="00067605">
        <w:rPr>
          <w:color w:val="000000" w:themeColor="text1"/>
          <w:lang w:val="ro-MD"/>
        </w:rPr>
        <w:t xml:space="preserve"> suferă polimerizare atunci când sunt </w:t>
      </w:r>
      <w:proofErr w:type="spellStart"/>
      <w:r w:rsidR="004B6107" w:rsidRPr="00067605">
        <w:rPr>
          <w:color w:val="000000" w:themeColor="text1"/>
          <w:lang w:val="ro-MD"/>
        </w:rPr>
        <w:t>deoxigenate</w:t>
      </w:r>
      <w:proofErr w:type="spellEnd"/>
      <w:r w:rsidR="004B6107" w:rsidRPr="00067605">
        <w:rPr>
          <w:color w:val="000000" w:themeColor="text1"/>
          <w:lang w:val="ro-MD"/>
        </w:rPr>
        <w:t xml:space="preserve">. Inițial, </w:t>
      </w:r>
      <w:proofErr w:type="spellStart"/>
      <w:r w:rsidR="004B6107" w:rsidRPr="00067605">
        <w:rPr>
          <w:color w:val="000000" w:themeColor="text1"/>
          <w:lang w:val="ro-MD"/>
        </w:rPr>
        <w:t>citosolul</w:t>
      </w:r>
      <w:proofErr w:type="spellEnd"/>
      <w:r w:rsidR="004B6107" w:rsidRPr="00067605">
        <w:rPr>
          <w:color w:val="000000" w:themeColor="text1"/>
          <w:lang w:val="ro-MD"/>
        </w:rPr>
        <w:t xml:space="preserve"> celulelor roșii se transformă dintr-un lichid care curge liber într-un gel vâscos pe măsură ce se </w:t>
      </w:r>
      <w:r w:rsidR="00960C22" w:rsidRPr="00067605">
        <w:rPr>
          <w:color w:val="000000" w:themeColor="text1"/>
          <w:lang w:val="ro-MD"/>
        </w:rPr>
        <w:t>formează</w:t>
      </w:r>
      <w:r w:rsidR="004B6107" w:rsidRPr="00067605">
        <w:rPr>
          <w:color w:val="000000" w:themeColor="text1"/>
          <w:lang w:val="ro-MD"/>
        </w:rPr>
        <w:t xml:space="preserve"> agregate de </w:t>
      </w:r>
      <w:proofErr w:type="spellStart"/>
      <w:r w:rsidR="004B6107" w:rsidRPr="00067605">
        <w:rPr>
          <w:color w:val="000000" w:themeColor="text1"/>
          <w:lang w:val="ro-MD"/>
        </w:rPr>
        <w:t>HbS</w:t>
      </w:r>
      <w:proofErr w:type="spellEnd"/>
      <w:r w:rsidR="00960C22" w:rsidRPr="00067605">
        <w:rPr>
          <w:color w:val="000000" w:themeColor="text1"/>
          <w:lang w:val="ro-MD"/>
        </w:rPr>
        <w:t xml:space="preserve">. Odată cu continuarea </w:t>
      </w:r>
      <w:proofErr w:type="spellStart"/>
      <w:r w:rsidR="00960C22" w:rsidRPr="00067605">
        <w:rPr>
          <w:color w:val="000000" w:themeColor="text1"/>
          <w:lang w:val="ro-MD"/>
        </w:rPr>
        <w:t>deoxigenării</w:t>
      </w:r>
      <w:proofErr w:type="spellEnd"/>
      <w:r w:rsidR="00960C22" w:rsidRPr="00067605">
        <w:rPr>
          <w:color w:val="000000" w:themeColor="text1"/>
          <w:lang w:val="ro-MD"/>
        </w:rPr>
        <w:t xml:space="preserve">, </w:t>
      </w:r>
      <w:r w:rsidR="004B6107" w:rsidRPr="00067605">
        <w:rPr>
          <w:color w:val="000000" w:themeColor="text1"/>
          <w:lang w:val="ro-MD"/>
        </w:rPr>
        <w:t xml:space="preserve">moleculele agregate de </w:t>
      </w:r>
      <w:proofErr w:type="spellStart"/>
      <w:r w:rsidR="004B6107" w:rsidRPr="00067605">
        <w:rPr>
          <w:color w:val="000000" w:themeColor="text1"/>
          <w:lang w:val="ro-MD"/>
        </w:rPr>
        <w:t>HbS</w:t>
      </w:r>
      <w:proofErr w:type="spellEnd"/>
      <w:r w:rsidR="004B6107" w:rsidRPr="00067605">
        <w:rPr>
          <w:color w:val="000000" w:themeColor="text1"/>
          <w:lang w:val="ro-MD"/>
        </w:rPr>
        <w:t xml:space="preserve"> se reunesc în fibre lungi ca niște ace în interiorul </w:t>
      </w:r>
      <w:r w:rsidR="00960C22" w:rsidRPr="00067605">
        <w:rPr>
          <w:color w:val="000000" w:themeColor="text1"/>
          <w:lang w:val="ro-MD"/>
        </w:rPr>
        <w:t xml:space="preserve">celulelor roșii, producând o formă deformată de seceră sau de frunză de </w:t>
      </w:r>
      <w:proofErr w:type="spellStart"/>
      <w:r w:rsidR="00960C22" w:rsidRPr="00067605">
        <w:rPr>
          <w:color w:val="000000" w:themeColor="text1"/>
          <w:lang w:val="ro-MD"/>
        </w:rPr>
        <w:t>holly</w:t>
      </w:r>
      <w:proofErr w:type="spellEnd"/>
      <w:r w:rsidR="00C17E69">
        <w:rPr>
          <w:color w:val="000000" w:themeColor="text1"/>
          <w:lang w:val="ro-MD"/>
        </w:rPr>
        <w:t xml:space="preserve"> (au </w:t>
      </w:r>
      <w:r w:rsidR="00C17E69">
        <w:rPr>
          <w:color w:val="000000" w:themeColor="text1"/>
          <w:lang w:val="ro-MD"/>
        </w:rPr>
        <w:lastRenderedPageBreak/>
        <w:t>o culoare verde intens)</w:t>
      </w:r>
      <w:r w:rsidR="00960C22" w:rsidRPr="00067605">
        <w:rPr>
          <w:color w:val="000000" w:themeColor="text1"/>
          <w:lang w:val="ro-MD"/>
        </w:rPr>
        <w:t xml:space="preserve">. </w:t>
      </w:r>
      <w:r w:rsidR="004B6107" w:rsidRPr="00067605">
        <w:rPr>
          <w:color w:val="000000" w:themeColor="text1"/>
          <w:lang w:val="ro-MD"/>
        </w:rPr>
        <w:t xml:space="preserve">Prezența </w:t>
      </w:r>
      <w:proofErr w:type="spellStart"/>
      <w:r w:rsidR="004B6107" w:rsidRPr="00067605">
        <w:rPr>
          <w:color w:val="000000" w:themeColor="text1"/>
          <w:lang w:val="ro-MD"/>
        </w:rPr>
        <w:t>HbS</w:t>
      </w:r>
      <w:proofErr w:type="spellEnd"/>
      <w:r w:rsidR="004B6107" w:rsidRPr="00067605">
        <w:rPr>
          <w:color w:val="000000" w:themeColor="text1"/>
          <w:lang w:val="ro-MD"/>
        </w:rPr>
        <w:t xml:space="preserve"> stă la baza principalelor </w:t>
      </w:r>
      <w:r w:rsidR="00960C22" w:rsidRPr="00067605">
        <w:rPr>
          <w:color w:val="000000" w:themeColor="text1"/>
          <w:lang w:val="ro-MD"/>
        </w:rPr>
        <w:t>manifestări</w:t>
      </w:r>
      <w:r w:rsidR="004B6107" w:rsidRPr="00067605">
        <w:rPr>
          <w:color w:val="000000" w:themeColor="text1"/>
          <w:lang w:val="ro-MD"/>
        </w:rPr>
        <w:t xml:space="preserve"> patologice</w:t>
      </w:r>
      <w:r w:rsidR="00960C22" w:rsidRPr="00067605">
        <w:rPr>
          <w:color w:val="000000" w:themeColor="text1"/>
          <w:lang w:val="ro-MD"/>
        </w:rPr>
        <w:t xml:space="preserve">: (1) hemoliză cronică, (2) </w:t>
      </w:r>
      <w:r w:rsidR="004B6107" w:rsidRPr="00067605">
        <w:rPr>
          <w:color w:val="000000" w:themeColor="text1"/>
          <w:lang w:val="ro-MD"/>
        </w:rPr>
        <w:t xml:space="preserve">ocluzii </w:t>
      </w:r>
      <w:proofErr w:type="spellStart"/>
      <w:r w:rsidR="004B6107" w:rsidRPr="00067605">
        <w:rPr>
          <w:color w:val="000000" w:themeColor="text1"/>
          <w:lang w:val="ro-MD"/>
        </w:rPr>
        <w:t>microvasculare</w:t>
      </w:r>
      <w:proofErr w:type="spellEnd"/>
      <w:r w:rsidR="004B6107" w:rsidRPr="00067605">
        <w:rPr>
          <w:color w:val="000000" w:themeColor="text1"/>
          <w:lang w:val="ro-MD"/>
        </w:rPr>
        <w:t xml:space="preserve"> și (3) leziuni tisulare. Mai multe variabile afectează rata și gradul de </w:t>
      </w:r>
      <w:proofErr w:type="spellStart"/>
      <w:r w:rsidR="004B6107" w:rsidRPr="00067605">
        <w:rPr>
          <w:color w:val="000000" w:themeColor="text1"/>
          <w:lang w:val="ro-MD"/>
        </w:rPr>
        <w:t>secerație</w:t>
      </w:r>
      <w:proofErr w:type="spellEnd"/>
      <w:r w:rsidR="004B6107" w:rsidRPr="00067605">
        <w:rPr>
          <w:color w:val="000000" w:themeColor="text1"/>
          <w:lang w:val="ro-MD"/>
        </w:rPr>
        <w:t>:</w:t>
      </w:r>
    </w:p>
    <w:p w14:paraId="498E52FC" w14:textId="77777777" w:rsidR="004B6107" w:rsidRPr="00067605" w:rsidRDefault="006E54A1" w:rsidP="00960C22">
      <w:pPr>
        <w:tabs>
          <w:tab w:val="left" w:pos="9225"/>
        </w:tabs>
        <w:jc w:val="both"/>
        <w:rPr>
          <w:color w:val="000000" w:themeColor="text1"/>
          <w:lang w:val="ro-MD"/>
        </w:rPr>
      </w:pPr>
      <w:r w:rsidRPr="00067605">
        <w:rPr>
          <w:color w:val="000000" w:themeColor="text1"/>
          <w:lang w:val="ro-MD"/>
        </w:rPr>
        <w:t xml:space="preserve">            </w:t>
      </w:r>
      <w:r w:rsidR="004B6107" w:rsidRPr="00067605">
        <w:rPr>
          <w:color w:val="000000" w:themeColor="text1"/>
          <w:lang w:val="ro-MD"/>
        </w:rPr>
        <w:t xml:space="preserve">- Interacțiunea </w:t>
      </w:r>
      <w:proofErr w:type="spellStart"/>
      <w:r w:rsidR="004B6107" w:rsidRPr="00067605">
        <w:rPr>
          <w:color w:val="000000" w:themeColor="text1"/>
          <w:lang w:val="ro-MD"/>
        </w:rPr>
        <w:t>HbS</w:t>
      </w:r>
      <w:proofErr w:type="spellEnd"/>
      <w:r w:rsidR="004B6107" w:rsidRPr="00067605">
        <w:rPr>
          <w:color w:val="000000" w:themeColor="text1"/>
          <w:lang w:val="ro-MD"/>
        </w:rPr>
        <w:t xml:space="preserve"> cu celelalte tipuri de hemoglobină din celulă. La heterozigoții </w:t>
      </w:r>
      <w:r w:rsidR="00960C22" w:rsidRPr="00067605">
        <w:rPr>
          <w:color w:val="000000" w:themeColor="text1"/>
          <w:lang w:val="ro-MD"/>
        </w:rPr>
        <w:t xml:space="preserve">cu trăsătură </w:t>
      </w:r>
      <w:proofErr w:type="spellStart"/>
      <w:r w:rsidR="00960C22" w:rsidRPr="00067605">
        <w:rPr>
          <w:color w:val="000000" w:themeColor="text1"/>
          <w:lang w:val="ro-MD"/>
        </w:rPr>
        <w:t>falciformă</w:t>
      </w:r>
      <w:proofErr w:type="spellEnd"/>
      <w:r w:rsidR="00960C22" w:rsidRPr="00067605">
        <w:rPr>
          <w:color w:val="000000" w:themeColor="text1"/>
          <w:lang w:val="ro-MD"/>
        </w:rPr>
        <w:t xml:space="preserve">, aproximativ </w:t>
      </w:r>
      <w:r w:rsidR="004B6107" w:rsidRPr="00067605">
        <w:rPr>
          <w:color w:val="000000" w:themeColor="text1"/>
          <w:lang w:val="ro-MD"/>
        </w:rPr>
        <w:t xml:space="preserve">40% din hemoglobină este </w:t>
      </w:r>
      <w:proofErr w:type="spellStart"/>
      <w:r w:rsidR="004B6107" w:rsidRPr="00067605">
        <w:rPr>
          <w:color w:val="000000" w:themeColor="text1"/>
          <w:lang w:val="ro-MD"/>
        </w:rPr>
        <w:t>HbS</w:t>
      </w:r>
      <w:proofErr w:type="spellEnd"/>
      <w:r w:rsidR="004B6107" w:rsidRPr="00067605">
        <w:rPr>
          <w:color w:val="000000" w:themeColor="text1"/>
          <w:lang w:val="ro-MD"/>
        </w:rPr>
        <w:t xml:space="preserve">, iar restul este </w:t>
      </w:r>
      <w:proofErr w:type="spellStart"/>
      <w:r w:rsidR="004B6107" w:rsidRPr="00067605">
        <w:rPr>
          <w:color w:val="000000" w:themeColor="text1"/>
          <w:lang w:val="ro-MD"/>
        </w:rPr>
        <w:t>HbA</w:t>
      </w:r>
      <w:proofErr w:type="spellEnd"/>
      <w:r w:rsidR="004B6107" w:rsidRPr="00067605">
        <w:rPr>
          <w:color w:val="000000" w:themeColor="text1"/>
          <w:lang w:val="ro-MD"/>
        </w:rPr>
        <w:t xml:space="preserve">, care interferează cu </w:t>
      </w:r>
      <w:r w:rsidR="00960C22" w:rsidRPr="00067605">
        <w:rPr>
          <w:color w:val="000000" w:themeColor="text1"/>
          <w:lang w:val="ro-MD"/>
        </w:rPr>
        <w:t xml:space="preserve">polimerizarea </w:t>
      </w:r>
      <w:proofErr w:type="spellStart"/>
      <w:r w:rsidR="004B6107" w:rsidRPr="00067605">
        <w:rPr>
          <w:color w:val="000000" w:themeColor="text1"/>
          <w:lang w:val="ro-MD"/>
        </w:rPr>
        <w:t>HbS</w:t>
      </w:r>
      <w:proofErr w:type="spellEnd"/>
      <w:r w:rsidR="00960C22" w:rsidRPr="00067605">
        <w:rPr>
          <w:color w:val="000000" w:themeColor="text1"/>
          <w:lang w:val="ro-MD"/>
        </w:rPr>
        <w:t xml:space="preserve">. Ca urmare, </w:t>
      </w:r>
      <w:r w:rsidR="004B6107" w:rsidRPr="00067605">
        <w:rPr>
          <w:color w:val="000000" w:themeColor="text1"/>
          <w:lang w:val="ro-MD"/>
        </w:rPr>
        <w:t xml:space="preserve">celulele roșii ale persoanelor </w:t>
      </w:r>
      <w:proofErr w:type="spellStart"/>
      <w:r w:rsidR="004B6107" w:rsidRPr="00067605">
        <w:rPr>
          <w:color w:val="000000" w:themeColor="text1"/>
          <w:lang w:val="ro-MD"/>
        </w:rPr>
        <w:t>heterozigote</w:t>
      </w:r>
      <w:proofErr w:type="spellEnd"/>
      <w:r w:rsidR="004B6107" w:rsidRPr="00067605">
        <w:rPr>
          <w:color w:val="000000" w:themeColor="text1"/>
          <w:lang w:val="ro-MD"/>
        </w:rPr>
        <w:t xml:space="preserve"> nu seceră decât în condiții de </w:t>
      </w:r>
      <w:r w:rsidR="00960C22" w:rsidRPr="00067605">
        <w:rPr>
          <w:color w:val="000000" w:themeColor="text1"/>
          <w:lang w:val="ro-MD"/>
        </w:rPr>
        <w:t xml:space="preserve">hipoxie profundă. </w:t>
      </w:r>
      <w:proofErr w:type="spellStart"/>
      <w:r w:rsidR="00960C22" w:rsidRPr="00067605">
        <w:rPr>
          <w:color w:val="000000" w:themeColor="text1"/>
          <w:lang w:val="ro-MD"/>
        </w:rPr>
        <w:t>HbF</w:t>
      </w:r>
      <w:proofErr w:type="spellEnd"/>
      <w:r w:rsidR="00960C22" w:rsidRPr="00067605">
        <w:rPr>
          <w:color w:val="000000" w:themeColor="text1"/>
          <w:lang w:val="ro-MD"/>
        </w:rPr>
        <w:t xml:space="preserve"> inhibă </w:t>
      </w:r>
      <w:r w:rsidR="004B6107" w:rsidRPr="00067605">
        <w:rPr>
          <w:color w:val="000000" w:themeColor="text1"/>
          <w:lang w:val="ro-MD"/>
        </w:rPr>
        <w:t xml:space="preserve">polimerizarea </w:t>
      </w:r>
      <w:proofErr w:type="spellStart"/>
      <w:r w:rsidR="004B6107" w:rsidRPr="00067605">
        <w:rPr>
          <w:color w:val="000000" w:themeColor="text1"/>
          <w:lang w:val="ro-MD"/>
        </w:rPr>
        <w:t>HbS</w:t>
      </w:r>
      <w:proofErr w:type="spellEnd"/>
      <w:r w:rsidR="004B6107" w:rsidRPr="00067605">
        <w:rPr>
          <w:color w:val="000000" w:themeColor="text1"/>
          <w:lang w:val="ro-MD"/>
        </w:rPr>
        <w:t xml:space="preserve"> chiar mai mult decât </w:t>
      </w:r>
      <w:proofErr w:type="spellStart"/>
      <w:r w:rsidR="004B6107" w:rsidRPr="00067605">
        <w:rPr>
          <w:color w:val="000000" w:themeColor="text1"/>
          <w:lang w:val="ro-MD"/>
        </w:rPr>
        <w:t>HbA</w:t>
      </w:r>
      <w:proofErr w:type="spellEnd"/>
      <w:r w:rsidR="004B6107" w:rsidRPr="00067605">
        <w:rPr>
          <w:color w:val="000000" w:themeColor="text1"/>
          <w:lang w:val="ro-MD"/>
        </w:rPr>
        <w:t xml:space="preserve">; prin urmare, sugarii nu </w:t>
      </w:r>
      <w:r w:rsidR="00960C22" w:rsidRPr="00067605">
        <w:rPr>
          <w:color w:val="000000" w:themeColor="text1"/>
          <w:lang w:val="ro-MD"/>
        </w:rPr>
        <w:t xml:space="preserve">devin simptomatici până la </w:t>
      </w:r>
      <w:r w:rsidR="004B6107" w:rsidRPr="00067605">
        <w:rPr>
          <w:color w:val="000000" w:themeColor="text1"/>
          <w:lang w:val="ro-MD"/>
        </w:rPr>
        <w:t xml:space="preserve">vârsta de 5 sau 6 luni, când nivelul de </w:t>
      </w:r>
      <w:proofErr w:type="spellStart"/>
      <w:r w:rsidR="004B6107" w:rsidRPr="00067605">
        <w:rPr>
          <w:color w:val="000000" w:themeColor="text1"/>
          <w:lang w:val="ro-MD"/>
        </w:rPr>
        <w:t>HbF</w:t>
      </w:r>
      <w:proofErr w:type="spellEnd"/>
      <w:r w:rsidR="004B6107" w:rsidRPr="00067605">
        <w:rPr>
          <w:color w:val="000000" w:themeColor="text1"/>
          <w:lang w:val="ro-MD"/>
        </w:rPr>
        <w:t xml:space="preserve"> scade în mod normal. </w:t>
      </w:r>
    </w:p>
    <w:p w14:paraId="74126F07" w14:textId="77777777" w:rsidR="004B6107" w:rsidRPr="00067605" w:rsidRDefault="006E54A1" w:rsidP="004B6107">
      <w:pPr>
        <w:tabs>
          <w:tab w:val="left" w:pos="9225"/>
        </w:tabs>
        <w:jc w:val="both"/>
        <w:rPr>
          <w:color w:val="000000" w:themeColor="text1"/>
          <w:lang w:val="ro-MD"/>
        </w:rPr>
      </w:pPr>
      <w:r w:rsidRPr="00067605">
        <w:rPr>
          <w:color w:val="000000" w:themeColor="text1"/>
          <w:lang w:val="ro-MD"/>
        </w:rPr>
        <w:t xml:space="preserve">           </w:t>
      </w:r>
      <w:r w:rsidR="004B6107" w:rsidRPr="00067605">
        <w:rPr>
          <w:color w:val="000000" w:themeColor="text1"/>
          <w:lang w:val="ro-MD"/>
        </w:rPr>
        <w:t xml:space="preserve">- Concentrația medie de hemoglobină celulară (MCHC). </w:t>
      </w:r>
      <w:r w:rsidR="00960C22" w:rsidRPr="00067605">
        <w:rPr>
          <w:color w:val="000000" w:themeColor="text1"/>
          <w:lang w:val="ro-MD"/>
        </w:rPr>
        <w:t>Concentrațiile</w:t>
      </w:r>
      <w:r w:rsidR="004B6107" w:rsidRPr="00067605">
        <w:rPr>
          <w:color w:val="000000" w:themeColor="text1"/>
          <w:lang w:val="ro-MD"/>
        </w:rPr>
        <w:t xml:space="preserve"> mai mari de </w:t>
      </w:r>
      <w:proofErr w:type="spellStart"/>
      <w:r w:rsidR="004B6107" w:rsidRPr="00067605">
        <w:rPr>
          <w:color w:val="000000" w:themeColor="text1"/>
          <w:lang w:val="ro-MD"/>
        </w:rPr>
        <w:t>HbS</w:t>
      </w:r>
      <w:proofErr w:type="spellEnd"/>
      <w:r w:rsidR="004B6107" w:rsidRPr="00067605">
        <w:rPr>
          <w:color w:val="000000" w:themeColor="text1"/>
          <w:lang w:val="ro-MD"/>
        </w:rPr>
        <w:t xml:space="preserve"> </w:t>
      </w:r>
      <w:r w:rsidR="00960C22" w:rsidRPr="00067605">
        <w:rPr>
          <w:color w:val="000000" w:themeColor="text1"/>
          <w:lang w:val="ro-MD"/>
        </w:rPr>
        <w:t xml:space="preserve">cresc probabilitatea ca </w:t>
      </w:r>
      <w:r w:rsidR="004B6107" w:rsidRPr="00067605">
        <w:rPr>
          <w:color w:val="000000" w:themeColor="text1"/>
          <w:lang w:val="ro-MD"/>
        </w:rPr>
        <w:t xml:space="preserve">agregarea și polimerizarea să aibă loc în timpul oricărei perioade date de </w:t>
      </w:r>
      <w:proofErr w:type="spellStart"/>
      <w:r w:rsidR="004B6107" w:rsidRPr="00067605">
        <w:rPr>
          <w:color w:val="000000" w:themeColor="text1"/>
          <w:lang w:val="ro-MD"/>
        </w:rPr>
        <w:t>deoxigenare</w:t>
      </w:r>
      <w:proofErr w:type="spellEnd"/>
      <w:r w:rsidR="00960C22" w:rsidRPr="00067605">
        <w:rPr>
          <w:color w:val="000000" w:themeColor="text1"/>
          <w:lang w:val="ro-MD"/>
        </w:rPr>
        <w:t xml:space="preserve">. Astfel, </w:t>
      </w:r>
      <w:r w:rsidR="004B6107" w:rsidRPr="00067605">
        <w:rPr>
          <w:color w:val="000000" w:themeColor="text1"/>
          <w:lang w:val="ro-MD"/>
        </w:rPr>
        <w:t xml:space="preserve">deshidratarea </w:t>
      </w:r>
      <w:r w:rsidR="00960C22" w:rsidRPr="00067605">
        <w:rPr>
          <w:color w:val="000000" w:themeColor="text1"/>
          <w:lang w:val="ro-MD"/>
        </w:rPr>
        <w:t>intracelulară</w:t>
      </w:r>
      <w:r w:rsidR="004B6107" w:rsidRPr="00067605">
        <w:rPr>
          <w:color w:val="000000" w:themeColor="text1"/>
          <w:lang w:val="ro-MD"/>
        </w:rPr>
        <w:t xml:space="preserve">, care crește MCHC, facilitează </w:t>
      </w:r>
      <w:proofErr w:type="spellStart"/>
      <w:r w:rsidR="004B6107" w:rsidRPr="00067605">
        <w:rPr>
          <w:color w:val="000000" w:themeColor="text1"/>
          <w:lang w:val="ro-MD"/>
        </w:rPr>
        <w:t>sickling-ul</w:t>
      </w:r>
      <w:proofErr w:type="spellEnd"/>
      <w:r w:rsidR="004B6107" w:rsidRPr="00067605">
        <w:rPr>
          <w:color w:val="000000" w:themeColor="text1"/>
          <w:lang w:val="ro-MD"/>
        </w:rPr>
        <w:t>. Dimpotrivă</w:t>
      </w:r>
      <w:r w:rsidR="00960C22" w:rsidRPr="00067605">
        <w:rPr>
          <w:color w:val="000000" w:themeColor="text1"/>
          <w:lang w:val="ro-MD"/>
        </w:rPr>
        <w:t xml:space="preserve">, condițiile care scad </w:t>
      </w:r>
      <w:r w:rsidR="004B6107" w:rsidRPr="00067605">
        <w:rPr>
          <w:color w:val="000000" w:themeColor="text1"/>
          <w:lang w:val="ro-MD"/>
        </w:rPr>
        <w:t xml:space="preserve">MCHC </w:t>
      </w:r>
      <w:r w:rsidR="00960C22" w:rsidRPr="00067605">
        <w:rPr>
          <w:color w:val="000000" w:themeColor="text1"/>
          <w:lang w:val="ro-MD"/>
        </w:rPr>
        <w:t xml:space="preserve">reduc severitatea </w:t>
      </w:r>
      <w:r w:rsidR="004B6107" w:rsidRPr="00067605">
        <w:rPr>
          <w:color w:val="000000" w:themeColor="text1"/>
          <w:lang w:val="ro-MD"/>
        </w:rPr>
        <w:t>bolii.</w:t>
      </w:r>
    </w:p>
    <w:p w14:paraId="023A4573" w14:textId="77777777" w:rsidR="004B6107" w:rsidRPr="00067605" w:rsidRDefault="006E54A1" w:rsidP="004B6107">
      <w:pPr>
        <w:tabs>
          <w:tab w:val="left" w:pos="9225"/>
        </w:tabs>
        <w:jc w:val="both"/>
        <w:rPr>
          <w:color w:val="000000" w:themeColor="text1"/>
          <w:lang w:val="ro-MD"/>
        </w:rPr>
      </w:pPr>
      <w:r w:rsidRPr="00067605">
        <w:rPr>
          <w:color w:val="000000" w:themeColor="text1"/>
          <w:lang w:val="ro-MD"/>
        </w:rPr>
        <w:t xml:space="preserve">            </w:t>
      </w:r>
      <w:r w:rsidR="004B6107" w:rsidRPr="00067605">
        <w:rPr>
          <w:color w:val="000000" w:themeColor="text1"/>
          <w:lang w:val="ro-MD"/>
        </w:rPr>
        <w:t xml:space="preserve">- pH intracelular. O scădere a </w:t>
      </w:r>
      <w:proofErr w:type="spellStart"/>
      <w:r w:rsidR="004B6107" w:rsidRPr="00067605">
        <w:rPr>
          <w:color w:val="000000" w:themeColor="text1"/>
          <w:lang w:val="ro-MD"/>
        </w:rPr>
        <w:t>pH-ului</w:t>
      </w:r>
      <w:proofErr w:type="spellEnd"/>
      <w:r w:rsidR="004B6107" w:rsidRPr="00067605">
        <w:rPr>
          <w:color w:val="000000" w:themeColor="text1"/>
          <w:lang w:val="ro-MD"/>
        </w:rPr>
        <w:t xml:space="preserve"> reduce afinitatea pentru oxigen a hemoglobinei, </w:t>
      </w:r>
      <w:r w:rsidR="00960C22" w:rsidRPr="00067605">
        <w:rPr>
          <w:color w:val="000000" w:themeColor="text1"/>
          <w:lang w:val="ro-MD"/>
        </w:rPr>
        <w:t xml:space="preserve">crescând astfel fracțiunea </w:t>
      </w:r>
      <w:r w:rsidR="004B6107" w:rsidRPr="00067605">
        <w:rPr>
          <w:color w:val="000000" w:themeColor="text1"/>
          <w:lang w:val="ro-MD"/>
        </w:rPr>
        <w:t xml:space="preserve">de </w:t>
      </w:r>
      <w:proofErr w:type="spellStart"/>
      <w:r w:rsidR="004B6107" w:rsidRPr="00067605">
        <w:rPr>
          <w:color w:val="000000" w:themeColor="text1"/>
          <w:lang w:val="ro-MD"/>
        </w:rPr>
        <w:t>HbS</w:t>
      </w:r>
      <w:proofErr w:type="spellEnd"/>
      <w:r w:rsidR="004B6107" w:rsidRPr="00067605">
        <w:rPr>
          <w:color w:val="000000" w:themeColor="text1"/>
          <w:lang w:val="ro-MD"/>
        </w:rPr>
        <w:t xml:space="preserve"> </w:t>
      </w:r>
      <w:proofErr w:type="spellStart"/>
      <w:r w:rsidR="004B6107" w:rsidRPr="00067605">
        <w:rPr>
          <w:color w:val="000000" w:themeColor="text1"/>
          <w:lang w:val="ro-MD"/>
        </w:rPr>
        <w:t>dezoxigenată</w:t>
      </w:r>
      <w:proofErr w:type="spellEnd"/>
      <w:r w:rsidR="004B6107" w:rsidRPr="00067605">
        <w:rPr>
          <w:color w:val="000000" w:themeColor="text1"/>
          <w:lang w:val="ro-MD"/>
        </w:rPr>
        <w:t xml:space="preserve"> la orice tensiune de oxigen dată și sporind tendința de </w:t>
      </w:r>
      <w:proofErr w:type="spellStart"/>
      <w:r w:rsidR="004B6107" w:rsidRPr="00067605">
        <w:rPr>
          <w:color w:val="000000" w:themeColor="text1"/>
          <w:lang w:val="ro-MD"/>
        </w:rPr>
        <w:t>sickling</w:t>
      </w:r>
      <w:proofErr w:type="spellEnd"/>
      <w:r w:rsidR="004B6107" w:rsidRPr="00067605">
        <w:rPr>
          <w:color w:val="000000" w:themeColor="text1"/>
          <w:lang w:val="ro-MD"/>
        </w:rPr>
        <w:t>.</w:t>
      </w:r>
    </w:p>
    <w:p w14:paraId="10870175" w14:textId="56CAF7DB" w:rsidR="004B6107" w:rsidRPr="00067605" w:rsidRDefault="006E54A1" w:rsidP="004B6107">
      <w:pPr>
        <w:tabs>
          <w:tab w:val="left" w:pos="9225"/>
        </w:tabs>
        <w:jc w:val="both"/>
        <w:rPr>
          <w:color w:val="000000" w:themeColor="text1"/>
          <w:lang w:val="ro-MD"/>
        </w:rPr>
      </w:pPr>
      <w:r w:rsidRPr="00067605">
        <w:rPr>
          <w:color w:val="000000" w:themeColor="text1"/>
          <w:lang w:val="ro-MD"/>
        </w:rPr>
        <w:t xml:space="preserve">           </w:t>
      </w:r>
      <w:r w:rsidR="004B6107" w:rsidRPr="00067605">
        <w:rPr>
          <w:color w:val="000000" w:themeColor="text1"/>
          <w:lang w:val="ro-MD"/>
        </w:rPr>
        <w:t xml:space="preserve">- Timpul de tranzit al celulelor roșii prin paturile </w:t>
      </w:r>
      <w:proofErr w:type="spellStart"/>
      <w:r w:rsidR="004B6107" w:rsidRPr="00067605">
        <w:rPr>
          <w:color w:val="000000" w:themeColor="text1"/>
          <w:lang w:val="ro-MD"/>
        </w:rPr>
        <w:t>microvasculare</w:t>
      </w:r>
      <w:proofErr w:type="spellEnd"/>
      <w:r w:rsidR="004B6107" w:rsidRPr="00067605">
        <w:rPr>
          <w:color w:val="000000" w:themeColor="text1"/>
          <w:lang w:val="ro-MD"/>
        </w:rPr>
        <w:t xml:space="preserve">. După cum se va discuta, </w:t>
      </w:r>
      <w:r w:rsidR="00960C22" w:rsidRPr="00067605">
        <w:rPr>
          <w:color w:val="000000" w:themeColor="text1"/>
          <w:lang w:val="ro-MD"/>
        </w:rPr>
        <w:t xml:space="preserve">o mare parte din patologia bolii </w:t>
      </w:r>
      <w:proofErr w:type="spellStart"/>
      <w:r w:rsidR="00960C22" w:rsidRPr="00067605">
        <w:rPr>
          <w:color w:val="000000" w:themeColor="text1"/>
          <w:lang w:val="ro-MD"/>
        </w:rPr>
        <w:t>falciforme</w:t>
      </w:r>
      <w:proofErr w:type="spellEnd"/>
      <w:r w:rsidR="00960C22" w:rsidRPr="00067605">
        <w:rPr>
          <w:color w:val="000000" w:themeColor="text1"/>
          <w:lang w:val="ro-MD"/>
        </w:rPr>
        <w:t xml:space="preserve"> </w:t>
      </w:r>
      <w:r w:rsidR="004B6107" w:rsidRPr="00067605">
        <w:rPr>
          <w:color w:val="000000" w:themeColor="text1"/>
          <w:lang w:val="ro-MD"/>
        </w:rPr>
        <w:t xml:space="preserve">este legată de ocluzia vasculară </w:t>
      </w:r>
      <w:r w:rsidR="00960C22" w:rsidRPr="00067605">
        <w:rPr>
          <w:color w:val="000000" w:themeColor="text1"/>
          <w:lang w:val="ro-MD"/>
        </w:rPr>
        <w:t xml:space="preserve">în paturile </w:t>
      </w:r>
      <w:proofErr w:type="spellStart"/>
      <w:r w:rsidR="004B6107" w:rsidRPr="00067605">
        <w:rPr>
          <w:color w:val="000000" w:themeColor="text1"/>
          <w:lang w:val="ro-MD"/>
        </w:rPr>
        <w:t>microvasculare</w:t>
      </w:r>
      <w:proofErr w:type="spellEnd"/>
      <w:r w:rsidR="00960C22" w:rsidRPr="00067605">
        <w:rPr>
          <w:color w:val="000000" w:themeColor="text1"/>
          <w:lang w:val="ro-MD"/>
        </w:rPr>
        <w:t xml:space="preserve">. Timpii de tranzit în </w:t>
      </w:r>
      <w:r w:rsidR="004B6107" w:rsidRPr="00067605">
        <w:rPr>
          <w:color w:val="000000" w:themeColor="text1"/>
          <w:lang w:val="ro-MD"/>
        </w:rPr>
        <w:t xml:space="preserve">majoritatea paturilor </w:t>
      </w:r>
      <w:proofErr w:type="spellStart"/>
      <w:r w:rsidR="004B6107" w:rsidRPr="00067605">
        <w:rPr>
          <w:color w:val="000000" w:themeColor="text1"/>
          <w:lang w:val="ro-MD"/>
        </w:rPr>
        <w:t>microvasculare</w:t>
      </w:r>
      <w:proofErr w:type="spellEnd"/>
      <w:r w:rsidR="004B6107" w:rsidRPr="00067605">
        <w:rPr>
          <w:color w:val="000000" w:themeColor="text1"/>
          <w:lang w:val="ro-MD"/>
        </w:rPr>
        <w:t xml:space="preserve"> normale sunt prea scurți </w:t>
      </w:r>
      <w:r w:rsidR="00960C22" w:rsidRPr="00067605">
        <w:rPr>
          <w:color w:val="000000" w:themeColor="text1"/>
          <w:lang w:val="ro-MD"/>
        </w:rPr>
        <w:t xml:space="preserve">pentru a se produce </w:t>
      </w:r>
      <w:r w:rsidR="004B6107" w:rsidRPr="00067605">
        <w:rPr>
          <w:color w:val="000000" w:themeColor="text1"/>
          <w:lang w:val="ro-MD"/>
        </w:rPr>
        <w:t xml:space="preserve">o agregare semnificativă a </w:t>
      </w:r>
      <w:proofErr w:type="spellStart"/>
      <w:r w:rsidR="00960C22" w:rsidRPr="00067605">
        <w:rPr>
          <w:color w:val="000000" w:themeColor="text1"/>
          <w:lang w:val="ro-MD"/>
        </w:rPr>
        <w:t>HbS</w:t>
      </w:r>
      <w:proofErr w:type="spellEnd"/>
      <w:r w:rsidR="00960C22" w:rsidRPr="00067605">
        <w:rPr>
          <w:color w:val="000000" w:themeColor="text1"/>
          <w:lang w:val="ro-MD"/>
        </w:rPr>
        <w:t xml:space="preserve"> </w:t>
      </w:r>
      <w:proofErr w:type="spellStart"/>
      <w:r w:rsidR="00960C22" w:rsidRPr="00067605">
        <w:rPr>
          <w:color w:val="000000" w:themeColor="text1"/>
          <w:lang w:val="ro-MD"/>
        </w:rPr>
        <w:t>deoxigenat</w:t>
      </w:r>
      <w:proofErr w:type="spellEnd"/>
      <w:r w:rsidR="00960C22" w:rsidRPr="00067605">
        <w:rPr>
          <w:color w:val="000000" w:themeColor="text1"/>
          <w:lang w:val="ro-MD"/>
        </w:rPr>
        <w:t xml:space="preserve"> și, </w:t>
      </w:r>
      <w:r w:rsidR="004B6107" w:rsidRPr="00067605">
        <w:rPr>
          <w:color w:val="000000" w:themeColor="text1"/>
          <w:lang w:val="ro-MD"/>
        </w:rPr>
        <w:t xml:space="preserve">ca urmare, </w:t>
      </w:r>
      <w:proofErr w:type="spellStart"/>
      <w:r w:rsidR="004B6107" w:rsidRPr="00067605">
        <w:rPr>
          <w:color w:val="000000" w:themeColor="text1"/>
          <w:lang w:val="ro-MD"/>
        </w:rPr>
        <w:t>sechelarea</w:t>
      </w:r>
      <w:proofErr w:type="spellEnd"/>
      <w:r w:rsidR="004B6107" w:rsidRPr="00067605">
        <w:rPr>
          <w:color w:val="000000" w:themeColor="text1"/>
          <w:lang w:val="ro-MD"/>
        </w:rPr>
        <w:t xml:space="preserve"> </w:t>
      </w:r>
      <w:r w:rsidR="001A562A">
        <w:rPr>
          <w:color w:val="000000" w:themeColor="text1"/>
          <w:lang w:val="ro-MD"/>
        </w:rPr>
        <w:t xml:space="preserve">(formarea </w:t>
      </w:r>
      <w:proofErr w:type="spellStart"/>
      <w:r w:rsidR="001A562A">
        <w:rPr>
          <w:color w:val="000000" w:themeColor="text1"/>
          <w:lang w:val="ro-MD"/>
        </w:rPr>
        <w:t>drepanocitelor</w:t>
      </w:r>
      <w:proofErr w:type="spellEnd"/>
      <w:r w:rsidR="001A562A">
        <w:rPr>
          <w:color w:val="000000" w:themeColor="text1"/>
          <w:lang w:val="ro-MD"/>
        </w:rPr>
        <w:t xml:space="preserve">, hematiilor în formă de seceră) </w:t>
      </w:r>
      <w:r w:rsidR="004B6107" w:rsidRPr="00067605">
        <w:rPr>
          <w:color w:val="000000" w:themeColor="text1"/>
          <w:lang w:val="ro-MD"/>
        </w:rPr>
        <w:t xml:space="preserve">este limitată la paturile </w:t>
      </w:r>
      <w:proofErr w:type="spellStart"/>
      <w:r w:rsidR="004B6107" w:rsidRPr="00067605">
        <w:rPr>
          <w:color w:val="000000" w:themeColor="text1"/>
          <w:lang w:val="ro-MD"/>
        </w:rPr>
        <w:t>microvasculare</w:t>
      </w:r>
      <w:proofErr w:type="spellEnd"/>
      <w:r w:rsidR="004B6107" w:rsidRPr="00067605">
        <w:rPr>
          <w:color w:val="000000" w:themeColor="text1"/>
          <w:lang w:val="ro-MD"/>
        </w:rPr>
        <w:t xml:space="preserve"> cu timpi de tranzit lenți</w:t>
      </w:r>
      <w:r w:rsidR="00960C22" w:rsidRPr="00067605">
        <w:rPr>
          <w:color w:val="000000" w:themeColor="text1"/>
          <w:lang w:val="ro-MD"/>
        </w:rPr>
        <w:t xml:space="preserve">. Timpii de tranzit sunt lenți în </w:t>
      </w:r>
      <w:r w:rsidR="004B6107" w:rsidRPr="00067605">
        <w:rPr>
          <w:color w:val="000000" w:themeColor="text1"/>
          <w:lang w:val="ro-MD"/>
        </w:rPr>
        <w:t xml:space="preserve">splina normală și în măduva osoasă, care sunt afectate în mod proeminent în boala </w:t>
      </w:r>
      <w:proofErr w:type="spellStart"/>
      <w:r w:rsidR="004B6107" w:rsidRPr="00067605">
        <w:rPr>
          <w:color w:val="000000" w:themeColor="text1"/>
          <w:lang w:val="ro-MD"/>
        </w:rPr>
        <w:t>falciformă</w:t>
      </w:r>
      <w:proofErr w:type="spellEnd"/>
      <w:r w:rsidR="00960C22" w:rsidRPr="00067605">
        <w:rPr>
          <w:color w:val="000000" w:themeColor="text1"/>
          <w:lang w:val="ro-MD"/>
        </w:rPr>
        <w:t xml:space="preserve">, precum și în </w:t>
      </w:r>
      <w:r w:rsidR="004B6107" w:rsidRPr="00067605">
        <w:rPr>
          <w:color w:val="000000" w:themeColor="text1"/>
          <w:lang w:val="ro-MD"/>
        </w:rPr>
        <w:t xml:space="preserve">paturile </w:t>
      </w:r>
      <w:r w:rsidR="00960C22" w:rsidRPr="00067605">
        <w:rPr>
          <w:color w:val="000000" w:themeColor="text1"/>
          <w:lang w:val="ro-MD"/>
        </w:rPr>
        <w:t xml:space="preserve">vasculare </w:t>
      </w:r>
      <w:r w:rsidR="004B6107" w:rsidRPr="00067605">
        <w:rPr>
          <w:color w:val="000000" w:themeColor="text1"/>
          <w:lang w:val="ro-MD"/>
        </w:rPr>
        <w:t xml:space="preserve">care sunt inflamate. Mișcarea </w:t>
      </w:r>
      <w:r w:rsidR="00960C22" w:rsidRPr="00067605">
        <w:rPr>
          <w:color w:val="000000" w:themeColor="text1"/>
          <w:lang w:val="ro-MD"/>
        </w:rPr>
        <w:t xml:space="preserve">sângelui prin țesuturile inflamate este </w:t>
      </w:r>
      <w:r w:rsidR="004B6107" w:rsidRPr="00067605">
        <w:rPr>
          <w:color w:val="000000" w:themeColor="text1"/>
          <w:lang w:val="ro-MD"/>
        </w:rPr>
        <w:t xml:space="preserve">încetinită din cauza aderenței leucocitelor și a globulelor roșii la </w:t>
      </w:r>
      <w:r w:rsidR="00960C22" w:rsidRPr="00067605">
        <w:rPr>
          <w:color w:val="000000" w:themeColor="text1"/>
          <w:lang w:val="ro-MD"/>
        </w:rPr>
        <w:t xml:space="preserve">celulele </w:t>
      </w:r>
      <w:proofErr w:type="spellStart"/>
      <w:r w:rsidR="00960C22" w:rsidRPr="00067605">
        <w:rPr>
          <w:color w:val="000000" w:themeColor="text1"/>
          <w:lang w:val="ro-MD"/>
        </w:rPr>
        <w:t>endoteliale</w:t>
      </w:r>
      <w:proofErr w:type="spellEnd"/>
      <w:r w:rsidR="00960C22" w:rsidRPr="00067605">
        <w:rPr>
          <w:color w:val="000000" w:themeColor="text1"/>
          <w:lang w:val="ro-MD"/>
        </w:rPr>
        <w:t xml:space="preserve"> activate și a </w:t>
      </w:r>
      <w:proofErr w:type="spellStart"/>
      <w:r w:rsidR="004B6107" w:rsidRPr="00067605">
        <w:rPr>
          <w:color w:val="000000" w:themeColor="text1"/>
          <w:lang w:val="ro-MD"/>
        </w:rPr>
        <w:t>transudării</w:t>
      </w:r>
      <w:proofErr w:type="spellEnd"/>
      <w:r w:rsidR="004B6107" w:rsidRPr="00067605">
        <w:rPr>
          <w:color w:val="000000" w:themeColor="text1"/>
          <w:lang w:val="ro-MD"/>
        </w:rPr>
        <w:t xml:space="preserve"> lichidului prin vasele permeabile. Ca urmare, paturile vasculare inflamate sunt predispuse la </w:t>
      </w:r>
      <w:r w:rsidR="00960C22" w:rsidRPr="00067605">
        <w:rPr>
          <w:color w:val="000000" w:themeColor="text1"/>
          <w:lang w:val="ro-MD"/>
        </w:rPr>
        <w:t xml:space="preserve">sechele și </w:t>
      </w:r>
      <w:r w:rsidR="004B6107" w:rsidRPr="00067605">
        <w:rPr>
          <w:color w:val="000000" w:themeColor="text1"/>
          <w:lang w:val="ro-MD"/>
        </w:rPr>
        <w:t xml:space="preserve">ocluzie. Eritrocitele </w:t>
      </w:r>
      <w:proofErr w:type="spellStart"/>
      <w:r w:rsidR="004B6107" w:rsidRPr="00067605">
        <w:rPr>
          <w:color w:val="000000" w:themeColor="text1"/>
          <w:lang w:val="ro-MD"/>
        </w:rPr>
        <w:t>falciforme</w:t>
      </w:r>
      <w:proofErr w:type="spellEnd"/>
      <w:r w:rsidR="004B6107" w:rsidRPr="00067605">
        <w:rPr>
          <w:color w:val="000000" w:themeColor="text1"/>
          <w:lang w:val="ro-MD"/>
        </w:rPr>
        <w:t xml:space="preserve"> pot exprima niveluri crescute ale mai multor molecule de adeziune care au fost</w:t>
      </w:r>
    </w:p>
    <w:p w14:paraId="54E97229" w14:textId="36322CB4" w:rsidR="004B6107" w:rsidRPr="00067605" w:rsidRDefault="004B6107" w:rsidP="004B6107">
      <w:pPr>
        <w:tabs>
          <w:tab w:val="left" w:pos="9225"/>
        </w:tabs>
        <w:jc w:val="both"/>
        <w:rPr>
          <w:color w:val="000000" w:themeColor="text1"/>
          <w:lang w:val="ro-MD"/>
        </w:rPr>
      </w:pPr>
      <w:r w:rsidRPr="00067605">
        <w:rPr>
          <w:color w:val="000000" w:themeColor="text1"/>
          <w:lang w:val="ro-MD"/>
        </w:rPr>
        <w:t xml:space="preserve">implicate în legarea </w:t>
      </w:r>
      <w:r w:rsidR="00960C22" w:rsidRPr="00067605">
        <w:rPr>
          <w:color w:val="000000" w:themeColor="text1"/>
          <w:lang w:val="ro-MD"/>
        </w:rPr>
        <w:t xml:space="preserve">la celulele </w:t>
      </w:r>
      <w:proofErr w:type="spellStart"/>
      <w:r w:rsidR="00960C22" w:rsidRPr="00067605">
        <w:rPr>
          <w:color w:val="000000" w:themeColor="text1"/>
          <w:lang w:val="ro-MD"/>
        </w:rPr>
        <w:t>endoteliale</w:t>
      </w:r>
      <w:proofErr w:type="spellEnd"/>
      <w:r w:rsidR="00960C22" w:rsidRPr="00067605">
        <w:rPr>
          <w:color w:val="000000" w:themeColor="text1"/>
          <w:lang w:val="ro-MD"/>
        </w:rPr>
        <w:t>.</w:t>
      </w:r>
      <w:r w:rsidRPr="00067605">
        <w:rPr>
          <w:color w:val="000000" w:themeColor="text1"/>
          <w:lang w:val="ro-MD"/>
        </w:rPr>
        <w:t xml:space="preserve"> Există, de asemenea, dovezi care sugerează că celulele roșii </w:t>
      </w:r>
      <w:proofErr w:type="spellStart"/>
      <w:r w:rsidRPr="00067605">
        <w:rPr>
          <w:color w:val="000000" w:themeColor="text1"/>
          <w:lang w:val="ro-MD"/>
        </w:rPr>
        <w:t>falciforme</w:t>
      </w:r>
      <w:proofErr w:type="spellEnd"/>
      <w:r w:rsidRPr="00067605">
        <w:rPr>
          <w:color w:val="000000" w:themeColor="text1"/>
          <w:lang w:val="ro-MD"/>
        </w:rPr>
        <w:t xml:space="preserve"> induc</w:t>
      </w:r>
      <w:r w:rsidR="001A562A">
        <w:rPr>
          <w:color w:val="000000" w:themeColor="text1"/>
          <w:lang w:val="ro-MD"/>
        </w:rPr>
        <w:t xml:space="preserve"> </w:t>
      </w:r>
      <w:r w:rsidRPr="00067605">
        <w:rPr>
          <w:color w:val="000000" w:themeColor="text1"/>
          <w:lang w:val="ro-MD"/>
        </w:rPr>
        <w:t xml:space="preserve">un anumit grad de </w:t>
      </w:r>
      <w:r w:rsidR="00960C22" w:rsidRPr="00067605">
        <w:rPr>
          <w:color w:val="000000" w:themeColor="text1"/>
          <w:lang w:val="ro-MD"/>
        </w:rPr>
        <w:t xml:space="preserve">activare </w:t>
      </w:r>
      <w:proofErr w:type="spellStart"/>
      <w:r w:rsidRPr="00067605">
        <w:rPr>
          <w:color w:val="000000" w:themeColor="text1"/>
          <w:lang w:val="ro-MD"/>
        </w:rPr>
        <w:t>endotelială</w:t>
      </w:r>
      <w:proofErr w:type="spellEnd"/>
      <w:r w:rsidR="00960C22" w:rsidRPr="00067605">
        <w:rPr>
          <w:color w:val="000000" w:themeColor="text1"/>
          <w:lang w:val="ro-MD"/>
        </w:rPr>
        <w:t xml:space="preserve">, </w:t>
      </w:r>
      <w:r w:rsidRPr="00067605">
        <w:rPr>
          <w:color w:val="000000" w:themeColor="text1"/>
          <w:lang w:val="ro-MD"/>
        </w:rPr>
        <w:t xml:space="preserve">care poate fi legat de aderența </w:t>
      </w:r>
      <w:r w:rsidR="00960C22" w:rsidRPr="00067605">
        <w:rPr>
          <w:color w:val="000000" w:themeColor="text1"/>
          <w:lang w:val="ro-MD"/>
        </w:rPr>
        <w:t xml:space="preserve">globulelor roșii și a granulocitelor, </w:t>
      </w:r>
      <w:r w:rsidRPr="00067605">
        <w:rPr>
          <w:color w:val="000000" w:themeColor="text1"/>
          <w:lang w:val="ro-MD"/>
        </w:rPr>
        <w:t xml:space="preserve">de hipoxia indusă de </w:t>
      </w:r>
      <w:r w:rsidR="001A562A">
        <w:rPr>
          <w:color w:val="000000" w:themeColor="text1"/>
          <w:lang w:val="ro-MD"/>
        </w:rPr>
        <w:t>o</w:t>
      </w:r>
      <w:r w:rsidRPr="00067605">
        <w:rPr>
          <w:color w:val="000000" w:themeColor="text1"/>
          <w:lang w:val="ro-MD"/>
        </w:rPr>
        <w:t>cluzi</w:t>
      </w:r>
      <w:r w:rsidR="001A562A">
        <w:rPr>
          <w:color w:val="000000" w:themeColor="text1"/>
          <w:lang w:val="ro-MD"/>
        </w:rPr>
        <w:t xml:space="preserve">a </w:t>
      </w:r>
      <w:proofErr w:type="spellStart"/>
      <w:r w:rsidR="001A562A">
        <w:rPr>
          <w:color w:val="000000" w:themeColor="text1"/>
          <w:lang w:val="ro-MD"/>
        </w:rPr>
        <w:t>vascualră</w:t>
      </w:r>
      <w:proofErr w:type="spellEnd"/>
      <w:r w:rsidRPr="00067605">
        <w:rPr>
          <w:color w:val="000000" w:themeColor="text1"/>
          <w:lang w:val="ro-MD"/>
        </w:rPr>
        <w:t xml:space="preserve"> și de alte </w:t>
      </w:r>
      <w:r w:rsidR="001A562A">
        <w:rPr>
          <w:color w:val="000000" w:themeColor="text1"/>
          <w:lang w:val="ro-MD"/>
        </w:rPr>
        <w:t>impacturi</w:t>
      </w:r>
      <w:r w:rsidRPr="00067605">
        <w:rPr>
          <w:color w:val="000000" w:themeColor="text1"/>
          <w:lang w:val="ro-MD"/>
        </w:rPr>
        <w:t xml:space="preserve"> </w:t>
      </w:r>
      <w:r w:rsidR="00680020" w:rsidRPr="00067605">
        <w:rPr>
          <w:color w:val="000000" w:themeColor="text1"/>
          <w:lang w:val="ro-MD"/>
        </w:rPr>
        <w:t>(Fig.16)</w:t>
      </w:r>
      <w:r w:rsidRPr="00067605">
        <w:rPr>
          <w:color w:val="000000" w:themeColor="text1"/>
          <w:lang w:val="ro-MD"/>
        </w:rPr>
        <w:t>.</w:t>
      </w:r>
    </w:p>
    <w:p w14:paraId="1ACD806A" w14:textId="399288D0" w:rsidR="004B6107" w:rsidRPr="00067605" w:rsidRDefault="006E54A1" w:rsidP="004B6107">
      <w:pPr>
        <w:tabs>
          <w:tab w:val="left" w:pos="9225"/>
        </w:tabs>
        <w:jc w:val="both"/>
        <w:rPr>
          <w:color w:val="000000" w:themeColor="text1"/>
          <w:lang w:val="ro-MD"/>
        </w:rPr>
      </w:pPr>
      <w:r w:rsidRPr="00067605">
        <w:rPr>
          <w:color w:val="000000" w:themeColor="text1"/>
          <w:lang w:val="ro-MD"/>
        </w:rPr>
        <w:t xml:space="preserve">              </w:t>
      </w:r>
      <w:r w:rsidR="001A562A">
        <w:rPr>
          <w:color w:val="000000" w:themeColor="text1"/>
          <w:lang w:val="ro-MD"/>
        </w:rPr>
        <w:t>Preluarea formei de seceră</w:t>
      </w:r>
      <w:r w:rsidR="004B6107" w:rsidRPr="00067605">
        <w:rPr>
          <w:color w:val="000000" w:themeColor="text1"/>
          <w:lang w:val="ro-MD"/>
        </w:rPr>
        <w:t xml:space="preserve"> provoacă leziuni cumulative celulelor roșii prin mai multe </w:t>
      </w:r>
      <w:r w:rsidR="00960C22" w:rsidRPr="00067605">
        <w:rPr>
          <w:color w:val="000000" w:themeColor="text1"/>
          <w:lang w:val="ro-MD"/>
        </w:rPr>
        <w:t xml:space="preserve">mecanisme. Pe măsură ce polimerii de </w:t>
      </w:r>
      <w:proofErr w:type="spellStart"/>
      <w:r w:rsidR="00960C22" w:rsidRPr="00067605">
        <w:rPr>
          <w:color w:val="000000" w:themeColor="text1"/>
          <w:lang w:val="ro-MD"/>
        </w:rPr>
        <w:t>HbS</w:t>
      </w:r>
      <w:proofErr w:type="spellEnd"/>
      <w:r w:rsidR="00960C22" w:rsidRPr="00067605">
        <w:rPr>
          <w:color w:val="000000" w:themeColor="text1"/>
          <w:lang w:val="ro-MD"/>
        </w:rPr>
        <w:t xml:space="preserve"> cresc, </w:t>
      </w:r>
      <w:r w:rsidR="004B6107" w:rsidRPr="00067605">
        <w:rPr>
          <w:color w:val="000000" w:themeColor="text1"/>
          <w:lang w:val="ro-MD"/>
        </w:rPr>
        <w:t xml:space="preserve">aceștia se </w:t>
      </w:r>
      <w:proofErr w:type="spellStart"/>
      <w:r w:rsidR="004B6107" w:rsidRPr="00067605">
        <w:rPr>
          <w:color w:val="000000" w:themeColor="text1"/>
          <w:lang w:val="ro-MD"/>
        </w:rPr>
        <w:t>herniază</w:t>
      </w:r>
      <w:proofErr w:type="spellEnd"/>
      <w:r w:rsidR="004B6107" w:rsidRPr="00067605">
        <w:rPr>
          <w:color w:val="000000" w:themeColor="text1"/>
          <w:lang w:val="ro-MD"/>
        </w:rPr>
        <w:t xml:space="preserve"> prin scheletul membranei și se proiectează din </w:t>
      </w:r>
      <w:r w:rsidR="00960C22" w:rsidRPr="00067605">
        <w:rPr>
          <w:color w:val="000000" w:themeColor="text1"/>
          <w:lang w:val="ro-MD"/>
        </w:rPr>
        <w:t xml:space="preserve">celula învelită doar de </w:t>
      </w:r>
      <w:proofErr w:type="spellStart"/>
      <w:r w:rsidR="004B6107" w:rsidRPr="00067605">
        <w:rPr>
          <w:color w:val="000000" w:themeColor="text1"/>
          <w:lang w:val="ro-MD"/>
        </w:rPr>
        <w:t>bistratul</w:t>
      </w:r>
      <w:proofErr w:type="spellEnd"/>
      <w:r w:rsidR="004B6107" w:rsidRPr="00067605">
        <w:rPr>
          <w:color w:val="000000" w:themeColor="text1"/>
          <w:lang w:val="ro-MD"/>
        </w:rPr>
        <w:t xml:space="preserve"> </w:t>
      </w:r>
      <w:r w:rsidR="00960C22" w:rsidRPr="00067605">
        <w:rPr>
          <w:color w:val="000000" w:themeColor="text1"/>
          <w:lang w:val="ro-MD"/>
        </w:rPr>
        <w:t>lipidic</w:t>
      </w:r>
      <w:r w:rsidR="004B6107" w:rsidRPr="00067605">
        <w:rPr>
          <w:color w:val="000000" w:themeColor="text1"/>
          <w:lang w:val="ro-MD"/>
        </w:rPr>
        <w:t xml:space="preserve">. Această perturbare gravă a structurii </w:t>
      </w:r>
      <w:proofErr w:type="spellStart"/>
      <w:r w:rsidR="004B6107" w:rsidRPr="00067605">
        <w:rPr>
          <w:color w:val="000000" w:themeColor="text1"/>
          <w:lang w:val="ro-MD"/>
        </w:rPr>
        <w:t>membranare</w:t>
      </w:r>
      <w:proofErr w:type="spellEnd"/>
      <w:r w:rsidR="004B6107" w:rsidRPr="00067605">
        <w:rPr>
          <w:color w:val="000000" w:themeColor="text1"/>
          <w:lang w:val="ro-MD"/>
        </w:rPr>
        <w:t xml:space="preserve"> determină influxul </w:t>
      </w:r>
      <w:r w:rsidR="00960C22" w:rsidRPr="00067605">
        <w:rPr>
          <w:color w:val="000000" w:themeColor="text1"/>
          <w:lang w:val="ro-MD"/>
        </w:rPr>
        <w:t>deCa</w:t>
      </w:r>
      <w:r w:rsidR="00960C22" w:rsidRPr="00067605">
        <w:rPr>
          <w:color w:val="000000" w:themeColor="text1"/>
          <w:vertAlign w:val="superscript"/>
          <w:lang w:val="ro-MD"/>
        </w:rPr>
        <w:t>2+</w:t>
      </w:r>
      <w:r w:rsidR="00960C22" w:rsidRPr="00067605">
        <w:rPr>
          <w:color w:val="000000" w:themeColor="text1"/>
          <w:lang w:val="ro-MD"/>
        </w:rPr>
        <w:t xml:space="preserve">, care induc </w:t>
      </w:r>
      <w:proofErr w:type="spellStart"/>
      <w:r w:rsidR="004B6107" w:rsidRPr="00067605">
        <w:rPr>
          <w:color w:val="000000" w:themeColor="text1"/>
          <w:lang w:val="ro-MD"/>
        </w:rPr>
        <w:t>reticularea</w:t>
      </w:r>
      <w:proofErr w:type="spellEnd"/>
      <w:r w:rsidR="004B6107" w:rsidRPr="00067605">
        <w:rPr>
          <w:color w:val="000000" w:themeColor="text1"/>
          <w:lang w:val="ro-MD"/>
        </w:rPr>
        <w:t xml:space="preserve"> </w:t>
      </w:r>
      <w:r w:rsidR="0002766D">
        <w:rPr>
          <w:color w:val="000000" w:themeColor="text1"/>
          <w:lang w:val="ro-MD"/>
        </w:rPr>
        <w:t xml:space="preserve">(formarea de rețea) </w:t>
      </w:r>
      <w:r w:rsidR="004B6107" w:rsidRPr="00067605">
        <w:rPr>
          <w:color w:val="000000" w:themeColor="text1"/>
          <w:lang w:val="ro-MD"/>
        </w:rPr>
        <w:t xml:space="preserve">proteinelor </w:t>
      </w:r>
      <w:proofErr w:type="spellStart"/>
      <w:r w:rsidR="004B6107" w:rsidRPr="00067605">
        <w:rPr>
          <w:color w:val="000000" w:themeColor="text1"/>
          <w:lang w:val="ro-MD"/>
        </w:rPr>
        <w:t>membranare</w:t>
      </w:r>
      <w:proofErr w:type="spellEnd"/>
      <w:r w:rsidR="004B6107" w:rsidRPr="00067605">
        <w:rPr>
          <w:color w:val="000000" w:themeColor="text1"/>
          <w:lang w:val="ro-MD"/>
        </w:rPr>
        <w:t xml:space="preserve"> și activează un canal ionic care </w:t>
      </w:r>
      <w:r w:rsidR="00960C22" w:rsidRPr="00067605">
        <w:rPr>
          <w:color w:val="000000" w:themeColor="text1"/>
          <w:lang w:val="ro-MD"/>
        </w:rPr>
        <w:t>permite efluxul de K</w:t>
      </w:r>
      <w:r w:rsidR="00960C22" w:rsidRPr="00067605">
        <w:rPr>
          <w:color w:val="000000" w:themeColor="text1"/>
          <w:vertAlign w:val="superscript"/>
          <w:lang w:val="ro-MD"/>
        </w:rPr>
        <w:t>+</w:t>
      </w:r>
      <w:r w:rsidR="00960C22" w:rsidRPr="00067605">
        <w:rPr>
          <w:color w:val="000000" w:themeColor="text1"/>
          <w:lang w:val="ro-MD"/>
        </w:rPr>
        <w:t xml:space="preserve"> și H</w:t>
      </w:r>
      <w:r w:rsidR="00960C22" w:rsidRPr="00067605">
        <w:rPr>
          <w:color w:val="000000" w:themeColor="text1"/>
          <w:vertAlign w:val="subscript"/>
          <w:lang w:val="ro-MD"/>
        </w:rPr>
        <w:t>2</w:t>
      </w:r>
      <w:r w:rsidR="00960C22" w:rsidRPr="00067605">
        <w:rPr>
          <w:color w:val="000000" w:themeColor="text1"/>
          <w:lang w:val="ro-MD"/>
        </w:rPr>
        <w:t xml:space="preserve">O. </w:t>
      </w:r>
      <w:r w:rsidR="004B6107" w:rsidRPr="00067605">
        <w:rPr>
          <w:color w:val="000000" w:themeColor="text1"/>
          <w:lang w:val="ro-MD"/>
        </w:rPr>
        <w:t xml:space="preserve">Cu episoade repetate de </w:t>
      </w:r>
      <w:proofErr w:type="spellStart"/>
      <w:r w:rsidR="0002766D">
        <w:rPr>
          <w:color w:val="000000" w:themeColor="text1"/>
          <w:lang w:val="ro-MD"/>
        </w:rPr>
        <w:t>siclizare</w:t>
      </w:r>
      <w:proofErr w:type="spellEnd"/>
      <w:r w:rsidR="0002766D">
        <w:rPr>
          <w:color w:val="000000" w:themeColor="text1"/>
          <w:lang w:val="ro-MD"/>
        </w:rPr>
        <w:t xml:space="preserve"> (preluarea formei de seceră)</w:t>
      </w:r>
      <w:r w:rsidR="004B6107" w:rsidRPr="00067605">
        <w:rPr>
          <w:color w:val="000000" w:themeColor="text1"/>
          <w:lang w:val="ro-MD"/>
        </w:rPr>
        <w:t>, eritrocitele devin din ce în ce mai deshidratate</w:t>
      </w:r>
      <w:r w:rsidR="00960C22" w:rsidRPr="00067605">
        <w:rPr>
          <w:color w:val="000000" w:themeColor="text1"/>
          <w:lang w:val="ro-MD"/>
        </w:rPr>
        <w:t>, dense și rigide</w:t>
      </w:r>
      <w:r w:rsidR="004B6107" w:rsidRPr="00067605">
        <w:rPr>
          <w:color w:val="000000" w:themeColor="text1"/>
          <w:lang w:val="ro-MD"/>
        </w:rPr>
        <w:t xml:space="preserve">. În cele din urmă, cele mai grav afectate celule se transformă în celule </w:t>
      </w:r>
      <w:proofErr w:type="spellStart"/>
      <w:r w:rsidR="004B6107" w:rsidRPr="00067605">
        <w:rPr>
          <w:color w:val="000000" w:themeColor="text1"/>
          <w:lang w:val="ro-MD"/>
        </w:rPr>
        <w:t>falciforme</w:t>
      </w:r>
      <w:proofErr w:type="spellEnd"/>
      <w:r w:rsidR="004B6107" w:rsidRPr="00067605">
        <w:rPr>
          <w:color w:val="000000" w:themeColor="text1"/>
          <w:lang w:val="ro-MD"/>
        </w:rPr>
        <w:t xml:space="preserve"> ireversibile, </w:t>
      </w:r>
      <w:r w:rsidR="00960C22" w:rsidRPr="00067605">
        <w:rPr>
          <w:color w:val="000000" w:themeColor="text1"/>
          <w:lang w:val="ro-MD"/>
        </w:rPr>
        <w:t>nedeformabile,</w:t>
      </w:r>
      <w:r w:rsidR="004B6107" w:rsidRPr="00067605">
        <w:rPr>
          <w:color w:val="000000" w:themeColor="text1"/>
          <w:lang w:val="ro-MD"/>
        </w:rPr>
        <w:t xml:space="preserve"> în stadiu terminal, care își păstrează forma </w:t>
      </w:r>
      <w:proofErr w:type="spellStart"/>
      <w:r w:rsidR="004B6107" w:rsidRPr="00067605">
        <w:rPr>
          <w:color w:val="000000" w:themeColor="text1"/>
          <w:lang w:val="ro-MD"/>
        </w:rPr>
        <w:t>falciformă</w:t>
      </w:r>
      <w:proofErr w:type="spellEnd"/>
      <w:r w:rsidR="004B6107" w:rsidRPr="00067605">
        <w:rPr>
          <w:color w:val="000000" w:themeColor="text1"/>
          <w:lang w:val="ro-MD"/>
        </w:rPr>
        <w:t xml:space="preserve"> chiar și atunci când sunt complet </w:t>
      </w:r>
      <w:r w:rsidR="00960C22" w:rsidRPr="00067605">
        <w:rPr>
          <w:color w:val="000000" w:themeColor="text1"/>
          <w:lang w:val="ro-MD"/>
        </w:rPr>
        <w:t xml:space="preserve">oxigenate. Severitatea </w:t>
      </w:r>
      <w:r w:rsidR="004B6107" w:rsidRPr="00067605">
        <w:rPr>
          <w:color w:val="000000" w:themeColor="text1"/>
          <w:lang w:val="ro-MD"/>
        </w:rPr>
        <w:t xml:space="preserve">hemolizei este corelată cu procentul de celule secerați ireversibil, </w:t>
      </w:r>
      <w:r w:rsidR="00960C22" w:rsidRPr="00067605">
        <w:rPr>
          <w:color w:val="000000" w:themeColor="text1"/>
          <w:lang w:val="ro-MD"/>
        </w:rPr>
        <w:t xml:space="preserve">care sunt rapid sechestrate și </w:t>
      </w:r>
      <w:r w:rsidR="004B6107" w:rsidRPr="00067605">
        <w:rPr>
          <w:color w:val="000000" w:themeColor="text1"/>
          <w:lang w:val="ro-MD"/>
        </w:rPr>
        <w:t>eliminate de fagocitele mononucleare (</w:t>
      </w:r>
      <w:r w:rsidR="004B6107" w:rsidRPr="00067605">
        <w:rPr>
          <w:i/>
          <w:color w:val="000000" w:themeColor="text1"/>
          <w:lang w:val="ro-MD"/>
        </w:rPr>
        <w:t xml:space="preserve">hemoliză </w:t>
      </w:r>
      <w:proofErr w:type="spellStart"/>
      <w:r w:rsidR="004B6107" w:rsidRPr="00067605">
        <w:rPr>
          <w:i/>
          <w:color w:val="000000" w:themeColor="text1"/>
          <w:lang w:val="ro-MD"/>
        </w:rPr>
        <w:t>extravasculară</w:t>
      </w:r>
      <w:proofErr w:type="spellEnd"/>
      <w:r w:rsidR="004B6107" w:rsidRPr="00067605">
        <w:rPr>
          <w:color w:val="000000" w:themeColor="text1"/>
          <w:lang w:val="ro-MD"/>
        </w:rPr>
        <w:t>). Eritrocitele cu sechele sunt, de asemenea, fragile din punct de vedere mecanic, ceea ce duce și la o anumită hemoliză intravasculară.</w:t>
      </w:r>
    </w:p>
    <w:p w14:paraId="58C41D1A" w14:textId="77777777" w:rsidR="007516F4" w:rsidRPr="00067605" w:rsidRDefault="007516F4" w:rsidP="004B6107">
      <w:pPr>
        <w:tabs>
          <w:tab w:val="left" w:pos="9225"/>
        </w:tabs>
        <w:jc w:val="both"/>
        <w:rPr>
          <w:color w:val="000000" w:themeColor="text1"/>
          <w:lang w:val="ro-MD"/>
        </w:rPr>
      </w:pPr>
    </w:p>
    <w:p w14:paraId="769D49EE" w14:textId="77777777" w:rsidR="007516F4" w:rsidRPr="00067605" w:rsidRDefault="007516F4" w:rsidP="00960C22">
      <w:pPr>
        <w:tabs>
          <w:tab w:val="left" w:pos="9225"/>
        </w:tabs>
        <w:jc w:val="center"/>
        <w:rPr>
          <w:color w:val="000000" w:themeColor="text1"/>
          <w:lang w:val="ro-MD"/>
        </w:rPr>
      </w:pPr>
      <w:r w:rsidRPr="00067605">
        <w:rPr>
          <w:noProof/>
          <w:color w:val="000000" w:themeColor="text1"/>
          <w:lang w:val="ro-MD" w:eastAsia="en-US"/>
        </w:rPr>
        <w:lastRenderedPageBreak/>
        <w:drawing>
          <wp:inline distT="0" distB="0" distL="0" distR="0" wp14:anchorId="76FCFBCA" wp14:editId="62545AF5">
            <wp:extent cx="4349163" cy="4251074"/>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3318" cy="4255135"/>
                    </a:xfrm>
                    <a:prstGeom prst="rect">
                      <a:avLst/>
                    </a:prstGeom>
                    <a:noFill/>
                  </pic:spPr>
                </pic:pic>
              </a:graphicData>
            </a:graphic>
          </wp:inline>
        </w:drawing>
      </w:r>
    </w:p>
    <w:p w14:paraId="0B2A275A" w14:textId="77777777" w:rsidR="00960C22" w:rsidRPr="00067605" w:rsidRDefault="00960C22" w:rsidP="00960C22">
      <w:pPr>
        <w:tabs>
          <w:tab w:val="left" w:pos="9225"/>
        </w:tabs>
        <w:jc w:val="center"/>
        <w:rPr>
          <w:color w:val="000000" w:themeColor="text1"/>
          <w:lang w:val="ro-MD"/>
        </w:rPr>
      </w:pPr>
    </w:p>
    <w:p w14:paraId="6B344CC8" w14:textId="77777777" w:rsidR="00960C22" w:rsidRPr="00067605" w:rsidRDefault="00960C22" w:rsidP="00960C22">
      <w:pPr>
        <w:tabs>
          <w:tab w:val="left" w:pos="9225"/>
        </w:tabs>
        <w:jc w:val="center"/>
        <w:rPr>
          <w:b/>
          <w:color w:val="000000" w:themeColor="text1"/>
          <w:lang w:val="ro-MD"/>
        </w:rPr>
      </w:pPr>
      <w:r w:rsidRPr="00067605">
        <w:rPr>
          <w:b/>
          <w:color w:val="000000" w:themeColor="text1"/>
          <w:lang w:val="ro-MD"/>
        </w:rPr>
        <w:t xml:space="preserve">Fig. 16 Fiziopatologia bolii celulelor </w:t>
      </w:r>
      <w:proofErr w:type="spellStart"/>
      <w:r w:rsidRPr="00067605">
        <w:rPr>
          <w:b/>
          <w:color w:val="000000" w:themeColor="text1"/>
          <w:lang w:val="ro-MD"/>
        </w:rPr>
        <w:t>falciforme</w:t>
      </w:r>
      <w:proofErr w:type="spellEnd"/>
      <w:r w:rsidRPr="00067605">
        <w:rPr>
          <w:b/>
          <w:color w:val="000000" w:themeColor="text1"/>
          <w:lang w:val="ro-MD"/>
        </w:rPr>
        <w:t>.</w:t>
      </w:r>
    </w:p>
    <w:p w14:paraId="5072917C" w14:textId="77777777" w:rsidR="005D42AD" w:rsidRPr="00067605" w:rsidRDefault="005D42AD" w:rsidP="005D42AD">
      <w:pPr>
        <w:autoSpaceDE w:val="0"/>
        <w:autoSpaceDN w:val="0"/>
        <w:adjustRightInd w:val="0"/>
        <w:jc w:val="center"/>
        <w:rPr>
          <w:rFonts w:eastAsia="Sabon-Roman"/>
          <w:bCs/>
          <w:sz w:val="20"/>
          <w:szCs w:val="20"/>
          <w:lang w:val="ro-MD"/>
        </w:rPr>
      </w:pPr>
      <w:r w:rsidRPr="00067605">
        <w:rPr>
          <w:rFonts w:eastAsia="Sabon-Roman"/>
          <w:bCs/>
          <w:sz w:val="20"/>
          <w:szCs w:val="20"/>
          <w:lang w:val="ro-MD"/>
        </w:rPr>
        <w:t xml:space="preserve">(De la </w:t>
      </w:r>
      <w:proofErr w:type="spellStart"/>
      <w:r w:rsidRPr="00067605">
        <w:rPr>
          <w:rFonts w:eastAsia="Sabon-Roman"/>
          <w:bCs/>
          <w:sz w:val="20"/>
          <w:szCs w:val="20"/>
          <w:lang w:val="ro-MD"/>
        </w:rPr>
        <w:t>Robbins-Cotran</w:t>
      </w:r>
      <w:proofErr w:type="spellEnd"/>
      <w:r w:rsidRPr="00067605">
        <w:rPr>
          <w:rFonts w:eastAsia="Sabon-Roman"/>
          <w:bCs/>
          <w:sz w:val="20"/>
          <w:szCs w:val="20"/>
          <w:lang w:val="ro-MD"/>
        </w:rPr>
        <w:t>; Bazele patologice ale bolii)</w:t>
      </w:r>
    </w:p>
    <w:p w14:paraId="56443390" w14:textId="77777777" w:rsidR="00960C22" w:rsidRPr="00067605" w:rsidRDefault="00960C22" w:rsidP="005D42AD">
      <w:pPr>
        <w:tabs>
          <w:tab w:val="left" w:pos="9225"/>
        </w:tabs>
        <w:rPr>
          <w:b/>
          <w:color w:val="000000" w:themeColor="text1"/>
          <w:lang w:val="ro-MD"/>
        </w:rPr>
      </w:pPr>
    </w:p>
    <w:p w14:paraId="117AFC46" w14:textId="77777777" w:rsidR="00960C22" w:rsidRPr="00067605" w:rsidRDefault="006E54A1" w:rsidP="00960C22">
      <w:pPr>
        <w:tabs>
          <w:tab w:val="left" w:pos="9225"/>
        </w:tabs>
        <w:jc w:val="both"/>
        <w:rPr>
          <w:color w:val="000000" w:themeColor="text1"/>
          <w:lang w:val="ro-MD"/>
        </w:rPr>
      </w:pPr>
      <w:r w:rsidRPr="00067605">
        <w:rPr>
          <w:color w:val="000000" w:themeColor="text1"/>
          <w:lang w:val="ro-MD"/>
        </w:rPr>
        <w:t xml:space="preserve">              </w:t>
      </w:r>
      <w:r w:rsidR="00960C22" w:rsidRPr="00067605">
        <w:rPr>
          <w:color w:val="000000" w:themeColor="text1"/>
          <w:lang w:val="ro-MD"/>
        </w:rPr>
        <w:t xml:space="preserve">Patogenia ocluziilor </w:t>
      </w:r>
      <w:proofErr w:type="spellStart"/>
      <w:r w:rsidR="00960C22" w:rsidRPr="00067605">
        <w:rPr>
          <w:color w:val="000000" w:themeColor="text1"/>
          <w:lang w:val="ro-MD"/>
        </w:rPr>
        <w:t>microvasculare</w:t>
      </w:r>
      <w:proofErr w:type="spellEnd"/>
      <w:r w:rsidR="00960C22" w:rsidRPr="00067605">
        <w:rPr>
          <w:color w:val="000000" w:themeColor="text1"/>
          <w:lang w:val="ro-MD"/>
        </w:rPr>
        <w:t xml:space="preserve">, care sunt responsabile de cele mai grave caracteristici clinice, este mai puțin sigură. Ocluziile </w:t>
      </w:r>
      <w:proofErr w:type="spellStart"/>
      <w:r w:rsidR="00960C22" w:rsidRPr="00067605">
        <w:rPr>
          <w:color w:val="000000" w:themeColor="text1"/>
          <w:lang w:val="ro-MD"/>
        </w:rPr>
        <w:t>microvasculare</w:t>
      </w:r>
      <w:proofErr w:type="spellEnd"/>
      <w:r w:rsidR="00960C22" w:rsidRPr="00067605">
        <w:rPr>
          <w:color w:val="000000" w:themeColor="text1"/>
          <w:lang w:val="ro-MD"/>
        </w:rPr>
        <w:t xml:space="preserve"> nu sunt legate de numărul de celule cu sechele ireversibile din sânge, ci pot depinde de leziuni mai subtile ale membranei celulelor roșii și de alți factori, cum ar fi inflamația, care tind să încetinească sau să oprească mișcarea celulelor roșii prin</w:t>
      </w:r>
    </w:p>
    <w:p w14:paraId="362CBE8E" w14:textId="77777777" w:rsidR="00960C22" w:rsidRPr="00067605" w:rsidRDefault="00960C22" w:rsidP="00960C22">
      <w:pPr>
        <w:tabs>
          <w:tab w:val="left" w:pos="9225"/>
        </w:tabs>
        <w:jc w:val="both"/>
        <w:rPr>
          <w:color w:val="000000" w:themeColor="text1"/>
          <w:lang w:val="ro-MD"/>
        </w:rPr>
      </w:pPr>
      <w:r w:rsidRPr="00067605">
        <w:rPr>
          <w:color w:val="000000" w:themeColor="text1"/>
          <w:lang w:val="ro-MD"/>
        </w:rPr>
        <w:t xml:space="preserve">paturile </w:t>
      </w:r>
      <w:proofErr w:type="spellStart"/>
      <w:r w:rsidRPr="00067605">
        <w:rPr>
          <w:color w:val="000000" w:themeColor="text1"/>
          <w:lang w:val="ro-MD"/>
        </w:rPr>
        <w:t>microvasculare</w:t>
      </w:r>
      <w:proofErr w:type="spellEnd"/>
      <w:r w:rsidRPr="00067605">
        <w:rPr>
          <w:color w:val="000000" w:themeColor="text1"/>
          <w:lang w:val="ro-MD"/>
        </w:rPr>
        <w:t xml:space="preserve">. După cum s-a menționat anterior, eritrocitele </w:t>
      </w:r>
      <w:proofErr w:type="spellStart"/>
      <w:r w:rsidRPr="00067605">
        <w:rPr>
          <w:color w:val="000000" w:themeColor="text1"/>
          <w:lang w:val="ro-MD"/>
        </w:rPr>
        <w:t>falciforme</w:t>
      </w:r>
      <w:proofErr w:type="spellEnd"/>
      <w:r w:rsidRPr="00067605">
        <w:rPr>
          <w:color w:val="000000" w:themeColor="text1"/>
          <w:lang w:val="ro-MD"/>
        </w:rPr>
        <w:t xml:space="preserve"> exprimă niveluri mai ridicate decât cele normale de molecule de adeziune și sunt lipicioase. Mediatorii eliberați de granulocite în timpul reacțiilor inflamatorii reglează expresia moleculelor de adeziune pe celulele </w:t>
      </w:r>
      <w:proofErr w:type="spellStart"/>
      <w:r w:rsidRPr="00067605">
        <w:rPr>
          <w:color w:val="000000" w:themeColor="text1"/>
          <w:lang w:val="ro-MD"/>
        </w:rPr>
        <w:t>endoteliale</w:t>
      </w:r>
      <w:proofErr w:type="spellEnd"/>
      <w:r w:rsidRPr="00067605">
        <w:rPr>
          <w:color w:val="000000" w:themeColor="text1"/>
          <w:lang w:val="ro-MD"/>
        </w:rPr>
        <w:t xml:space="preserve"> și sporesc și mai mult tendința celulelor roșii </w:t>
      </w:r>
      <w:proofErr w:type="spellStart"/>
      <w:r w:rsidRPr="00067605">
        <w:rPr>
          <w:color w:val="000000" w:themeColor="text1"/>
          <w:lang w:val="ro-MD"/>
        </w:rPr>
        <w:t>falciforme</w:t>
      </w:r>
      <w:proofErr w:type="spellEnd"/>
      <w:r w:rsidRPr="00067605">
        <w:rPr>
          <w:color w:val="000000" w:themeColor="text1"/>
          <w:lang w:val="ro-MD"/>
        </w:rPr>
        <w:t xml:space="preserve"> de a se bloca în timpul tranzitului prin </w:t>
      </w:r>
      <w:proofErr w:type="spellStart"/>
      <w:r w:rsidRPr="00067605">
        <w:rPr>
          <w:color w:val="000000" w:themeColor="text1"/>
          <w:lang w:val="ro-MD"/>
        </w:rPr>
        <w:t>microvasculatură</w:t>
      </w:r>
      <w:proofErr w:type="spellEnd"/>
      <w:r w:rsidRPr="00067605">
        <w:rPr>
          <w:color w:val="000000" w:themeColor="text1"/>
          <w:lang w:val="ro-MD"/>
        </w:rPr>
        <w:t xml:space="preserve">. Un posibil rol al celulelor inflamatorii este sugerat de observațiile care arată că numărul leucocitelor se corelează cu frecvența crizelor de durere și cu alte măsuri de afectare a țesuturilor. Stagnarea eritrocitelor în paturile vasculare inflamate duce la expunerea prelungită la o tensiune scăzută a oxigenului, la </w:t>
      </w:r>
      <w:proofErr w:type="spellStart"/>
      <w:r w:rsidRPr="00067605">
        <w:rPr>
          <w:color w:val="000000" w:themeColor="text1"/>
          <w:lang w:val="ro-MD"/>
        </w:rPr>
        <w:t>sickling</w:t>
      </w:r>
      <w:proofErr w:type="spellEnd"/>
      <w:r w:rsidRPr="00067605">
        <w:rPr>
          <w:color w:val="000000" w:themeColor="text1"/>
          <w:lang w:val="ro-MD"/>
        </w:rPr>
        <w:t xml:space="preserve"> și la obstrucție vasculară. Odată inițiat, este ușor de imaginat cum se ajunge la un cerc vicios de îmbolnăvire, obstrucție, hipoxie și mai multă îmbolnăvire. Epuizarea oxidului nitric (NO) poate juca, de asemenea, un rol în ocluziile vasculare. Hemoglobina liberă eliberată de eritrocitele </w:t>
      </w:r>
      <w:proofErr w:type="spellStart"/>
      <w:r w:rsidRPr="00067605">
        <w:rPr>
          <w:color w:val="000000" w:themeColor="text1"/>
          <w:lang w:val="ro-MD"/>
        </w:rPr>
        <w:t>falciforme</w:t>
      </w:r>
      <w:proofErr w:type="spellEnd"/>
      <w:r w:rsidRPr="00067605">
        <w:rPr>
          <w:color w:val="000000" w:themeColor="text1"/>
          <w:lang w:val="ro-MD"/>
        </w:rPr>
        <w:t xml:space="preserve"> </w:t>
      </w:r>
      <w:proofErr w:type="spellStart"/>
      <w:r w:rsidRPr="00067605">
        <w:rPr>
          <w:color w:val="000000" w:themeColor="text1"/>
          <w:lang w:val="ro-MD"/>
        </w:rPr>
        <w:t>lizate</w:t>
      </w:r>
      <w:proofErr w:type="spellEnd"/>
      <w:r w:rsidRPr="00067605">
        <w:rPr>
          <w:color w:val="000000" w:themeColor="text1"/>
          <w:lang w:val="ro-MD"/>
        </w:rPr>
        <w:t xml:space="preserve"> se poate lega și inactiva NO, care este un vasodilatator puternic și un inhibitor al agregării </w:t>
      </w:r>
      <w:proofErr w:type="spellStart"/>
      <w:r w:rsidRPr="00067605">
        <w:rPr>
          <w:color w:val="000000" w:themeColor="text1"/>
          <w:lang w:val="ro-MD"/>
        </w:rPr>
        <w:t>plachetare</w:t>
      </w:r>
      <w:proofErr w:type="spellEnd"/>
      <w:r w:rsidRPr="00067605">
        <w:rPr>
          <w:color w:val="000000" w:themeColor="text1"/>
          <w:lang w:val="ro-MD"/>
        </w:rPr>
        <w:t xml:space="preserve">. Astfel, reducerea NO crește tonusul vascular (îngustarea vaselor ) și sporește agregarea </w:t>
      </w:r>
      <w:proofErr w:type="spellStart"/>
      <w:r w:rsidRPr="00067605">
        <w:rPr>
          <w:color w:val="000000" w:themeColor="text1"/>
          <w:lang w:val="ro-MD"/>
        </w:rPr>
        <w:t>plachetară</w:t>
      </w:r>
      <w:proofErr w:type="spellEnd"/>
      <w:r w:rsidRPr="00067605">
        <w:rPr>
          <w:color w:val="000000" w:themeColor="text1"/>
          <w:lang w:val="ro-MD"/>
        </w:rPr>
        <w:t xml:space="preserve">, ambele putând contribui la staza </w:t>
      </w:r>
      <w:proofErr w:type="spellStart"/>
      <w:r w:rsidRPr="00067605">
        <w:rPr>
          <w:color w:val="000000" w:themeColor="text1"/>
          <w:lang w:val="ro-MD"/>
        </w:rPr>
        <w:t>eritrocitară</w:t>
      </w:r>
      <w:proofErr w:type="spellEnd"/>
      <w:r w:rsidRPr="00067605">
        <w:rPr>
          <w:color w:val="000000" w:themeColor="text1"/>
          <w:lang w:val="ro-MD"/>
        </w:rPr>
        <w:t>, sechele și (în unele cazuri) tromboză.</w:t>
      </w:r>
    </w:p>
    <w:p w14:paraId="6D971F1B" w14:textId="77777777" w:rsidR="00960C22" w:rsidRPr="00067605" w:rsidRDefault="006E54A1" w:rsidP="00680020">
      <w:pPr>
        <w:tabs>
          <w:tab w:val="left" w:pos="9225"/>
        </w:tabs>
        <w:jc w:val="both"/>
        <w:rPr>
          <w:color w:val="000000" w:themeColor="text1"/>
          <w:lang w:val="ro-MD"/>
        </w:rPr>
      </w:pPr>
      <w:r w:rsidRPr="00067605">
        <w:rPr>
          <w:color w:val="000000" w:themeColor="text1"/>
          <w:lang w:val="ro-MD"/>
        </w:rPr>
        <w:t xml:space="preserve">                </w:t>
      </w:r>
      <w:r w:rsidR="00960C22" w:rsidRPr="00067605">
        <w:rPr>
          <w:color w:val="000000" w:themeColor="text1"/>
          <w:lang w:val="ro-MD"/>
        </w:rPr>
        <w:t xml:space="preserve"> În anemia </w:t>
      </w:r>
      <w:proofErr w:type="spellStart"/>
      <w:r w:rsidR="00960C22" w:rsidRPr="00067605">
        <w:rPr>
          <w:color w:val="000000" w:themeColor="text1"/>
          <w:lang w:val="ro-MD"/>
        </w:rPr>
        <w:t>falciformă</w:t>
      </w:r>
      <w:proofErr w:type="spellEnd"/>
      <w:r w:rsidR="00960C22" w:rsidRPr="00067605">
        <w:rPr>
          <w:color w:val="000000" w:themeColor="text1"/>
          <w:lang w:val="ro-MD"/>
        </w:rPr>
        <w:t xml:space="preserve"> completă, sângele periferic </w:t>
      </w:r>
      <w:r w:rsidR="004E76E2" w:rsidRPr="00067605">
        <w:rPr>
          <w:color w:val="000000" w:themeColor="text1"/>
          <w:lang w:val="ro-MD"/>
        </w:rPr>
        <w:t xml:space="preserve">prezintă un număr variabil de </w:t>
      </w:r>
      <w:r w:rsidR="00960C22" w:rsidRPr="00067605">
        <w:rPr>
          <w:color w:val="000000" w:themeColor="text1"/>
          <w:lang w:val="ro-MD"/>
        </w:rPr>
        <w:t xml:space="preserve">celule secționate ireversibil, </w:t>
      </w:r>
      <w:proofErr w:type="spellStart"/>
      <w:r w:rsidR="00960C22" w:rsidRPr="00067605">
        <w:rPr>
          <w:color w:val="000000" w:themeColor="text1"/>
          <w:lang w:val="ro-MD"/>
        </w:rPr>
        <w:t>reticulocitoză</w:t>
      </w:r>
      <w:proofErr w:type="spellEnd"/>
      <w:r w:rsidR="00960C22" w:rsidRPr="00067605">
        <w:rPr>
          <w:color w:val="000000" w:themeColor="text1"/>
          <w:lang w:val="ro-MD"/>
        </w:rPr>
        <w:t xml:space="preserve"> și celule țintă, care rezultă din deshidratarea globulelor roșii).  Măduva osoasă este </w:t>
      </w:r>
      <w:proofErr w:type="spellStart"/>
      <w:r w:rsidR="00960C22" w:rsidRPr="00067605">
        <w:rPr>
          <w:color w:val="000000" w:themeColor="text1"/>
          <w:lang w:val="ro-MD"/>
        </w:rPr>
        <w:t>hiperplastică</w:t>
      </w:r>
      <w:proofErr w:type="spellEnd"/>
      <w:r w:rsidR="00960C22" w:rsidRPr="00067605">
        <w:rPr>
          <w:color w:val="000000" w:themeColor="text1"/>
          <w:lang w:val="ro-MD"/>
        </w:rPr>
        <w:t xml:space="preserve"> ca </w:t>
      </w:r>
      <w:r w:rsidR="004E76E2" w:rsidRPr="00067605">
        <w:rPr>
          <w:color w:val="000000" w:themeColor="text1"/>
          <w:lang w:val="ro-MD"/>
        </w:rPr>
        <w:t xml:space="preserve">urmare a unei </w:t>
      </w:r>
      <w:r w:rsidR="00960C22" w:rsidRPr="00067605">
        <w:rPr>
          <w:color w:val="000000" w:themeColor="text1"/>
          <w:lang w:val="ro-MD"/>
        </w:rPr>
        <w:t xml:space="preserve">hiperplazii </w:t>
      </w:r>
      <w:proofErr w:type="spellStart"/>
      <w:r w:rsidR="004E76E2" w:rsidRPr="00067605">
        <w:rPr>
          <w:color w:val="000000" w:themeColor="text1"/>
          <w:lang w:val="ro-MD"/>
        </w:rPr>
        <w:t>eritroide</w:t>
      </w:r>
      <w:proofErr w:type="spellEnd"/>
      <w:r w:rsidR="004E76E2" w:rsidRPr="00067605">
        <w:rPr>
          <w:color w:val="000000" w:themeColor="text1"/>
          <w:lang w:val="ro-MD"/>
        </w:rPr>
        <w:t xml:space="preserve"> compensatorii</w:t>
      </w:r>
      <w:r w:rsidR="00960C22" w:rsidRPr="00067605">
        <w:rPr>
          <w:color w:val="000000" w:themeColor="text1"/>
          <w:lang w:val="ro-MD"/>
        </w:rPr>
        <w:t xml:space="preserve">. Expansiunea măduvei duce la resorbția osoasă </w:t>
      </w:r>
      <w:r w:rsidR="004E76E2" w:rsidRPr="00067605">
        <w:rPr>
          <w:color w:val="000000" w:themeColor="text1"/>
          <w:lang w:val="ro-MD"/>
        </w:rPr>
        <w:t>și</w:t>
      </w:r>
      <w:r w:rsidR="00960C22" w:rsidRPr="00067605">
        <w:rPr>
          <w:color w:val="000000" w:themeColor="text1"/>
          <w:lang w:val="ro-MD"/>
        </w:rPr>
        <w:t xml:space="preserve"> la </w:t>
      </w:r>
      <w:r w:rsidR="004E76E2" w:rsidRPr="00067605">
        <w:rPr>
          <w:color w:val="000000" w:themeColor="text1"/>
          <w:lang w:val="ro-MD"/>
        </w:rPr>
        <w:t xml:space="preserve">formarea secundară de oase noi, </w:t>
      </w:r>
      <w:r w:rsidR="00960C22" w:rsidRPr="00067605">
        <w:rPr>
          <w:color w:val="000000" w:themeColor="text1"/>
          <w:lang w:val="ro-MD"/>
        </w:rPr>
        <w:t xml:space="preserve">rezultând pomeți proeminenți și modificări ale </w:t>
      </w:r>
      <w:r w:rsidR="00960C22" w:rsidRPr="00067605">
        <w:rPr>
          <w:color w:val="000000" w:themeColor="text1"/>
          <w:lang w:val="ro-MD"/>
        </w:rPr>
        <w:lastRenderedPageBreak/>
        <w:t xml:space="preserve">craniului care </w:t>
      </w:r>
      <w:r w:rsidR="004E76E2" w:rsidRPr="00067605">
        <w:rPr>
          <w:color w:val="000000" w:themeColor="text1"/>
          <w:lang w:val="ro-MD"/>
        </w:rPr>
        <w:t xml:space="preserve">seamănă cu o tunsoare la raze X. </w:t>
      </w:r>
      <w:r w:rsidR="00960C22" w:rsidRPr="00067605">
        <w:rPr>
          <w:color w:val="000000" w:themeColor="text1"/>
          <w:lang w:val="ro-MD"/>
        </w:rPr>
        <w:t xml:space="preserve">De asemenea, poate apărea hematopoieza </w:t>
      </w:r>
      <w:proofErr w:type="spellStart"/>
      <w:r w:rsidR="00960C22" w:rsidRPr="00067605">
        <w:rPr>
          <w:color w:val="000000" w:themeColor="text1"/>
          <w:lang w:val="ro-MD"/>
        </w:rPr>
        <w:t>extramedulară</w:t>
      </w:r>
      <w:proofErr w:type="spellEnd"/>
      <w:r w:rsidR="00960C22" w:rsidRPr="00067605">
        <w:rPr>
          <w:color w:val="000000" w:themeColor="text1"/>
          <w:lang w:val="ro-MD"/>
        </w:rPr>
        <w:t xml:space="preserve">. Descompunerea crescută a hemoglobinei </w:t>
      </w:r>
      <w:r w:rsidR="004E76E2" w:rsidRPr="00067605">
        <w:rPr>
          <w:color w:val="000000" w:themeColor="text1"/>
          <w:lang w:val="ro-MD"/>
        </w:rPr>
        <w:t xml:space="preserve">poate provoca </w:t>
      </w:r>
      <w:proofErr w:type="spellStart"/>
      <w:r w:rsidR="00960C22" w:rsidRPr="00067605">
        <w:rPr>
          <w:color w:val="000000" w:themeColor="text1"/>
          <w:lang w:val="ro-MD"/>
        </w:rPr>
        <w:t>calculi</w:t>
      </w:r>
      <w:proofErr w:type="spellEnd"/>
      <w:r w:rsidR="00960C22" w:rsidRPr="00067605">
        <w:rPr>
          <w:color w:val="000000" w:themeColor="text1"/>
          <w:lang w:val="ro-MD"/>
        </w:rPr>
        <w:t xml:space="preserve"> biliari pigmentari și </w:t>
      </w:r>
      <w:proofErr w:type="spellStart"/>
      <w:r w:rsidR="00960C22" w:rsidRPr="00067605">
        <w:rPr>
          <w:color w:val="000000" w:themeColor="text1"/>
          <w:lang w:val="ro-MD"/>
        </w:rPr>
        <w:t>hiperbilirubinemie</w:t>
      </w:r>
      <w:proofErr w:type="spellEnd"/>
      <w:r w:rsidR="00960C22" w:rsidRPr="00067605">
        <w:rPr>
          <w:color w:val="000000" w:themeColor="text1"/>
          <w:lang w:val="ro-MD"/>
        </w:rPr>
        <w:t>.</w:t>
      </w:r>
    </w:p>
    <w:p w14:paraId="599140A0" w14:textId="77777777" w:rsidR="007516F4" w:rsidRPr="00067605" w:rsidRDefault="00960C22" w:rsidP="007516F4">
      <w:pPr>
        <w:tabs>
          <w:tab w:val="left" w:pos="9225"/>
        </w:tabs>
        <w:jc w:val="both"/>
        <w:rPr>
          <w:color w:val="000000" w:themeColor="text1"/>
          <w:lang w:val="ro-MD"/>
        </w:rPr>
      </w:pPr>
      <w:r w:rsidRPr="00067605">
        <w:rPr>
          <w:color w:val="000000" w:themeColor="text1"/>
          <w:lang w:val="ro-MD"/>
        </w:rPr>
        <w:t xml:space="preserve">În copilăria timpurie, splina se mărește până la 500 </w:t>
      </w:r>
      <w:proofErr w:type="spellStart"/>
      <w:r w:rsidRPr="00067605">
        <w:rPr>
          <w:color w:val="000000" w:themeColor="text1"/>
          <w:lang w:val="ro-MD"/>
        </w:rPr>
        <w:t>gm</w:t>
      </w:r>
      <w:proofErr w:type="spellEnd"/>
      <w:r w:rsidRPr="00067605">
        <w:rPr>
          <w:color w:val="000000" w:themeColor="text1"/>
          <w:lang w:val="ro-MD"/>
        </w:rPr>
        <w:t xml:space="preserve"> din </w:t>
      </w:r>
      <w:r w:rsidR="004E76E2" w:rsidRPr="00067605">
        <w:rPr>
          <w:color w:val="000000" w:themeColor="text1"/>
          <w:lang w:val="ro-MD"/>
        </w:rPr>
        <w:t xml:space="preserve">cauza congestiei </w:t>
      </w:r>
      <w:r w:rsidRPr="00067605">
        <w:rPr>
          <w:color w:val="000000" w:themeColor="text1"/>
          <w:lang w:val="ro-MD"/>
        </w:rPr>
        <w:t>pulpei roșii</w:t>
      </w:r>
      <w:r w:rsidR="004E76E2" w:rsidRPr="00067605">
        <w:rPr>
          <w:color w:val="000000" w:themeColor="text1"/>
          <w:lang w:val="ro-MD"/>
        </w:rPr>
        <w:t xml:space="preserve">, care este cauzată de </w:t>
      </w:r>
      <w:r w:rsidRPr="00067605">
        <w:rPr>
          <w:color w:val="000000" w:themeColor="text1"/>
          <w:lang w:val="ro-MD"/>
        </w:rPr>
        <w:t xml:space="preserve">prinderea eritrocitelor </w:t>
      </w:r>
      <w:proofErr w:type="spellStart"/>
      <w:r w:rsidRPr="00067605">
        <w:rPr>
          <w:color w:val="000000" w:themeColor="text1"/>
          <w:lang w:val="ro-MD"/>
        </w:rPr>
        <w:t>falciforme</w:t>
      </w:r>
      <w:proofErr w:type="spellEnd"/>
      <w:r w:rsidRPr="00067605">
        <w:rPr>
          <w:color w:val="000000" w:themeColor="text1"/>
          <w:lang w:val="ro-MD"/>
        </w:rPr>
        <w:t xml:space="preserve"> </w:t>
      </w:r>
      <w:r w:rsidR="004E76E2" w:rsidRPr="00067605">
        <w:rPr>
          <w:color w:val="000000" w:themeColor="text1"/>
          <w:lang w:val="ro-MD"/>
        </w:rPr>
        <w:t xml:space="preserve">în cordoane și sinusuri. Cu timpul, însă, </w:t>
      </w:r>
      <w:proofErr w:type="spellStart"/>
      <w:r w:rsidRPr="00067605">
        <w:rPr>
          <w:color w:val="000000" w:themeColor="text1"/>
          <w:lang w:val="ro-MD"/>
        </w:rPr>
        <w:t>eritroza</w:t>
      </w:r>
      <w:proofErr w:type="spellEnd"/>
      <w:r w:rsidRPr="00067605">
        <w:rPr>
          <w:color w:val="000000" w:themeColor="text1"/>
          <w:lang w:val="ro-MD"/>
        </w:rPr>
        <w:t xml:space="preserve"> </w:t>
      </w:r>
      <w:r w:rsidR="004E76E2" w:rsidRPr="00067605">
        <w:rPr>
          <w:color w:val="000000" w:themeColor="text1"/>
          <w:lang w:val="ro-MD"/>
        </w:rPr>
        <w:t xml:space="preserve">cronică </w:t>
      </w:r>
      <w:r w:rsidRPr="00067605">
        <w:rPr>
          <w:color w:val="000000" w:themeColor="text1"/>
          <w:lang w:val="ro-MD"/>
        </w:rPr>
        <w:t>duce la infarct splenic, fibroză și micșorare progresivă</w:t>
      </w:r>
      <w:r w:rsidR="004E76E2" w:rsidRPr="00067605">
        <w:rPr>
          <w:color w:val="000000" w:themeColor="text1"/>
          <w:lang w:val="ro-MD"/>
        </w:rPr>
        <w:t xml:space="preserve">, astfel încât la adolescență sau </w:t>
      </w:r>
      <w:r w:rsidRPr="00067605">
        <w:rPr>
          <w:color w:val="000000" w:themeColor="text1"/>
          <w:lang w:val="ro-MD"/>
        </w:rPr>
        <w:t xml:space="preserve">la începutul maturității nu </w:t>
      </w:r>
      <w:r w:rsidR="004E76E2" w:rsidRPr="00067605">
        <w:rPr>
          <w:color w:val="000000" w:themeColor="text1"/>
          <w:lang w:val="ro-MD"/>
        </w:rPr>
        <w:t xml:space="preserve">mai rămâne </w:t>
      </w:r>
      <w:r w:rsidRPr="00067605">
        <w:rPr>
          <w:color w:val="000000" w:themeColor="text1"/>
          <w:lang w:val="ro-MD"/>
        </w:rPr>
        <w:t>decât un mic nod de țesut splenic fibros</w:t>
      </w:r>
      <w:r w:rsidR="004E76E2" w:rsidRPr="00067605">
        <w:rPr>
          <w:color w:val="000000" w:themeColor="text1"/>
          <w:lang w:val="ro-MD"/>
        </w:rPr>
        <w:t xml:space="preserve">; acest </w:t>
      </w:r>
      <w:r w:rsidR="006E54A1" w:rsidRPr="00067605">
        <w:rPr>
          <w:color w:val="000000" w:themeColor="text1"/>
          <w:lang w:val="ro-MD"/>
        </w:rPr>
        <w:t xml:space="preserve">proces se numește </w:t>
      </w:r>
      <w:proofErr w:type="spellStart"/>
      <w:r w:rsidR="006E54A1" w:rsidRPr="00067605">
        <w:rPr>
          <w:i/>
          <w:color w:val="000000" w:themeColor="text1"/>
          <w:lang w:val="ro-MD"/>
        </w:rPr>
        <w:t>autosplenectomie</w:t>
      </w:r>
      <w:proofErr w:type="spellEnd"/>
      <w:r w:rsidRPr="00067605">
        <w:rPr>
          <w:color w:val="000000" w:themeColor="text1"/>
          <w:lang w:val="ro-MD"/>
        </w:rPr>
        <w:t xml:space="preserve">. Infarctele cauzate de ocluziile vasculare </w:t>
      </w:r>
      <w:r w:rsidR="004E76E2" w:rsidRPr="00067605">
        <w:rPr>
          <w:color w:val="000000" w:themeColor="text1"/>
          <w:lang w:val="ro-MD"/>
        </w:rPr>
        <w:t xml:space="preserve">pot apărea și în multe alte </w:t>
      </w:r>
      <w:r w:rsidRPr="00067605">
        <w:rPr>
          <w:color w:val="000000" w:themeColor="text1"/>
          <w:lang w:val="ro-MD"/>
        </w:rPr>
        <w:t>țesuturi</w:t>
      </w:r>
      <w:r w:rsidR="004E76E2" w:rsidRPr="00067605">
        <w:rPr>
          <w:color w:val="000000" w:themeColor="text1"/>
          <w:lang w:val="ro-MD"/>
        </w:rPr>
        <w:t xml:space="preserve">, inclusiv în oase, creier, </w:t>
      </w:r>
      <w:r w:rsidRPr="00067605">
        <w:rPr>
          <w:color w:val="000000" w:themeColor="text1"/>
          <w:lang w:val="ro-MD"/>
        </w:rPr>
        <w:t xml:space="preserve">rinichi, ficat, retină </w:t>
      </w:r>
      <w:r w:rsidR="004E76E2" w:rsidRPr="00067605">
        <w:rPr>
          <w:color w:val="000000" w:themeColor="text1"/>
          <w:lang w:val="ro-MD"/>
        </w:rPr>
        <w:t xml:space="preserve">și vase pulmonare, acestea din urmă </w:t>
      </w:r>
      <w:r w:rsidRPr="00067605">
        <w:rPr>
          <w:color w:val="000000" w:themeColor="text1"/>
          <w:lang w:val="ro-MD"/>
        </w:rPr>
        <w:t xml:space="preserve">producând uneori </w:t>
      </w:r>
      <w:r w:rsidRPr="0002766D">
        <w:rPr>
          <w:i/>
          <w:iCs/>
          <w:color w:val="000000" w:themeColor="text1"/>
          <w:lang w:val="ro-MD"/>
        </w:rPr>
        <w:t xml:space="preserve">cor </w:t>
      </w:r>
      <w:proofErr w:type="spellStart"/>
      <w:r w:rsidRPr="0002766D">
        <w:rPr>
          <w:i/>
          <w:iCs/>
          <w:color w:val="000000" w:themeColor="text1"/>
          <w:lang w:val="ro-MD"/>
        </w:rPr>
        <w:t>pulmonale</w:t>
      </w:r>
      <w:proofErr w:type="spellEnd"/>
      <w:r w:rsidRPr="00067605">
        <w:rPr>
          <w:color w:val="000000" w:themeColor="text1"/>
          <w:lang w:val="ro-MD"/>
        </w:rPr>
        <w:t xml:space="preserve">. </w:t>
      </w:r>
    </w:p>
    <w:p w14:paraId="346910AB" w14:textId="77777777" w:rsidR="006E54A1" w:rsidRPr="00067605" w:rsidRDefault="006E54A1" w:rsidP="007516F4">
      <w:pPr>
        <w:tabs>
          <w:tab w:val="left" w:pos="9225"/>
        </w:tabs>
        <w:jc w:val="both"/>
        <w:rPr>
          <w:color w:val="000000" w:themeColor="text1"/>
          <w:lang w:val="ro-MD"/>
        </w:rPr>
      </w:pPr>
    </w:p>
    <w:p w14:paraId="3DB14218" w14:textId="77777777" w:rsidR="007516F4" w:rsidRPr="00067605" w:rsidRDefault="007516F4" w:rsidP="002E2857">
      <w:pPr>
        <w:tabs>
          <w:tab w:val="left" w:pos="9225"/>
        </w:tabs>
        <w:jc w:val="center"/>
        <w:rPr>
          <w:color w:val="000000" w:themeColor="text1"/>
          <w:lang w:val="ro-MD"/>
        </w:rPr>
      </w:pPr>
      <w:r w:rsidRPr="00067605">
        <w:rPr>
          <w:noProof/>
          <w:color w:val="000000" w:themeColor="text1"/>
          <w:lang w:val="ro-MD" w:eastAsia="en-US"/>
        </w:rPr>
        <w:drawing>
          <wp:inline distT="0" distB="0" distL="0" distR="0" wp14:anchorId="59325C78" wp14:editId="7C123DE8">
            <wp:extent cx="3731260" cy="38347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1260" cy="3834765"/>
                    </a:xfrm>
                    <a:prstGeom prst="rect">
                      <a:avLst/>
                    </a:prstGeom>
                    <a:noFill/>
                  </pic:spPr>
                </pic:pic>
              </a:graphicData>
            </a:graphic>
          </wp:inline>
        </w:drawing>
      </w:r>
    </w:p>
    <w:p w14:paraId="5441619E" w14:textId="77777777" w:rsidR="007516F4" w:rsidRPr="00067605" w:rsidRDefault="007516F4" w:rsidP="007516F4">
      <w:pPr>
        <w:tabs>
          <w:tab w:val="left" w:pos="9225"/>
        </w:tabs>
        <w:jc w:val="both"/>
        <w:rPr>
          <w:color w:val="000000" w:themeColor="text1"/>
          <w:lang w:val="ro-MD"/>
        </w:rPr>
      </w:pPr>
    </w:p>
    <w:p w14:paraId="6B4ACE80" w14:textId="1BE91368" w:rsidR="002E2857" w:rsidRPr="00067605" w:rsidRDefault="001A3520" w:rsidP="002E2857">
      <w:pPr>
        <w:tabs>
          <w:tab w:val="left" w:pos="9225"/>
        </w:tabs>
        <w:jc w:val="center"/>
        <w:rPr>
          <w:b/>
          <w:color w:val="000000" w:themeColor="text1"/>
          <w:lang w:val="ro-MD"/>
        </w:rPr>
      </w:pPr>
      <w:r w:rsidRPr="00067605">
        <w:rPr>
          <w:b/>
          <w:color w:val="000000" w:themeColor="text1"/>
          <w:lang w:val="ro-MD"/>
        </w:rPr>
        <w:t xml:space="preserve">Fig. </w:t>
      </w:r>
      <w:r w:rsidR="002E2857" w:rsidRPr="00067605">
        <w:rPr>
          <w:b/>
          <w:color w:val="000000" w:themeColor="text1"/>
          <w:lang w:val="ro-MD"/>
        </w:rPr>
        <w:t>17</w:t>
      </w:r>
      <w:r w:rsidR="0002766D">
        <w:rPr>
          <w:b/>
          <w:color w:val="000000" w:themeColor="text1"/>
          <w:lang w:val="ro-MD"/>
        </w:rPr>
        <w:t>.</w:t>
      </w:r>
      <w:r w:rsidR="002E2857" w:rsidRPr="00067605">
        <w:rPr>
          <w:b/>
          <w:color w:val="000000" w:themeColor="text1"/>
          <w:lang w:val="ro-MD"/>
        </w:rPr>
        <w:t xml:space="preserve"> </w:t>
      </w:r>
      <w:r w:rsidRPr="00067605">
        <w:rPr>
          <w:b/>
          <w:color w:val="000000" w:themeColor="text1"/>
          <w:lang w:val="ro-MD"/>
        </w:rPr>
        <w:t xml:space="preserve">Boala celulelor </w:t>
      </w:r>
      <w:proofErr w:type="spellStart"/>
      <w:r w:rsidRPr="00067605">
        <w:rPr>
          <w:b/>
          <w:color w:val="000000" w:themeColor="text1"/>
          <w:lang w:val="ro-MD"/>
        </w:rPr>
        <w:t>falciforme</w:t>
      </w:r>
      <w:proofErr w:type="spellEnd"/>
      <w:r w:rsidRPr="00067605">
        <w:rPr>
          <w:b/>
          <w:color w:val="000000" w:themeColor="text1"/>
          <w:lang w:val="ro-MD"/>
        </w:rPr>
        <w:t xml:space="preserve"> </w:t>
      </w:r>
      <w:r w:rsidRPr="00067605">
        <w:rPr>
          <w:color w:val="000000" w:themeColor="text1"/>
          <w:lang w:val="ro-MD"/>
        </w:rPr>
        <w:t>(frotiu de sânge periferic).</w:t>
      </w:r>
    </w:p>
    <w:p w14:paraId="2FE0F81E" w14:textId="77777777" w:rsidR="00680020" w:rsidRPr="00067605" w:rsidRDefault="001A3520" w:rsidP="00680020">
      <w:pPr>
        <w:jc w:val="both"/>
        <w:rPr>
          <w:lang w:val="ro-MD"/>
        </w:rPr>
      </w:pPr>
      <w:r w:rsidRPr="00067605">
        <w:rPr>
          <w:color w:val="000000" w:themeColor="text1"/>
          <w:lang w:val="ro-MD"/>
        </w:rPr>
        <w:t xml:space="preserve">A, O mărire redusă arată celule </w:t>
      </w:r>
      <w:proofErr w:type="spellStart"/>
      <w:r w:rsidRPr="00067605">
        <w:rPr>
          <w:color w:val="000000" w:themeColor="text1"/>
          <w:lang w:val="ro-MD"/>
        </w:rPr>
        <w:t>falciforme</w:t>
      </w:r>
      <w:proofErr w:type="spellEnd"/>
      <w:r w:rsidRPr="00067605">
        <w:rPr>
          <w:color w:val="000000" w:themeColor="text1"/>
          <w:lang w:val="ro-MD"/>
        </w:rPr>
        <w:t xml:space="preserve">, anizocitoză și </w:t>
      </w:r>
      <w:proofErr w:type="spellStart"/>
      <w:r w:rsidRPr="00067605">
        <w:rPr>
          <w:color w:val="000000" w:themeColor="text1"/>
          <w:lang w:val="ro-MD"/>
        </w:rPr>
        <w:t>poikilocitoză</w:t>
      </w:r>
      <w:proofErr w:type="spellEnd"/>
      <w:r w:rsidRPr="00067605">
        <w:rPr>
          <w:color w:val="000000" w:themeColor="text1"/>
          <w:lang w:val="ro-MD"/>
        </w:rPr>
        <w:t xml:space="preserve">. B O mărire mai mare arată o celulă cu sechele ireversibile în centru </w:t>
      </w:r>
      <w:r w:rsidR="00680020" w:rsidRPr="00067605">
        <w:rPr>
          <w:lang w:val="ro-MD"/>
        </w:rPr>
        <w:t xml:space="preserve">(din </w:t>
      </w:r>
      <w:proofErr w:type="spellStart"/>
      <w:r w:rsidR="00680020" w:rsidRPr="00067605">
        <w:rPr>
          <w:lang w:val="ro-MD"/>
        </w:rPr>
        <w:t>Robbins-Cotran</w:t>
      </w:r>
      <w:proofErr w:type="spellEnd"/>
      <w:r w:rsidR="00680020" w:rsidRPr="00067605">
        <w:rPr>
          <w:lang w:val="ro-MD"/>
        </w:rPr>
        <w:t>; Bazele patologice ale bolilor).</w:t>
      </w:r>
    </w:p>
    <w:p w14:paraId="649B54DD" w14:textId="77777777" w:rsidR="00DF6DFE" w:rsidRPr="00067605" w:rsidRDefault="00DF6DFE" w:rsidP="00680020">
      <w:pPr>
        <w:tabs>
          <w:tab w:val="left" w:pos="9225"/>
        </w:tabs>
        <w:jc w:val="both"/>
        <w:rPr>
          <w:color w:val="000000" w:themeColor="text1"/>
          <w:lang w:val="ro-MD"/>
        </w:rPr>
      </w:pPr>
    </w:p>
    <w:p w14:paraId="36138471" w14:textId="77777777" w:rsidR="00DF6DFE" w:rsidRPr="00067605" w:rsidRDefault="00DF6DFE" w:rsidP="00DF6DFE">
      <w:pPr>
        <w:autoSpaceDE w:val="0"/>
        <w:autoSpaceDN w:val="0"/>
        <w:adjustRightInd w:val="0"/>
        <w:rPr>
          <w:rFonts w:eastAsiaTheme="minorHAnsi"/>
          <w:b/>
          <w:color w:val="000000"/>
          <w:lang w:val="ro-MD" w:eastAsia="en-US"/>
        </w:rPr>
      </w:pPr>
      <w:r w:rsidRPr="00067605">
        <w:rPr>
          <w:color w:val="000000" w:themeColor="text1"/>
          <w:lang w:val="ro-MD"/>
        </w:rPr>
        <w:t xml:space="preserve">          </w:t>
      </w:r>
      <w:r w:rsidRPr="00067605">
        <w:rPr>
          <w:rFonts w:eastAsiaTheme="minorHAnsi"/>
          <w:b/>
          <w:color w:val="000000"/>
          <w:lang w:val="ro-MD" w:eastAsia="en-US"/>
        </w:rPr>
        <w:t>Sindroame de talasemie</w:t>
      </w:r>
    </w:p>
    <w:p w14:paraId="25CCBAF2" w14:textId="3F8BC1F2" w:rsidR="00185D26" w:rsidRPr="00067605" w:rsidRDefault="00DF6DFE" w:rsidP="00DF6DFE">
      <w:pPr>
        <w:autoSpaceDE w:val="0"/>
        <w:autoSpaceDN w:val="0"/>
        <w:adjustRightInd w:val="0"/>
        <w:jc w:val="both"/>
        <w:rPr>
          <w:rFonts w:eastAsiaTheme="minorHAnsi"/>
          <w:color w:val="000000"/>
          <w:lang w:val="ro-MD" w:eastAsia="en-US"/>
        </w:rPr>
      </w:pPr>
      <w:r w:rsidRPr="00067605">
        <w:rPr>
          <w:rFonts w:eastAsiaTheme="minorHAnsi"/>
          <w:i/>
          <w:iCs/>
          <w:color w:val="000000"/>
          <w:lang w:val="ro-MD" w:eastAsia="en-US"/>
        </w:rPr>
        <w:t xml:space="preserve">       </w:t>
      </w:r>
      <w:r w:rsidRPr="00067605">
        <w:rPr>
          <w:rFonts w:eastAsiaTheme="minorHAnsi"/>
          <w:iCs/>
          <w:color w:val="000000"/>
          <w:lang w:val="ro-MD" w:eastAsia="en-US"/>
        </w:rPr>
        <w:t xml:space="preserve">Sindroamele </w:t>
      </w:r>
      <w:proofErr w:type="spellStart"/>
      <w:r w:rsidRPr="00067605">
        <w:rPr>
          <w:rFonts w:eastAsiaTheme="minorHAnsi"/>
          <w:iCs/>
          <w:color w:val="000000"/>
          <w:lang w:val="ro-MD" w:eastAsia="en-US"/>
        </w:rPr>
        <w:t>talasemice</w:t>
      </w:r>
      <w:proofErr w:type="spellEnd"/>
      <w:r w:rsidRPr="00067605">
        <w:rPr>
          <w:rFonts w:eastAsiaTheme="minorHAnsi"/>
          <w:iCs/>
          <w:color w:val="000000"/>
          <w:lang w:val="ro-MD" w:eastAsia="en-US"/>
        </w:rPr>
        <w:t xml:space="preserve"> sunt un grup eterogen de afecțiuni cauzate de mutații ereditare care reduc sinteza hemoglobinei adulte, </w:t>
      </w:r>
      <w:proofErr w:type="spellStart"/>
      <w:r w:rsidRPr="00067605">
        <w:rPr>
          <w:rFonts w:eastAsiaTheme="minorHAnsi"/>
          <w:iCs/>
          <w:color w:val="000000"/>
          <w:lang w:val="ro-MD" w:eastAsia="en-US"/>
        </w:rPr>
        <w:t>HbA</w:t>
      </w:r>
      <w:proofErr w:type="spellEnd"/>
      <w:r w:rsidRPr="00067605">
        <w:rPr>
          <w:rFonts w:eastAsiaTheme="minorHAnsi"/>
          <w:iCs/>
          <w:color w:val="000000"/>
          <w:lang w:val="ro-MD" w:eastAsia="en-US"/>
        </w:rPr>
        <w:t xml:space="preserve"> </w:t>
      </w:r>
      <w:r w:rsidRPr="00067605">
        <w:rPr>
          <w:rFonts w:eastAsiaTheme="minorHAnsi"/>
          <w:color w:val="000000"/>
          <w:lang w:val="ro-MD" w:eastAsia="en-US"/>
        </w:rPr>
        <w:t>(</w:t>
      </w:r>
      <w:r w:rsidRPr="00067605">
        <w:rPr>
          <w:rFonts w:eastAsiaTheme="minorHAnsi"/>
          <w:color w:val="000000"/>
          <w:sz w:val="16"/>
          <w:szCs w:val="16"/>
          <w:lang w:val="ro-MD" w:eastAsia="en-US"/>
        </w:rPr>
        <w:t>α2β2</w:t>
      </w:r>
      <w:r w:rsidRPr="00067605">
        <w:rPr>
          <w:rFonts w:eastAsiaTheme="minorHAnsi"/>
          <w:color w:val="000000"/>
          <w:lang w:val="ro-MD" w:eastAsia="en-US"/>
        </w:rPr>
        <w:t>) (</w:t>
      </w:r>
      <w:r w:rsidRPr="00067605">
        <w:rPr>
          <w:rFonts w:eastAsiaTheme="minorHAnsi"/>
          <w:i/>
          <w:color w:val="000000"/>
          <w:lang w:val="ro-MD" w:eastAsia="en-US"/>
        </w:rPr>
        <w:t>hemoglobinopatie cantitativă</w:t>
      </w:r>
      <w:r w:rsidRPr="00067605">
        <w:rPr>
          <w:rFonts w:eastAsiaTheme="minorHAnsi"/>
          <w:color w:val="000000"/>
          <w:lang w:val="ro-MD" w:eastAsia="en-US"/>
        </w:rPr>
        <w:t xml:space="preserve">). Cele două lanțuri α din </w:t>
      </w:r>
      <w:proofErr w:type="spellStart"/>
      <w:r w:rsidRPr="00067605">
        <w:rPr>
          <w:rFonts w:eastAsiaTheme="minorHAnsi"/>
          <w:color w:val="000000"/>
          <w:lang w:val="ro-MD" w:eastAsia="en-US"/>
        </w:rPr>
        <w:t>HbA</w:t>
      </w:r>
      <w:proofErr w:type="spellEnd"/>
      <w:r w:rsidRPr="00067605">
        <w:rPr>
          <w:rFonts w:eastAsiaTheme="minorHAnsi"/>
          <w:color w:val="000000"/>
          <w:lang w:val="ro-MD" w:eastAsia="en-US"/>
        </w:rPr>
        <w:t xml:space="preserve"> sunt codificate de o pereche identică de gene α-globină pe cromozomul 16, în timp ce cele două lanțuri β sunt codificate de o singură genă β-globină pe cromozomul 11. β-Talasemia este cauzată de sinteza deficitară a lanțurilor β, în timp ce </w:t>
      </w:r>
      <w:r w:rsidRPr="00067605">
        <w:rPr>
          <w:rFonts w:eastAsiaTheme="minorHAnsi"/>
          <w:i/>
          <w:color w:val="000000"/>
          <w:lang w:val="ro-MD" w:eastAsia="en-US"/>
        </w:rPr>
        <w:t xml:space="preserve">α-talasemia </w:t>
      </w:r>
      <w:r w:rsidRPr="00067605">
        <w:rPr>
          <w:rFonts w:eastAsiaTheme="minorHAnsi"/>
          <w:color w:val="000000"/>
          <w:lang w:val="ro-MD" w:eastAsia="en-US"/>
        </w:rPr>
        <w:t xml:space="preserve">este cauzată de sinteza deficitară a lanțurilor α. Consecințele hematologice ale sintezei diminuate a unui lanț </w:t>
      </w:r>
      <w:proofErr w:type="spellStart"/>
      <w:r w:rsidRPr="00067605">
        <w:rPr>
          <w:rFonts w:eastAsiaTheme="minorHAnsi"/>
          <w:color w:val="000000"/>
          <w:lang w:val="ro-MD" w:eastAsia="en-US"/>
        </w:rPr>
        <w:t>globinic</w:t>
      </w:r>
      <w:proofErr w:type="spellEnd"/>
      <w:r w:rsidRPr="00067605">
        <w:rPr>
          <w:rFonts w:eastAsiaTheme="minorHAnsi"/>
          <w:color w:val="000000"/>
          <w:lang w:val="ro-MD" w:eastAsia="en-US"/>
        </w:rPr>
        <w:t xml:space="preserve"> rezultă nu numai din deficitul de hemoglobină, </w:t>
      </w:r>
      <w:r w:rsidR="0002766D">
        <w:rPr>
          <w:rFonts w:eastAsiaTheme="minorHAnsi"/>
          <w:color w:val="000000"/>
          <w:lang w:val="ro-MD" w:eastAsia="en-US"/>
        </w:rPr>
        <w:t xml:space="preserve">dar </w:t>
      </w:r>
      <w:r w:rsidRPr="00067605">
        <w:rPr>
          <w:rFonts w:eastAsiaTheme="minorHAnsi"/>
          <w:color w:val="000000"/>
          <w:lang w:val="ro-MD" w:eastAsia="en-US"/>
        </w:rPr>
        <w:t xml:space="preserve">și dintr-un exces relativ al celuilalt lanț </w:t>
      </w:r>
      <w:proofErr w:type="spellStart"/>
      <w:r w:rsidRPr="00067605">
        <w:rPr>
          <w:rFonts w:eastAsiaTheme="minorHAnsi"/>
          <w:color w:val="000000"/>
          <w:lang w:val="ro-MD" w:eastAsia="en-US"/>
        </w:rPr>
        <w:t>globinic</w:t>
      </w:r>
      <w:proofErr w:type="spellEnd"/>
      <w:r w:rsidRPr="00067605">
        <w:rPr>
          <w:rFonts w:eastAsiaTheme="minorHAnsi"/>
          <w:color w:val="000000"/>
          <w:lang w:val="ro-MD" w:eastAsia="en-US"/>
        </w:rPr>
        <w:t xml:space="preserve">, în special în β-talasemie. Sindroamele de talasemie sunt endemice în bazinul mediteraneean, Orientul Mijlociu, Africa tropicală, </w:t>
      </w:r>
      <w:proofErr w:type="spellStart"/>
      <w:r w:rsidRPr="00067605">
        <w:rPr>
          <w:rFonts w:eastAsiaTheme="minorHAnsi"/>
          <w:color w:val="000000"/>
          <w:lang w:val="ro-MD" w:eastAsia="en-US"/>
        </w:rPr>
        <w:t>subcontinentul</w:t>
      </w:r>
      <w:proofErr w:type="spellEnd"/>
      <w:r w:rsidRPr="00067605">
        <w:rPr>
          <w:rFonts w:eastAsiaTheme="minorHAnsi"/>
          <w:color w:val="000000"/>
          <w:lang w:val="ro-MD" w:eastAsia="en-US"/>
        </w:rPr>
        <w:t xml:space="preserve"> indian și Asia și, în ansamblu, sunt printre cele mai frecvente afecțiuni moștenite de la om. Ca și în cazul bolii celulelor </w:t>
      </w:r>
      <w:proofErr w:type="spellStart"/>
      <w:r w:rsidRPr="00067605">
        <w:rPr>
          <w:rFonts w:eastAsiaTheme="minorHAnsi"/>
          <w:color w:val="000000"/>
          <w:lang w:val="ro-MD" w:eastAsia="en-US"/>
        </w:rPr>
        <w:t>falciforme</w:t>
      </w:r>
      <w:proofErr w:type="spellEnd"/>
      <w:r w:rsidRPr="00067605">
        <w:rPr>
          <w:rFonts w:eastAsiaTheme="minorHAnsi"/>
          <w:color w:val="000000"/>
          <w:lang w:val="ro-MD" w:eastAsia="en-US"/>
        </w:rPr>
        <w:t xml:space="preserve"> și al altor tulburări ereditare comune ale globulelor roșii, prevalența lor pare să se explice prin protecția pe care o oferă purtătorilor heterozigoți împotriva malariei</w:t>
      </w:r>
    </w:p>
    <w:p w14:paraId="3A2C8BDD" w14:textId="77777777" w:rsidR="00A430DC" w:rsidRPr="00067605" w:rsidRDefault="00DF6DFE" w:rsidP="00DF6DFE">
      <w:pPr>
        <w:autoSpaceDE w:val="0"/>
        <w:autoSpaceDN w:val="0"/>
        <w:adjustRightInd w:val="0"/>
        <w:jc w:val="both"/>
        <w:rPr>
          <w:rFonts w:eastAsia="Arial,Bold"/>
          <w:color w:val="000000"/>
          <w:lang w:val="ro-MD" w:eastAsia="en-US"/>
        </w:rPr>
      </w:pPr>
      <w:r w:rsidRPr="00067605">
        <w:rPr>
          <w:rFonts w:ascii="Arial,Bold" w:eastAsia="Arial,Bold" w:hAnsiTheme="minorHAnsi" w:cs="Arial,Bold"/>
          <w:b/>
          <w:bCs/>
          <w:sz w:val="20"/>
          <w:szCs w:val="20"/>
          <w:lang w:val="ro-MD" w:eastAsia="en-US"/>
        </w:rPr>
        <w:lastRenderedPageBreak/>
        <w:t xml:space="preserve">   </w:t>
      </w:r>
      <w:r w:rsidRPr="00067605">
        <w:rPr>
          <w:rFonts w:eastAsia="Arial,Bold"/>
          <w:b/>
          <w:bCs/>
          <w:lang w:val="ro-MD" w:eastAsia="en-US"/>
        </w:rPr>
        <w:t xml:space="preserve"> β-</w:t>
      </w:r>
      <w:proofErr w:type="spellStart"/>
      <w:r w:rsidRPr="00067605">
        <w:rPr>
          <w:rFonts w:eastAsia="Arial,Bold"/>
          <w:b/>
          <w:bCs/>
          <w:lang w:val="ro-MD" w:eastAsia="en-US"/>
        </w:rPr>
        <w:t>Talassemiile</w:t>
      </w:r>
      <w:proofErr w:type="spellEnd"/>
      <w:r w:rsidRPr="00067605">
        <w:rPr>
          <w:rFonts w:eastAsia="Arial,Bold"/>
          <w:b/>
          <w:bCs/>
          <w:lang w:val="ro-MD" w:eastAsia="en-US"/>
        </w:rPr>
        <w:t xml:space="preserve">. </w:t>
      </w:r>
      <w:r w:rsidRPr="00067605">
        <w:rPr>
          <w:rFonts w:eastAsia="Arial,Bold"/>
          <w:color w:val="000000"/>
          <w:lang w:val="ro-MD" w:eastAsia="en-US"/>
        </w:rPr>
        <w:t>β-</w:t>
      </w:r>
      <w:proofErr w:type="spellStart"/>
      <w:r w:rsidRPr="00067605">
        <w:rPr>
          <w:rFonts w:eastAsia="Arial,Bold"/>
          <w:color w:val="000000"/>
          <w:lang w:val="ro-MD" w:eastAsia="en-US"/>
        </w:rPr>
        <w:t>Talassemiile</w:t>
      </w:r>
      <w:proofErr w:type="spellEnd"/>
      <w:r w:rsidRPr="00067605">
        <w:rPr>
          <w:rFonts w:eastAsia="Arial,Bold"/>
          <w:color w:val="000000"/>
          <w:lang w:val="ro-MD" w:eastAsia="en-US"/>
        </w:rPr>
        <w:t xml:space="preserve"> </w:t>
      </w:r>
      <w:r w:rsidRPr="00067605">
        <w:rPr>
          <w:rFonts w:eastAsia="Arial,Bold"/>
          <w:iCs/>
          <w:color w:val="000000"/>
          <w:lang w:val="ro-MD" w:eastAsia="en-US"/>
        </w:rPr>
        <w:t xml:space="preserve">sunt cauzate de mutații care diminuează sinteza lanțurilor </w:t>
      </w:r>
      <w:r w:rsidRPr="00067605">
        <w:rPr>
          <w:rFonts w:eastAsia="Arial,Bold"/>
          <w:color w:val="000000"/>
          <w:lang w:val="ro-MD" w:eastAsia="en-US"/>
        </w:rPr>
        <w:t xml:space="preserve">de β-globină. Severitatea clinică variază din cauza eterogenității mutațiilor cauzale. Mutațiile cauzale se împart în două categorii: (1) </w:t>
      </w:r>
      <w:r w:rsidRPr="00067605">
        <w:rPr>
          <w:rFonts w:eastAsia="Arial,Bold"/>
          <w:i/>
          <w:iCs/>
          <w:color w:val="000000"/>
          <w:lang w:val="ro-MD" w:eastAsia="en-US"/>
        </w:rPr>
        <w:t xml:space="preserve">mutațiile </w:t>
      </w:r>
      <w:r w:rsidRPr="00067605">
        <w:rPr>
          <w:rFonts w:eastAsia="Arial,Bold"/>
          <w:color w:val="000000"/>
          <w:lang w:val="ro-MD" w:eastAsia="en-US"/>
        </w:rPr>
        <w:t>β</w:t>
      </w:r>
      <w:r w:rsidRPr="00067605">
        <w:rPr>
          <w:rFonts w:eastAsia="Arial,Bold"/>
          <w:vertAlign w:val="superscript"/>
          <w:lang w:val="ro-MD" w:eastAsia="en-US"/>
        </w:rPr>
        <w:t>0</w:t>
      </w:r>
      <w:r w:rsidRPr="00067605">
        <w:rPr>
          <w:rFonts w:eastAsia="Arial,Bold"/>
          <w:color w:val="000000"/>
          <w:lang w:val="ro-MD" w:eastAsia="en-US"/>
        </w:rPr>
        <w:t xml:space="preserve">, asociate cu absența sintezei β-globinei și (2) </w:t>
      </w:r>
      <w:r w:rsidRPr="00067605">
        <w:rPr>
          <w:rFonts w:eastAsia="Arial,Bold"/>
          <w:i/>
          <w:iCs/>
          <w:color w:val="000000"/>
          <w:lang w:val="ro-MD" w:eastAsia="en-US"/>
        </w:rPr>
        <w:t xml:space="preserve">mutațiile </w:t>
      </w:r>
      <w:r w:rsidRPr="00067605">
        <w:rPr>
          <w:rFonts w:eastAsia="Arial,Bold"/>
          <w:color w:val="000000"/>
          <w:lang w:val="ro-MD" w:eastAsia="en-US"/>
        </w:rPr>
        <w:t>β</w:t>
      </w:r>
      <w:r w:rsidRPr="00067605">
        <w:rPr>
          <w:rFonts w:eastAsia="Arial,Bold"/>
          <w:vertAlign w:val="superscript"/>
          <w:lang w:val="ro-MD" w:eastAsia="en-US"/>
        </w:rPr>
        <w:t>+</w:t>
      </w:r>
      <w:r w:rsidRPr="00067605">
        <w:rPr>
          <w:rFonts w:eastAsia="Arial,Bold"/>
          <w:color w:val="000000"/>
          <w:lang w:val="ro-MD" w:eastAsia="en-US"/>
        </w:rPr>
        <w:t xml:space="preserve"> , caracterizate prin sinteza redusă (dar detectabilă) a β-globinei.</w:t>
      </w:r>
    </w:p>
    <w:p w14:paraId="1EA4613F" w14:textId="2FF9558F" w:rsidR="008B79EB" w:rsidRPr="00067605" w:rsidRDefault="00DF6DFE" w:rsidP="00DF6DFE">
      <w:pPr>
        <w:autoSpaceDE w:val="0"/>
        <w:autoSpaceDN w:val="0"/>
        <w:adjustRightInd w:val="0"/>
        <w:jc w:val="both"/>
        <w:rPr>
          <w:rFonts w:eastAsiaTheme="minorHAnsi"/>
          <w:lang w:val="ro-MD" w:eastAsia="en-US"/>
        </w:rPr>
      </w:pPr>
      <w:r w:rsidRPr="00067605">
        <w:rPr>
          <w:rFonts w:eastAsiaTheme="minorHAnsi"/>
          <w:lang w:val="ro-MD" w:eastAsia="en-US"/>
        </w:rPr>
        <w:t xml:space="preserve">            Deficiența sintezei β-globinei duce la anemie prin două mecanisme. Deficitul de sinteză a </w:t>
      </w:r>
      <w:proofErr w:type="spellStart"/>
      <w:r w:rsidRPr="00067605">
        <w:rPr>
          <w:rFonts w:eastAsiaTheme="minorHAnsi"/>
          <w:lang w:val="ro-MD" w:eastAsia="en-US"/>
        </w:rPr>
        <w:t>HbA</w:t>
      </w:r>
      <w:proofErr w:type="spellEnd"/>
      <w:r w:rsidRPr="00067605">
        <w:rPr>
          <w:rFonts w:eastAsiaTheme="minorHAnsi"/>
          <w:lang w:val="ro-MD" w:eastAsia="en-US"/>
        </w:rPr>
        <w:t xml:space="preserve"> produce globule roșii </w:t>
      </w:r>
      <w:proofErr w:type="spellStart"/>
      <w:r w:rsidRPr="00067605">
        <w:rPr>
          <w:rFonts w:eastAsiaTheme="minorHAnsi"/>
          <w:lang w:val="ro-MD" w:eastAsia="en-US"/>
        </w:rPr>
        <w:t>hipocrome</w:t>
      </w:r>
      <w:proofErr w:type="spellEnd"/>
      <w:r w:rsidRPr="00067605">
        <w:rPr>
          <w:rFonts w:eastAsiaTheme="minorHAnsi"/>
          <w:lang w:val="ro-MD" w:eastAsia="en-US"/>
        </w:rPr>
        <w:t xml:space="preserve">, </w:t>
      </w:r>
      <w:proofErr w:type="spellStart"/>
      <w:r w:rsidRPr="00067605">
        <w:rPr>
          <w:rFonts w:eastAsiaTheme="minorHAnsi"/>
          <w:lang w:val="ro-MD" w:eastAsia="en-US"/>
        </w:rPr>
        <w:t>microcitare</w:t>
      </w:r>
      <w:proofErr w:type="spellEnd"/>
      <w:r w:rsidRPr="00067605">
        <w:rPr>
          <w:rFonts w:eastAsiaTheme="minorHAnsi"/>
          <w:lang w:val="ro-MD" w:eastAsia="en-US"/>
        </w:rPr>
        <w:t xml:space="preserve">, </w:t>
      </w:r>
      <w:proofErr w:type="spellStart"/>
      <w:r w:rsidRPr="00067605">
        <w:rPr>
          <w:rFonts w:eastAsiaTheme="minorHAnsi"/>
          <w:lang w:val="ro-MD" w:eastAsia="en-US"/>
        </w:rPr>
        <w:t>subhemoglobinizate</w:t>
      </w:r>
      <w:proofErr w:type="spellEnd"/>
      <w:r w:rsidRPr="00067605">
        <w:rPr>
          <w:rFonts w:eastAsiaTheme="minorHAnsi"/>
          <w:lang w:val="ro-MD" w:eastAsia="en-US"/>
        </w:rPr>
        <w:t xml:space="preserve">, cu capacitate subnormală de transport al oxigenului. Și mai importantă este supraviețuirea diminuată a globulelor roșii și a precursorilor acestora, care rezultă din dezechilibrul sintezei α- și β-globinei. Lanțurile α nepereche precipită în precursorii celulelor roșii, formând incluziuni insolubile. Aceste incluziuni provoacă o serie de efecte negative, dar </w:t>
      </w:r>
      <w:r w:rsidRPr="00067605">
        <w:rPr>
          <w:rFonts w:eastAsiaTheme="minorHAnsi"/>
          <w:iCs/>
          <w:lang w:val="ro-MD" w:eastAsia="en-US"/>
        </w:rPr>
        <w:t>afectarea membranei este cauza pr</w:t>
      </w:r>
      <w:r w:rsidR="0002766D">
        <w:rPr>
          <w:rFonts w:eastAsiaTheme="minorHAnsi"/>
          <w:iCs/>
          <w:lang w:val="ro-MD" w:eastAsia="en-US"/>
        </w:rPr>
        <w:t>imară</w:t>
      </w:r>
      <w:r w:rsidRPr="00067605">
        <w:rPr>
          <w:rFonts w:eastAsiaTheme="minorHAnsi"/>
          <w:iCs/>
          <w:lang w:val="ro-MD" w:eastAsia="en-US"/>
        </w:rPr>
        <w:t xml:space="preserve"> a majorității patologiei globulelor roșii</w:t>
      </w:r>
      <w:r w:rsidRPr="00067605">
        <w:rPr>
          <w:rFonts w:eastAsiaTheme="minorHAnsi"/>
          <w:lang w:val="ro-MD" w:eastAsia="en-US"/>
        </w:rPr>
        <w:t>. Mulți precursori ai globulelor roșii cedează</w:t>
      </w:r>
      <w:r w:rsidR="0002766D">
        <w:rPr>
          <w:rFonts w:eastAsiaTheme="minorHAnsi"/>
          <w:lang w:val="ro-MD" w:eastAsia="en-US"/>
        </w:rPr>
        <w:t xml:space="preserve"> </w:t>
      </w:r>
      <w:r w:rsidRPr="00067605">
        <w:rPr>
          <w:rFonts w:eastAsiaTheme="minorHAnsi"/>
          <w:lang w:val="ro-MD" w:eastAsia="en-US"/>
        </w:rPr>
        <w:t xml:space="preserve">la deteriorarea membranei și suferă </w:t>
      </w:r>
      <w:proofErr w:type="spellStart"/>
      <w:r w:rsidRPr="00067605">
        <w:rPr>
          <w:rFonts w:eastAsiaTheme="minorHAnsi"/>
          <w:lang w:val="ro-MD" w:eastAsia="en-US"/>
        </w:rPr>
        <w:t>apoptoză</w:t>
      </w:r>
      <w:proofErr w:type="spellEnd"/>
      <w:r w:rsidRPr="00067605">
        <w:rPr>
          <w:rFonts w:eastAsiaTheme="minorHAnsi"/>
          <w:lang w:val="ro-MD" w:eastAsia="en-US"/>
        </w:rPr>
        <w:t>. În cazul β-talasemiei severe, se estimează că 70% până la 85% din</w:t>
      </w:r>
      <w:r w:rsidR="0002766D">
        <w:rPr>
          <w:rFonts w:eastAsiaTheme="minorHAnsi"/>
          <w:lang w:val="ro-MD" w:eastAsia="en-US"/>
        </w:rPr>
        <w:t xml:space="preserve"> </w:t>
      </w:r>
      <w:r w:rsidRPr="00067605">
        <w:rPr>
          <w:rFonts w:eastAsiaTheme="minorHAnsi"/>
          <w:lang w:val="ro-MD" w:eastAsia="en-US"/>
        </w:rPr>
        <w:t xml:space="preserve">precursorii globulelor roșii suferă această soartă, ceea ce duce la </w:t>
      </w:r>
      <w:r w:rsidRPr="00067605">
        <w:rPr>
          <w:rFonts w:eastAsiaTheme="minorHAnsi"/>
          <w:iCs/>
          <w:lang w:val="ro-MD" w:eastAsia="en-US"/>
        </w:rPr>
        <w:t>o eritropoieză ineficientă</w:t>
      </w:r>
      <w:r w:rsidRPr="00067605">
        <w:rPr>
          <w:rFonts w:eastAsiaTheme="minorHAnsi"/>
          <w:lang w:val="ro-MD" w:eastAsia="en-US"/>
        </w:rPr>
        <w:t xml:space="preserve">. Eritrocitele care sunt eliberate din măduvă prezintă, de asemenea, incluziuni și leziuni </w:t>
      </w:r>
      <w:proofErr w:type="spellStart"/>
      <w:r w:rsidRPr="00067605">
        <w:rPr>
          <w:rFonts w:eastAsiaTheme="minorHAnsi"/>
          <w:lang w:val="ro-MD" w:eastAsia="en-US"/>
        </w:rPr>
        <w:t>membranare</w:t>
      </w:r>
      <w:proofErr w:type="spellEnd"/>
      <w:r w:rsidRPr="00067605">
        <w:rPr>
          <w:rFonts w:eastAsiaTheme="minorHAnsi"/>
          <w:lang w:val="ro-MD" w:eastAsia="en-US"/>
        </w:rPr>
        <w:t xml:space="preserve"> și sunt predispuse la sechestrare splenică și </w:t>
      </w:r>
      <w:r w:rsidRPr="00067605">
        <w:rPr>
          <w:rFonts w:eastAsiaTheme="minorHAnsi"/>
          <w:i/>
          <w:iCs/>
          <w:lang w:val="ro-MD" w:eastAsia="en-US"/>
        </w:rPr>
        <w:t xml:space="preserve">hemoliză </w:t>
      </w:r>
      <w:proofErr w:type="spellStart"/>
      <w:r w:rsidRPr="00067605">
        <w:rPr>
          <w:rFonts w:eastAsiaTheme="minorHAnsi"/>
          <w:i/>
          <w:iCs/>
          <w:lang w:val="ro-MD" w:eastAsia="en-US"/>
        </w:rPr>
        <w:t>extravasculară</w:t>
      </w:r>
      <w:proofErr w:type="spellEnd"/>
      <w:r w:rsidRPr="00067605">
        <w:rPr>
          <w:rFonts w:eastAsiaTheme="minorHAnsi"/>
          <w:lang w:val="ro-MD" w:eastAsia="en-US"/>
        </w:rPr>
        <w:t>.</w:t>
      </w:r>
    </w:p>
    <w:p w14:paraId="23337884" w14:textId="77777777" w:rsidR="00F83F34" w:rsidRPr="00067605" w:rsidRDefault="00F83F34" w:rsidP="00F83F34">
      <w:pPr>
        <w:autoSpaceDE w:val="0"/>
        <w:autoSpaceDN w:val="0"/>
        <w:adjustRightInd w:val="0"/>
        <w:rPr>
          <w:rFonts w:eastAsia="Arial,Bold"/>
          <w:b/>
          <w:bCs/>
          <w:lang w:val="ro-MD" w:eastAsia="en-US"/>
        </w:rPr>
      </w:pPr>
      <w:r w:rsidRPr="00067605">
        <w:rPr>
          <w:rFonts w:ascii="Arial,Bold" w:eastAsia="Arial,Bold" w:hAnsiTheme="minorHAnsi" w:cs="Arial,Bold"/>
          <w:b/>
          <w:bCs/>
          <w:color w:val="003D6D"/>
          <w:lang w:val="ro-MD" w:eastAsia="en-US"/>
        </w:rPr>
        <w:t xml:space="preserve">      </w:t>
      </w:r>
      <w:r w:rsidRPr="00067605">
        <w:rPr>
          <w:rFonts w:eastAsia="Arial,Bold"/>
          <w:b/>
          <w:bCs/>
          <w:lang w:val="ro-MD" w:eastAsia="en-US"/>
        </w:rPr>
        <w:t>α-</w:t>
      </w:r>
      <w:proofErr w:type="spellStart"/>
      <w:r w:rsidRPr="00067605">
        <w:rPr>
          <w:rFonts w:eastAsia="Arial,Bold"/>
          <w:b/>
          <w:bCs/>
          <w:lang w:val="ro-MD" w:eastAsia="en-US"/>
        </w:rPr>
        <w:t>Talassemii</w:t>
      </w:r>
      <w:proofErr w:type="spellEnd"/>
    </w:p>
    <w:p w14:paraId="08A33680" w14:textId="77777777" w:rsidR="00F83F34" w:rsidRPr="00067605" w:rsidRDefault="00F83F34" w:rsidP="00F83F34">
      <w:pPr>
        <w:autoSpaceDE w:val="0"/>
        <w:autoSpaceDN w:val="0"/>
        <w:adjustRightInd w:val="0"/>
        <w:jc w:val="both"/>
        <w:rPr>
          <w:rFonts w:eastAsia="Arial,Bold"/>
          <w:iCs/>
          <w:color w:val="000000"/>
          <w:lang w:val="ro-MD" w:eastAsia="en-US"/>
        </w:rPr>
      </w:pPr>
      <w:r w:rsidRPr="00067605">
        <w:rPr>
          <w:rFonts w:eastAsia="Arial,Bold"/>
          <w:i/>
          <w:iCs/>
          <w:color w:val="000000"/>
          <w:lang w:val="ro-MD" w:eastAsia="en-US"/>
        </w:rPr>
        <w:t xml:space="preserve">           </w:t>
      </w:r>
      <w:r w:rsidRPr="00067605">
        <w:rPr>
          <w:rFonts w:eastAsia="Arial,Bold"/>
          <w:color w:val="000000"/>
          <w:lang w:val="ro-MD" w:eastAsia="en-US"/>
        </w:rPr>
        <w:t xml:space="preserve">α-talasemia </w:t>
      </w:r>
      <w:r w:rsidRPr="00067605">
        <w:rPr>
          <w:rFonts w:eastAsia="Arial,Bold"/>
          <w:iCs/>
          <w:color w:val="000000"/>
          <w:lang w:val="ro-MD" w:eastAsia="en-US"/>
        </w:rPr>
        <w:t xml:space="preserve">este cauzată de </w:t>
      </w:r>
      <w:proofErr w:type="spellStart"/>
      <w:r w:rsidRPr="00067605">
        <w:rPr>
          <w:rFonts w:eastAsia="Arial,Bold"/>
          <w:iCs/>
          <w:color w:val="000000"/>
          <w:lang w:val="ro-MD" w:eastAsia="en-US"/>
        </w:rPr>
        <w:t>deleții</w:t>
      </w:r>
      <w:proofErr w:type="spellEnd"/>
      <w:r w:rsidRPr="00067605">
        <w:rPr>
          <w:rFonts w:eastAsia="Arial,Bold"/>
          <w:iCs/>
          <w:color w:val="000000"/>
          <w:lang w:val="ro-MD" w:eastAsia="en-US"/>
        </w:rPr>
        <w:t xml:space="preserve"> moștenite care duc la sinteza redusă sau absentă a lanțurilor </w:t>
      </w:r>
      <w:r w:rsidRPr="00067605">
        <w:rPr>
          <w:rFonts w:eastAsia="Arial,Bold"/>
          <w:color w:val="000000"/>
          <w:lang w:val="ro-MD" w:eastAsia="en-US"/>
        </w:rPr>
        <w:t>de α-globină. În mod normal, există patru gene α-globină, iar severitatea α-talasemiei depinde de</w:t>
      </w:r>
    </w:p>
    <w:p w14:paraId="786E781B" w14:textId="77777777" w:rsidR="00F83F34" w:rsidRPr="00067605" w:rsidRDefault="00F83F34" w:rsidP="00F83F34">
      <w:pPr>
        <w:autoSpaceDE w:val="0"/>
        <w:autoSpaceDN w:val="0"/>
        <w:adjustRightInd w:val="0"/>
        <w:jc w:val="both"/>
        <w:rPr>
          <w:rFonts w:eastAsia="Arial,Bold"/>
          <w:color w:val="000000"/>
          <w:lang w:val="ro-MD" w:eastAsia="en-US"/>
        </w:rPr>
      </w:pPr>
      <w:r w:rsidRPr="00067605">
        <w:rPr>
          <w:rFonts w:eastAsia="Arial,Bold"/>
          <w:color w:val="000000"/>
          <w:lang w:val="ro-MD" w:eastAsia="en-US"/>
        </w:rPr>
        <w:t>cât de multe gene α-globină sunt afectate. Ca și în cazul β-talasemiilor, anemia provine atât din lipsa hemoglobinei adecvate, cât și din efectele excesului de lanțuri non-α nepereche (β, γ și δ), care variază în tip la</w:t>
      </w:r>
    </w:p>
    <w:p w14:paraId="41029912" w14:textId="77777777" w:rsidR="00F83F34" w:rsidRPr="00067605" w:rsidRDefault="00F83F34" w:rsidP="00F83F34">
      <w:pPr>
        <w:autoSpaceDE w:val="0"/>
        <w:autoSpaceDN w:val="0"/>
        <w:adjustRightInd w:val="0"/>
        <w:jc w:val="both"/>
        <w:rPr>
          <w:rFonts w:eastAsia="Arial,Bold"/>
          <w:color w:val="000000"/>
          <w:lang w:val="ro-MD" w:eastAsia="en-US"/>
        </w:rPr>
      </w:pPr>
      <w:r w:rsidRPr="00067605">
        <w:rPr>
          <w:rFonts w:eastAsia="Arial,Bold"/>
          <w:color w:val="000000"/>
          <w:lang w:val="ro-MD" w:eastAsia="en-US"/>
        </w:rPr>
        <w:t xml:space="preserve">vârste diferite. La nou-născuții cu α-talasemie, lanțurile γ-globină nepereche în exces formează tetrameri γ4 cunoscuți </w:t>
      </w:r>
      <w:r w:rsidRPr="00067605">
        <w:rPr>
          <w:rFonts w:eastAsia="Arial,Bold"/>
          <w:i/>
          <w:color w:val="000000"/>
          <w:lang w:val="ro-MD" w:eastAsia="en-US"/>
        </w:rPr>
        <w:t xml:space="preserve">sub </w:t>
      </w:r>
      <w:r w:rsidRPr="00067605">
        <w:rPr>
          <w:rFonts w:eastAsia="Arial,Bold"/>
          <w:color w:val="000000"/>
          <w:lang w:val="ro-MD" w:eastAsia="en-US"/>
        </w:rPr>
        <w:t xml:space="preserve">denumirea de </w:t>
      </w:r>
      <w:r w:rsidRPr="00067605">
        <w:rPr>
          <w:rFonts w:eastAsia="Arial,Bold"/>
          <w:i/>
          <w:color w:val="000000"/>
          <w:lang w:val="ro-MD" w:eastAsia="en-US"/>
        </w:rPr>
        <w:t xml:space="preserve">hemoglobină </w:t>
      </w:r>
      <w:proofErr w:type="spellStart"/>
      <w:r w:rsidRPr="00067605">
        <w:rPr>
          <w:rFonts w:eastAsia="Arial,Bold"/>
          <w:i/>
          <w:color w:val="000000"/>
          <w:lang w:val="ro-MD" w:eastAsia="en-US"/>
        </w:rPr>
        <w:t>Barts</w:t>
      </w:r>
      <w:proofErr w:type="spellEnd"/>
      <w:r w:rsidRPr="00067605">
        <w:rPr>
          <w:rFonts w:eastAsia="Arial,Bold"/>
          <w:color w:val="000000"/>
          <w:lang w:val="ro-MD" w:eastAsia="en-US"/>
        </w:rPr>
        <w:t xml:space="preserve">, în timp ce la copiii mai mari și la adulți lanțurile β-globină în exces formează tetrameri </w:t>
      </w:r>
      <w:r w:rsidRPr="00067605">
        <w:rPr>
          <w:rFonts w:eastAsia="Arial,Bold"/>
          <w:color w:val="000000"/>
          <w:sz w:val="16"/>
          <w:szCs w:val="16"/>
          <w:lang w:val="ro-MD" w:eastAsia="en-US"/>
        </w:rPr>
        <w:t xml:space="preserve">β4 </w:t>
      </w:r>
      <w:r w:rsidRPr="00067605">
        <w:rPr>
          <w:rFonts w:eastAsia="Arial,Bold"/>
          <w:color w:val="000000"/>
          <w:lang w:val="ro-MD" w:eastAsia="en-US"/>
        </w:rPr>
        <w:t xml:space="preserve">cunoscuți sub denumirea de </w:t>
      </w:r>
      <w:proofErr w:type="spellStart"/>
      <w:r w:rsidRPr="00067605">
        <w:rPr>
          <w:rFonts w:eastAsia="Arial,Bold"/>
          <w:i/>
          <w:color w:val="000000"/>
          <w:lang w:val="ro-MD" w:eastAsia="en-US"/>
        </w:rPr>
        <w:t>HbH</w:t>
      </w:r>
      <w:proofErr w:type="spellEnd"/>
      <w:r w:rsidRPr="00067605">
        <w:rPr>
          <w:rFonts w:eastAsia="Arial,Bold"/>
          <w:i/>
          <w:color w:val="000000"/>
          <w:lang w:val="ro-MD" w:eastAsia="en-US"/>
        </w:rPr>
        <w:t>.</w:t>
      </w:r>
      <w:r w:rsidRPr="00067605">
        <w:rPr>
          <w:rFonts w:eastAsia="Arial,Bold"/>
          <w:color w:val="000000"/>
          <w:lang w:val="ro-MD" w:eastAsia="en-US"/>
        </w:rPr>
        <w:t xml:space="preserve"> Deoarece lanțurile β și γ libere sunt mai solubile decât lanțurile α libere și formează destul de</w:t>
      </w:r>
    </w:p>
    <w:p w14:paraId="1BB72BB9" w14:textId="77777777" w:rsidR="00F83F34" w:rsidRPr="00067605" w:rsidRDefault="00F83F34" w:rsidP="00F83F34">
      <w:pPr>
        <w:autoSpaceDE w:val="0"/>
        <w:autoSpaceDN w:val="0"/>
        <w:adjustRightInd w:val="0"/>
        <w:rPr>
          <w:rFonts w:eastAsia="Arial,Bold"/>
          <w:color w:val="000000"/>
          <w:lang w:val="ro-MD" w:eastAsia="en-US"/>
        </w:rPr>
      </w:pPr>
      <w:proofErr w:type="spellStart"/>
      <w:r w:rsidRPr="00067605">
        <w:rPr>
          <w:rFonts w:eastAsia="Arial,Bold"/>
          <w:color w:val="000000"/>
          <w:lang w:val="ro-MD" w:eastAsia="en-US"/>
        </w:rPr>
        <w:t>homotetramerii</w:t>
      </w:r>
      <w:proofErr w:type="spellEnd"/>
      <w:r w:rsidRPr="00067605">
        <w:rPr>
          <w:rFonts w:eastAsia="Arial,Bold"/>
          <w:color w:val="000000"/>
          <w:lang w:val="ro-MD" w:eastAsia="en-US"/>
        </w:rPr>
        <w:t xml:space="preserve"> stabili, hemoliza și eritropoieza ineficientă sunt mai puțin severe decât în β-talasemii. A</w:t>
      </w:r>
    </w:p>
    <w:p w14:paraId="5D150610" w14:textId="77777777" w:rsidR="00DF6DFE" w:rsidRPr="00067605" w:rsidRDefault="00F83F34" w:rsidP="00F83F34">
      <w:pPr>
        <w:autoSpaceDE w:val="0"/>
        <w:autoSpaceDN w:val="0"/>
        <w:adjustRightInd w:val="0"/>
        <w:jc w:val="both"/>
        <w:rPr>
          <w:rFonts w:eastAsia="Arial,Bold"/>
          <w:color w:val="000000"/>
          <w:lang w:val="ro-MD" w:eastAsia="en-US"/>
        </w:rPr>
      </w:pPr>
      <w:r w:rsidRPr="00067605">
        <w:rPr>
          <w:rFonts w:eastAsia="Arial,Bold"/>
          <w:color w:val="000000"/>
          <w:lang w:val="ro-MD" w:eastAsia="en-US"/>
        </w:rPr>
        <w:t xml:space="preserve">o varietate de leziuni moleculare dau naștere la α-talasemie, dar </w:t>
      </w:r>
      <w:proofErr w:type="spellStart"/>
      <w:r w:rsidRPr="00067605">
        <w:rPr>
          <w:rFonts w:eastAsia="Arial,Bold"/>
          <w:color w:val="000000"/>
          <w:lang w:val="ro-MD" w:eastAsia="en-US"/>
        </w:rPr>
        <w:t>deleția</w:t>
      </w:r>
      <w:proofErr w:type="spellEnd"/>
      <w:r w:rsidRPr="00067605">
        <w:rPr>
          <w:rFonts w:eastAsia="Arial,Bold"/>
          <w:color w:val="000000"/>
          <w:lang w:val="ro-MD" w:eastAsia="en-US"/>
        </w:rPr>
        <w:t xml:space="preserve"> genei este cea mai frecventă cauză a sintezei reduse a lanțului α.</w:t>
      </w:r>
    </w:p>
    <w:p w14:paraId="0A9673F3" w14:textId="77777777" w:rsidR="0058548C" w:rsidRPr="00067605" w:rsidRDefault="0058548C" w:rsidP="00FB6540">
      <w:pPr>
        <w:tabs>
          <w:tab w:val="left" w:pos="9225"/>
        </w:tabs>
        <w:ind w:left="1080"/>
        <w:jc w:val="center"/>
        <w:rPr>
          <w:b/>
          <w:lang w:val="ro-MD"/>
        </w:rPr>
      </w:pPr>
    </w:p>
    <w:p w14:paraId="48EAE67A" w14:textId="740917F5" w:rsidR="00B6273F" w:rsidRPr="00067605" w:rsidRDefault="00FB6540" w:rsidP="00FB6540">
      <w:pPr>
        <w:tabs>
          <w:tab w:val="left" w:pos="9225"/>
        </w:tabs>
        <w:ind w:left="1080"/>
        <w:jc w:val="center"/>
        <w:rPr>
          <w:b/>
          <w:lang w:val="ro-MD"/>
        </w:rPr>
      </w:pPr>
      <w:r w:rsidRPr="00067605">
        <w:rPr>
          <w:b/>
          <w:lang w:val="ro-MD"/>
        </w:rPr>
        <w:t xml:space="preserve">ANEMIE </w:t>
      </w:r>
      <w:r w:rsidR="005D42AD" w:rsidRPr="00067605">
        <w:rPr>
          <w:b/>
          <w:lang w:val="ro-MD"/>
        </w:rPr>
        <w:t xml:space="preserve">HEMOLITICĂ DOBÂNDITĂ </w:t>
      </w:r>
    </w:p>
    <w:p w14:paraId="7698AECF" w14:textId="77777777" w:rsidR="0058548C" w:rsidRPr="00067605" w:rsidRDefault="0058548C" w:rsidP="0058548C">
      <w:pPr>
        <w:tabs>
          <w:tab w:val="left" w:pos="9225"/>
        </w:tabs>
        <w:jc w:val="both"/>
        <w:rPr>
          <w:b/>
          <w:lang w:val="ro-MD"/>
        </w:rPr>
      </w:pPr>
    </w:p>
    <w:p w14:paraId="5A7728E5" w14:textId="77777777" w:rsidR="00B6273F" w:rsidRPr="00067605" w:rsidRDefault="00FA7BAA" w:rsidP="000B5D3E">
      <w:pPr>
        <w:tabs>
          <w:tab w:val="left" w:pos="0"/>
        </w:tabs>
        <w:jc w:val="both"/>
        <w:rPr>
          <w:lang w:val="ro-MD"/>
        </w:rPr>
      </w:pPr>
      <w:r w:rsidRPr="00067605">
        <w:rPr>
          <w:lang w:val="ro-MD"/>
        </w:rPr>
        <w:tab/>
      </w:r>
      <w:r w:rsidR="00B6273F" w:rsidRPr="00067605">
        <w:rPr>
          <w:lang w:val="ro-MD"/>
        </w:rPr>
        <w:t xml:space="preserve">Anemiile hemolitice dobândite sunt anemii </w:t>
      </w:r>
      <w:r w:rsidR="000B5D3E" w:rsidRPr="00067605">
        <w:rPr>
          <w:lang w:val="ro-MD"/>
        </w:rPr>
        <w:t xml:space="preserve">care se dezvoltă </w:t>
      </w:r>
      <w:r w:rsidR="00B6273F" w:rsidRPr="00067605">
        <w:rPr>
          <w:lang w:val="ro-MD"/>
        </w:rPr>
        <w:t xml:space="preserve">în timpul vieții </w:t>
      </w:r>
      <w:r w:rsidR="00EF2DB8" w:rsidRPr="00067605">
        <w:rPr>
          <w:lang w:val="ro-MD"/>
        </w:rPr>
        <w:t xml:space="preserve">și sunt </w:t>
      </w:r>
      <w:r w:rsidR="000B5D3E" w:rsidRPr="00067605">
        <w:rPr>
          <w:lang w:val="ro-MD"/>
        </w:rPr>
        <w:t xml:space="preserve">induse </w:t>
      </w:r>
      <w:r w:rsidR="00B6273F" w:rsidRPr="00067605">
        <w:rPr>
          <w:lang w:val="ro-MD"/>
        </w:rPr>
        <w:t xml:space="preserve">de anumiți factori care pot induce </w:t>
      </w:r>
      <w:r w:rsidR="00EF2DB8" w:rsidRPr="00067605">
        <w:rPr>
          <w:lang w:val="ro-MD"/>
        </w:rPr>
        <w:t>hemoliza intravasculară</w:t>
      </w:r>
      <w:r w:rsidR="00B6273F" w:rsidRPr="00067605">
        <w:rPr>
          <w:lang w:val="ro-MD"/>
        </w:rPr>
        <w:t xml:space="preserve">. </w:t>
      </w:r>
    </w:p>
    <w:p w14:paraId="2868B009" w14:textId="77777777" w:rsidR="00B6273F" w:rsidRPr="00067605" w:rsidRDefault="00B6273F" w:rsidP="00D56D78">
      <w:pPr>
        <w:tabs>
          <w:tab w:val="left" w:pos="9225"/>
        </w:tabs>
        <w:ind w:left="90" w:firstLine="990"/>
        <w:jc w:val="both"/>
        <w:rPr>
          <w:b/>
          <w:lang w:val="ro-MD"/>
        </w:rPr>
      </w:pPr>
      <w:r w:rsidRPr="00067605">
        <w:rPr>
          <w:i/>
          <w:lang w:val="ro-MD"/>
        </w:rPr>
        <w:t>Etiologie și patogenie</w:t>
      </w:r>
      <w:r w:rsidR="00D56D78" w:rsidRPr="00067605">
        <w:rPr>
          <w:b/>
          <w:lang w:val="ro-MD"/>
        </w:rPr>
        <w:t xml:space="preserve">. </w:t>
      </w:r>
      <w:r w:rsidRPr="00067605">
        <w:rPr>
          <w:lang w:val="ro-MD"/>
        </w:rPr>
        <w:t>Factorii cauzali pot fi de origine diferită: fizici, chimici, mecanici, infecțioși etc.</w:t>
      </w:r>
    </w:p>
    <w:p w14:paraId="533610C0" w14:textId="77777777" w:rsidR="00D56D78" w:rsidRPr="00067605" w:rsidRDefault="006E54A1" w:rsidP="00D56D78">
      <w:pPr>
        <w:autoSpaceDE w:val="0"/>
        <w:autoSpaceDN w:val="0"/>
        <w:adjustRightInd w:val="0"/>
        <w:rPr>
          <w:rFonts w:eastAsiaTheme="minorHAnsi"/>
          <w:i/>
          <w:lang w:val="ro-MD" w:eastAsia="en-US"/>
        </w:rPr>
      </w:pPr>
      <w:r w:rsidRPr="00067605">
        <w:rPr>
          <w:i/>
          <w:lang w:val="ro-MD"/>
        </w:rPr>
        <w:t xml:space="preserve">         </w:t>
      </w:r>
      <w:r w:rsidR="00D56D78" w:rsidRPr="00067605">
        <w:rPr>
          <w:i/>
          <w:lang w:val="ro-MD"/>
        </w:rPr>
        <w:t xml:space="preserve">  </w:t>
      </w:r>
      <w:r w:rsidR="00D56D78" w:rsidRPr="00067605">
        <w:rPr>
          <w:rFonts w:eastAsiaTheme="minorHAnsi"/>
          <w:i/>
          <w:lang w:val="ro-MD" w:eastAsia="en-US"/>
        </w:rPr>
        <w:t>Anemie hemolitică rezultată în urma traumei celulelor roșii</w:t>
      </w:r>
    </w:p>
    <w:p w14:paraId="5C2D7A87" w14:textId="77777777" w:rsidR="000B1117" w:rsidRPr="00067605" w:rsidRDefault="00D56D78" w:rsidP="00D56D78">
      <w:pPr>
        <w:autoSpaceDE w:val="0"/>
        <w:autoSpaceDN w:val="0"/>
        <w:adjustRightInd w:val="0"/>
        <w:jc w:val="both"/>
        <w:rPr>
          <w:rFonts w:eastAsiaTheme="minorHAnsi"/>
          <w:lang w:val="ro-MD" w:eastAsia="en-US"/>
        </w:rPr>
      </w:pPr>
      <w:r w:rsidRPr="00067605">
        <w:rPr>
          <w:rFonts w:eastAsiaTheme="minorHAnsi"/>
          <w:lang w:val="ro-MD" w:eastAsia="en-US"/>
        </w:rPr>
        <w:t xml:space="preserve">          Cea mai semnificativă hemoliză cauzată de traumatismul celulelor roșii este observată la persoanele cu proteze valvulare cardiace și tulburări </w:t>
      </w:r>
      <w:proofErr w:type="spellStart"/>
      <w:r w:rsidRPr="00067605">
        <w:rPr>
          <w:rFonts w:eastAsiaTheme="minorHAnsi"/>
          <w:lang w:val="ro-MD" w:eastAsia="en-US"/>
        </w:rPr>
        <w:t>microangiopatice</w:t>
      </w:r>
      <w:proofErr w:type="spellEnd"/>
      <w:r w:rsidRPr="00067605">
        <w:rPr>
          <w:rFonts w:eastAsiaTheme="minorHAnsi"/>
          <w:lang w:val="ro-MD" w:eastAsia="en-US"/>
        </w:rPr>
        <w:t xml:space="preserve">. Valvele cardiace mecanice artificiale sunt implicate mai frecvent decât valvele porcine </w:t>
      </w:r>
      <w:proofErr w:type="spellStart"/>
      <w:r w:rsidRPr="00067605">
        <w:rPr>
          <w:rFonts w:eastAsiaTheme="minorHAnsi"/>
          <w:lang w:val="ro-MD" w:eastAsia="en-US"/>
        </w:rPr>
        <w:t>bioprotetice</w:t>
      </w:r>
      <w:proofErr w:type="spellEnd"/>
      <w:r w:rsidRPr="00067605">
        <w:rPr>
          <w:rFonts w:eastAsiaTheme="minorHAnsi"/>
          <w:lang w:val="ro-MD" w:eastAsia="en-US"/>
        </w:rPr>
        <w:t xml:space="preserve">. Hemoliza provine din forțele de forfecare produse de fluxul sanguin turbulent și de gradienții de presiune prin valvele deteriorate. </w:t>
      </w:r>
    </w:p>
    <w:p w14:paraId="57C272A5" w14:textId="77777777" w:rsidR="000B1117" w:rsidRPr="00067605" w:rsidRDefault="000B1117" w:rsidP="000B1117">
      <w:pPr>
        <w:tabs>
          <w:tab w:val="left" w:pos="9225"/>
        </w:tabs>
        <w:spacing w:after="200"/>
        <w:jc w:val="both"/>
        <w:rPr>
          <w:lang w:val="ro-MD"/>
        </w:rPr>
      </w:pPr>
      <w:r w:rsidRPr="00067605">
        <w:rPr>
          <w:rFonts w:eastAsiaTheme="minorHAnsi"/>
          <w:lang w:val="ro-MD" w:eastAsia="en-US"/>
        </w:rPr>
        <w:t xml:space="preserve">             </w:t>
      </w:r>
      <w:r w:rsidR="00D56D78" w:rsidRPr="00067605">
        <w:rPr>
          <w:rFonts w:eastAsiaTheme="minorHAnsi"/>
          <w:i/>
          <w:lang w:val="ro-MD" w:eastAsia="en-US"/>
        </w:rPr>
        <w:t xml:space="preserve">Anemia hemolitică </w:t>
      </w:r>
      <w:proofErr w:type="spellStart"/>
      <w:r w:rsidR="00D56D78" w:rsidRPr="00067605">
        <w:rPr>
          <w:rFonts w:eastAsiaTheme="minorHAnsi"/>
          <w:i/>
          <w:lang w:val="ro-MD" w:eastAsia="en-US"/>
        </w:rPr>
        <w:t>microangiopatică</w:t>
      </w:r>
      <w:proofErr w:type="spellEnd"/>
      <w:r w:rsidR="00D56D78" w:rsidRPr="00067605">
        <w:rPr>
          <w:rFonts w:eastAsiaTheme="minorHAnsi"/>
          <w:i/>
          <w:lang w:val="ro-MD" w:eastAsia="en-US"/>
        </w:rPr>
        <w:t xml:space="preserve"> </w:t>
      </w:r>
      <w:r w:rsidR="00D56D78" w:rsidRPr="00067605">
        <w:rPr>
          <w:rFonts w:eastAsiaTheme="minorHAnsi"/>
          <w:lang w:val="ro-MD" w:eastAsia="en-US"/>
        </w:rPr>
        <w:t xml:space="preserve">este cel mai frecvent întâlnită în cazul coagulării intravasculare diseminate, dar apare și în purpura </w:t>
      </w:r>
      <w:proofErr w:type="spellStart"/>
      <w:r w:rsidR="00D56D78" w:rsidRPr="00067605">
        <w:rPr>
          <w:rFonts w:eastAsiaTheme="minorHAnsi"/>
          <w:lang w:val="ro-MD" w:eastAsia="en-US"/>
        </w:rPr>
        <w:t>trombocitopenică</w:t>
      </w:r>
      <w:proofErr w:type="spellEnd"/>
      <w:r w:rsidR="00D56D78" w:rsidRPr="00067605">
        <w:rPr>
          <w:rFonts w:eastAsiaTheme="minorHAnsi"/>
          <w:lang w:val="ro-MD" w:eastAsia="en-US"/>
        </w:rPr>
        <w:t xml:space="preserve"> </w:t>
      </w:r>
      <w:proofErr w:type="spellStart"/>
      <w:r w:rsidR="00D56D78" w:rsidRPr="00067605">
        <w:rPr>
          <w:rFonts w:eastAsiaTheme="minorHAnsi"/>
          <w:lang w:val="ro-MD" w:eastAsia="en-US"/>
        </w:rPr>
        <w:t>trombotică</w:t>
      </w:r>
      <w:proofErr w:type="spellEnd"/>
      <w:r w:rsidR="00D56D78" w:rsidRPr="00067605">
        <w:rPr>
          <w:rFonts w:eastAsiaTheme="minorHAnsi"/>
          <w:lang w:val="ro-MD" w:eastAsia="en-US"/>
        </w:rPr>
        <w:t xml:space="preserve"> (PTT), sindromul hemolitic-uremic (SHU), hipertensiunea malignă, lupusul eritematos sistemic și cancerul diseminat. Caracteristica patogenică comună acestor afecțiuni este o leziune </w:t>
      </w:r>
      <w:proofErr w:type="spellStart"/>
      <w:r w:rsidR="00D56D78" w:rsidRPr="00067605">
        <w:rPr>
          <w:rFonts w:eastAsiaTheme="minorHAnsi"/>
          <w:lang w:val="ro-MD" w:eastAsia="en-US"/>
        </w:rPr>
        <w:t>microvasculară</w:t>
      </w:r>
      <w:proofErr w:type="spellEnd"/>
      <w:r w:rsidR="00D56D78" w:rsidRPr="00067605">
        <w:rPr>
          <w:rFonts w:eastAsiaTheme="minorHAnsi"/>
          <w:lang w:val="ro-MD" w:eastAsia="en-US"/>
        </w:rPr>
        <w:t xml:space="preserve"> care duce la îngustarea </w:t>
      </w:r>
      <w:proofErr w:type="spellStart"/>
      <w:r w:rsidR="00D56D78" w:rsidRPr="00067605">
        <w:rPr>
          <w:rFonts w:eastAsiaTheme="minorHAnsi"/>
          <w:lang w:val="ro-MD" w:eastAsia="en-US"/>
        </w:rPr>
        <w:t>luminală</w:t>
      </w:r>
      <w:proofErr w:type="spellEnd"/>
      <w:r w:rsidR="00D56D78" w:rsidRPr="00067605">
        <w:rPr>
          <w:rFonts w:eastAsiaTheme="minorHAnsi"/>
          <w:lang w:val="ro-MD" w:eastAsia="en-US"/>
        </w:rPr>
        <w:t xml:space="preserve">, adesea din cauza depunerii de fibrină și trombocite. Aceste modificări vasculare produc tensiuni de forfecare care lezează mecanic celulele roșii care trec. </w:t>
      </w:r>
      <w:r w:rsidRPr="00067605">
        <w:rPr>
          <w:lang w:val="ro-MD"/>
        </w:rPr>
        <w:t xml:space="preserve">Eritrocitele din fluxul sanguin sunt distruse mecanic și fragmentate. Prin acest mecanism poate fi explicată și hemoliza după manipularea chirurgicală a vaselor de sânge (proteză vasculară). În aceste cazuri, turbulențele din fluxul sanguin duc mecanic la fragmentarea eritrocitelor. Dacă fragmentarea este severă, distrugerea eritrocitelor este intravasculară. În cazul în care suprafața eritrocitelor este redusă, dar volumul celulei este menținut va rezulta o creștere a </w:t>
      </w:r>
      <w:r w:rsidRPr="00067605">
        <w:rPr>
          <w:lang w:val="ro-MD"/>
        </w:rPr>
        <w:lastRenderedPageBreak/>
        <w:t xml:space="preserve">sfericității. Acest fenomen duce la sechestrarea splenică a eritrocitelor cu hemoliză intracelulară. </w:t>
      </w:r>
      <w:r w:rsidR="00B6273F" w:rsidRPr="00067605">
        <w:rPr>
          <w:lang w:val="ro-MD"/>
        </w:rPr>
        <w:t>Uneori, eritrocitele pot fi supuse unei traume la nivelul vaselor de sânge, de exemplu în timpul cursei de maraton sau al altor activități fizice intense</w:t>
      </w:r>
      <w:r w:rsidR="00B6273F" w:rsidRPr="00067605">
        <w:rPr>
          <w:u w:val="single"/>
          <w:lang w:val="ro-MD"/>
        </w:rPr>
        <w:t xml:space="preserve">, </w:t>
      </w:r>
      <w:r w:rsidR="00B6273F" w:rsidRPr="00067605">
        <w:rPr>
          <w:lang w:val="ro-MD"/>
        </w:rPr>
        <w:t xml:space="preserve">când </w:t>
      </w:r>
      <w:r w:rsidR="000B5D3E" w:rsidRPr="00067605">
        <w:rPr>
          <w:lang w:val="ro-MD"/>
        </w:rPr>
        <w:t>se produce</w:t>
      </w:r>
      <w:r w:rsidR="00B6273F" w:rsidRPr="00067605">
        <w:rPr>
          <w:lang w:val="ro-MD"/>
        </w:rPr>
        <w:t xml:space="preserve"> distrugerea eritrocitelor ca urmare a stazei și a comprimării violente a vaselor de către </w:t>
      </w:r>
      <w:r w:rsidR="000B5D3E" w:rsidRPr="00067605">
        <w:rPr>
          <w:lang w:val="ro-MD"/>
        </w:rPr>
        <w:t>contracția</w:t>
      </w:r>
      <w:r w:rsidR="00B6273F" w:rsidRPr="00067605">
        <w:rPr>
          <w:lang w:val="ro-MD"/>
        </w:rPr>
        <w:t xml:space="preserve"> musculară. </w:t>
      </w:r>
    </w:p>
    <w:p w14:paraId="59B50978" w14:textId="77777777" w:rsidR="00D56D78" w:rsidRPr="00067605" w:rsidRDefault="000B1117" w:rsidP="000B1117">
      <w:pPr>
        <w:tabs>
          <w:tab w:val="left" w:pos="9225"/>
        </w:tabs>
        <w:spacing w:after="200"/>
        <w:jc w:val="both"/>
        <w:rPr>
          <w:lang w:val="ro-MD"/>
        </w:rPr>
      </w:pPr>
      <w:r w:rsidRPr="00067605">
        <w:rPr>
          <w:lang w:val="ro-MD"/>
        </w:rPr>
        <w:t xml:space="preserve">        </w:t>
      </w:r>
      <w:r w:rsidR="00D56D78" w:rsidRPr="00067605">
        <w:rPr>
          <w:lang w:val="ro-MD"/>
        </w:rPr>
        <w:t xml:space="preserve">  </w:t>
      </w:r>
      <w:r w:rsidR="00D56D78" w:rsidRPr="00067605">
        <w:rPr>
          <w:rFonts w:eastAsiaTheme="minorHAnsi"/>
          <w:lang w:val="ro-MD" w:eastAsia="en-US"/>
        </w:rPr>
        <w:t>Indiferent de cauză, leziunile traumatice duc la apariția fragmentelor de globule roșii (</w:t>
      </w:r>
      <w:proofErr w:type="spellStart"/>
      <w:r w:rsidR="00D56D78" w:rsidRPr="00067605">
        <w:rPr>
          <w:rFonts w:eastAsiaTheme="minorHAnsi"/>
          <w:i/>
          <w:lang w:val="ro-MD" w:eastAsia="en-US"/>
        </w:rPr>
        <w:t>schistocite</w:t>
      </w:r>
      <w:proofErr w:type="spellEnd"/>
      <w:r w:rsidR="00D56D78" w:rsidRPr="00067605">
        <w:rPr>
          <w:rFonts w:eastAsiaTheme="minorHAnsi"/>
          <w:lang w:val="ro-MD" w:eastAsia="en-US"/>
        </w:rPr>
        <w:t xml:space="preserve">), a celulelor </w:t>
      </w:r>
      <w:proofErr w:type="spellStart"/>
      <w:r w:rsidR="00D56D78" w:rsidRPr="00067605">
        <w:rPr>
          <w:rFonts w:eastAsiaTheme="minorHAnsi"/>
          <w:lang w:val="ro-MD" w:eastAsia="en-US"/>
        </w:rPr>
        <w:t>burr</w:t>
      </w:r>
      <w:proofErr w:type="spellEnd"/>
      <w:r w:rsidR="00D56D78" w:rsidRPr="00067605">
        <w:rPr>
          <w:rFonts w:eastAsiaTheme="minorHAnsi"/>
          <w:lang w:val="ro-MD" w:eastAsia="en-US"/>
        </w:rPr>
        <w:t>, a celulelor cască și a celulelor triunghi în frotiurile de sânge.</w:t>
      </w:r>
    </w:p>
    <w:p w14:paraId="11391F28" w14:textId="77777777" w:rsidR="00B6273F" w:rsidRPr="00067605" w:rsidRDefault="006E54A1" w:rsidP="006E54A1">
      <w:pPr>
        <w:tabs>
          <w:tab w:val="left" w:pos="630"/>
        </w:tabs>
        <w:spacing w:after="200"/>
        <w:jc w:val="both"/>
        <w:rPr>
          <w:lang w:val="ro-MD"/>
        </w:rPr>
      </w:pPr>
      <w:r w:rsidRPr="00067605">
        <w:rPr>
          <w:i/>
          <w:lang w:val="ro-MD"/>
        </w:rPr>
        <w:t xml:space="preserve">               </w:t>
      </w:r>
      <w:r w:rsidR="00B6273F" w:rsidRPr="00067605">
        <w:rPr>
          <w:i/>
          <w:lang w:val="ro-MD"/>
        </w:rPr>
        <w:t xml:space="preserve">Substanțele chimice </w:t>
      </w:r>
      <w:r w:rsidR="00B6273F" w:rsidRPr="00067605">
        <w:rPr>
          <w:lang w:val="ro-MD"/>
        </w:rPr>
        <w:t xml:space="preserve">și </w:t>
      </w:r>
      <w:r w:rsidR="00B6273F" w:rsidRPr="00067605">
        <w:rPr>
          <w:i/>
          <w:lang w:val="ro-MD"/>
        </w:rPr>
        <w:t xml:space="preserve">medicamentele </w:t>
      </w:r>
      <w:r w:rsidR="001E7FE4" w:rsidRPr="00067605">
        <w:rPr>
          <w:lang w:val="ro-MD"/>
        </w:rPr>
        <w:t xml:space="preserve">sunt </w:t>
      </w:r>
      <w:r w:rsidR="00B6273F" w:rsidRPr="00067605">
        <w:rPr>
          <w:lang w:val="ro-MD"/>
        </w:rPr>
        <w:t xml:space="preserve">factori </w:t>
      </w:r>
      <w:r w:rsidR="001E7FE4" w:rsidRPr="00067605">
        <w:rPr>
          <w:lang w:val="ro-MD"/>
        </w:rPr>
        <w:t xml:space="preserve">care </w:t>
      </w:r>
      <w:r w:rsidR="00B6273F" w:rsidRPr="00067605">
        <w:rPr>
          <w:lang w:val="ro-MD"/>
        </w:rPr>
        <w:t xml:space="preserve">pot acționa </w:t>
      </w:r>
      <w:r w:rsidR="001E7FE4" w:rsidRPr="00067605">
        <w:rPr>
          <w:lang w:val="ro-MD"/>
        </w:rPr>
        <w:t xml:space="preserve">asupra </w:t>
      </w:r>
      <w:r w:rsidR="00B6273F" w:rsidRPr="00067605">
        <w:rPr>
          <w:lang w:val="ro-MD"/>
        </w:rPr>
        <w:t>eritrocitelor în diferite moduri. Unele substanțe chimice toxice posedă efect toxic direct asupra componentelor membranei eritrocitelor, hemoliza fiind direct proporțională cu doza și timpul de expunere la aceste toxine. De exemplu</w:t>
      </w:r>
      <w:r w:rsidR="001E7FE4" w:rsidRPr="00067605">
        <w:rPr>
          <w:lang w:val="ro-MD"/>
        </w:rPr>
        <w:t>, cloroformul</w:t>
      </w:r>
      <w:r w:rsidR="00B6273F" w:rsidRPr="00067605">
        <w:rPr>
          <w:lang w:val="ro-MD"/>
        </w:rPr>
        <w:t xml:space="preserve">, toluenul și benzenul au un efect toxic asupra grupelor polare ale lanțurilor lipidice: </w:t>
      </w:r>
      <w:r w:rsidR="001E7FE4" w:rsidRPr="00067605">
        <w:rPr>
          <w:lang w:val="ro-MD"/>
        </w:rPr>
        <w:t xml:space="preserve">veninul </w:t>
      </w:r>
      <w:r w:rsidR="00B6273F" w:rsidRPr="00067605">
        <w:rPr>
          <w:lang w:val="ro-MD"/>
        </w:rPr>
        <w:t xml:space="preserve">de șarpe </w:t>
      </w:r>
      <w:r w:rsidR="001E7FE4" w:rsidRPr="00067605">
        <w:rPr>
          <w:lang w:val="ro-MD"/>
        </w:rPr>
        <w:t xml:space="preserve">transformă lecitina în </w:t>
      </w:r>
      <w:proofErr w:type="spellStart"/>
      <w:r w:rsidR="00B6273F" w:rsidRPr="00067605">
        <w:rPr>
          <w:lang w:val="ro-MD"/>
        </w:rPr>
        <w:t>lizolecitină</w:t>
      </w:r>
      <w:proofErr w:type="spellEnd"/>
      <w:r w:rsidR="00B6273F" w:rsidRPr="00067605">
        <w:rPr>
          <w:lang w:val="ro-MD"/>
        </w:rPr>
        <w:t xml:space="preserve">; </w:t>
      </w:r>
      <w:proofErr w:type="spellStart"/>
      <w:r w:rsidR="00B6273F" w:rsidRPr="00067605">
        <w:rPr>
          <w:lang w:val="ro-MD"/>
        </w:rPr>
        <w:t>fenilhidrasina</w:t>
      </w:r>
      <w:proofErr w:type="spellEnd"/>
      <w:r w:rsidR="00B6273F" w:rsidRPr="00067605">
        <w:rPr>
          <w:lang w:val="ro-MD"/>
        </w:rPr>
        <w:t xml:space="preserve"> și alți derivați ai anilinei pot produce hemoliză prin oxidarea hemoglobinei și transformarea acesteia în </w:t>
      </w:r>
      <w:proofErr w:type="spellStart"/>
      <w:r w:rsidR="00B6273F" w:rsidRPr="00067605">
        <w:rPr>
          <w:lang w:val="ro-MD"/>
        </w:rPr>
        <w:t>metemoglobină</w:t>
      </w:r>
      <w:proofErr w:type="spellEnd"/>
      <w:r w:rsidR="00B6273F" w:rsidRPr="00067605">
        <w:rPr>
          <w:lang w:val="ro-MD"/>
        </w:rPr>
        <w:t xml:space="preserve">. Alte câteva medicamente cu </w:t>
      </w:r>
      <w:r w:rsidR="001E7FE4" w:rsidRPr="00067605">
        <w:rPr>
          <w:lang w:val="ro-MD"/>
        </w:rPr>
        <w:t>efecte</w:t>
      </w:r>
      <w:r w:rsidR="00B6273F" w:rsidRPr="00067605">
        <w:rPr>
          <w:lang w:val="ro-MD"/>
        </w:rPr>
        <w:t xml:space="preserve"> oxidative pot induce transformarea hemoglobinei </w:t>
      </w:r>
      <w:r w:rsidR="001E7FE4" w:rsidRPr="00067605">
        <w:rPr>
          <w:lang w:val="ro-MD"/>
        </w:rPr>
        <w:t xml:space="preserve">în </w:t>
      </w:r>
      <w:proofErr w:type="spellStart"/>
      <w:r w:rsidR="001E7FE4" w:rsidRPr="00067605">
        <w:rPr>
          <w:lang w:val="ro-MD"/>
        </w:rPr>
        <w:t>methemoglobină</w:t>
      </w:r>
      <w:proofErr w:type="spellEnd"/>
      <w:r w:rsidR="001E7FE4" w:rsidRPr="00067605">
        <w:rPr>
          <w:lang w:val="ro-MD"/>
        </w:rPr>
        <w:t xml:space="preserve"> și </w:t>
      </w:r>
      <w:r w:rsidR="00B6273F" w:rsidRPr="00067605">
        <w:rPr>
          <w:lang w:val="ro-MD"/>
        </w:rPr>
        <w:t xml:space="preserve">corpuri </w:t>
      </w:r>
      <w:r w:rsidR="001E7FE4" w:rsidRPr="00067605">
        <w:rPr>
          <w:lang w:val="ro-MD"/>
        </w:rPr>
        <w:t>Heinz</w:t>
      </w:r>
      <w:r w:rsidR="00B6273F" w:rsidRPr="00067605">
        <w:rPr>
          <w:lang w:val="ro-MD"/>
        </w:rPr>
        <w:t xml:space="preserve">. Cuprul anorganic inactivează unele enzime </w:t>
      </w:r>
      <w:proofErr w:type="spellStart"/>
      <w:r w:rsidR="00B6273F" w:rsidRPr="00067605">
        <w:rPr>
          <w:lang w:val="ro-MD"/>
        </w:rPr>
        <w:t>glicolitice</w:t>
      </w:r>
      <w:proofErr w:type="spellEnd"/>
      <w:r w:rsidR="00B6273F" w:rsidRPr="00067605">
        <w:rPr>
          <w:lang w:val="ro-MD"/>
        </w:rPr>
        <w:t xml:space="preserve">, </w:t>
      </w:r>
      <w:r w:rsidR="001E7FE4" w:rsidRPr="00067605">
        <w:rPr>
          <w:lang w:val="ro-MD"/>
        </w:rPr>
        <w:t xml:space="preserve">duce la </w:t>
      </w:r>
      <w:r w:rsidR="00B6273F" w:rsidRPr="00067605">
        <w:rPr>
          <w:lang w:val="ro-MD"/>
        </w:rPr>
        <w:t xml:space="preserve">oxidarea hemoglobinei și lezarea membranei </w:t>
      </w:r>
      <w:proofErr w:type="spellStart"/>
      <w:r w:rsidR="00B6273F" w:rsidRPr="00067605">
        <w:rPr>
          <w:lang w:val="ro-MD"/>
        </w:rPr>
        <w:t>eritrocitare</w:t>
      </w:r>
      <w:proofErr w:type="spellEnd"/>
      <w:r w:rsidR="00B6273F" w:rsidRPr="00067605">
        <w:rPr>
          <w:lang w:val="ro-MD"/>
        </w:rPr>
        <w:t xml:space="preserve">. Plumbul afectează sinteza hemoglobinei la toate cele trei niveluri: inhibă sinteza hemului, </w:t>
      </w:r>
      <w:r w:rsidR="001E7FE4" w:rsidRPr="00067605">
        <w:rPr>
          <w:lang w:val="ro-MD"/>
        </w:rPr>
        <w:t xml:space="preserve">cuplarea </w:t>
      </w:r>
      <w:r w:rsidR="00B6273F" w:rsidRPr="00067605">
        <w:rPr>
          <w:lang w:val="ro-MD"/>
        </w:rPr>
        <w:t xml:space="preserve">fierului cu </w:t>
      </w:r>
      <w:proofErr w:type="spellStart"/>
      <w:r w:rsidR="00B6273F" w:rsidRPr="00067605">
        <w:rPr>
          <w:lang w:val="ro-MD"/>
        </w:rPr>
        <w:t>protoporfirina</w:t>
      </w:r>
      <w:proofErr w:type="spellEnd"/>
      <w:r w:rsidR="00B6273F" w:rsidRPr="00067605">
        <w:rPr>
          <w:lang w:val="ro-MD"/>
        </w:rPr>
        <w:t xml:space="preserve"> și sinteza globinei.</w:t>
      </w:r>
    </w:p>
    <w:p w14:paraId="576CFDD9" w14:textId="77777777" w:rsidR="006E54A1" w:rsidRPr="00067605" w:rsidRDefault="00B6273F" w:rsidP="000B1117">
      <w:pPr>
        <w:pStyle w:val="aa"/>
        <w:numPr>
          <w:ilvl w:val="0"/>
          <w:numId w:val="19"/>
        </w:numPr>
        <w:tabs>
          <w:tab w:val="left" w:pos="270"/>
        </w:tabs>
        <w:spacing w:after="200"/>
        <w:ind w:left="90" w:firstLine="990"/>
        <w:jc w:val="both"/>
        <w:rPr>
          <w:lang w:val="ro-MD"/>
        </w:rPr>
      </w:pPr>
      <w:r w:rsidRPr="00067605">
        <w:rPr>
          <w:i/>
          <w:lang w:val="ro-MD"/>
        </w:rPr>
        <w:t xml:space="preserve">Factorii infecțioși </w:t>
      </w:r>
      <w:r w:rsidRPr="00067605">
        <w:rPr>
          <w:lang w:val="ro-MD"/>
        </w:rPr>
        <w:t xml:space="preserve">în dezvoltarea hemolizei pot fi luați în considerare în special în malarie.  În malarie, hemoliza este </w:t>
      </w:r>
      <w:r w:rsidR="009502D8" w:rsidRPr="00067605">
        <w:rPr>
          <w:lang w:val="ro-MD"/>
        </w:rPr>
        <w:t>mixtă</w:t>
      </w:r>
      <w:r w:rsidRPr="00067605">
        <w:rPr>
          <w:lang w:val="ro-MD"/>
        </w:rPr>
        <w:t xml:space="preserve">: intravasculară și intracelulară. Hemoliza intravasculară este produsă de parazitul care "rupe" eritrocitele după ce acestea îndeplinesc ciclul intracelular. Hemoliza intracelulară are loc în splină, unde eritrocitele pline cu paraziți sunt </w:t>
      </w:r>
      <w:r w:rsidR="001E7FE4" w:rsidRPr="00067605">
        <w:rPr>
          <w:lang w:val="ro-MD"/>
        </w:rPr>
        <w:t>prinse și distruse</w:t>
      </w:r>
      <w:r w:rsidRPr="00067605">
        <w:rPr>
          <w:lang w:val="ro-MD"/>
        </w:rPr>
        <w:t xml:space="preserve">. O parte din aceste eritrocite sunt </w:t>
      </w:r>
      <w:proofErr w:type="spellStart"/>
      <w:r w:rsidR="001E7FE4" w:rsidRPr="00067605">
        <w:rPr>
          <w:lang w:val="ro-MD"/>
        </w:rPr>
        <w:t>fagocitate</w:t>
      </w:r>
      <w:proofErr w:type="spellEnd"/>
      <w:r w:rsidR="001E7FE4" w:rsidRPr="00067605">
        <w:rPr>
          <w:lang w:val="ro-MD"/>
        </w:rPr>
        <w:t xml:space="preserve">.  </w:t>
      </w:r>
      <w:r w:rsidRPr="00067605">
        <w:rPr>
          <w:lang w:val="ro-MD"/>
        </w:rPr>
        <w:t xml:space="preserve">Alte eritrocite sunt expuse unui </w:t>
      </w:r>
      <w:r w:rsidR="001E7FE4" w:rsidRPr="00067605">
        <w:rPr>
          <w:lang w:val="ro-MD"/>
        </w:rPr>
        <w:t xml:space="preserve">proces de "extracție" a paraziților, </w:t>
      </w:r>
      <w:r w:rsidRPr="00067605">
        <w:rPr>
          <w:lang w:val="ro-MD"/>
        </w:rPr>
        <w:t xml:space="preserve">aceste celule </w:t>
      </w:r>
      <w:r w:rsidR="001E7FE4" w:rsidRPr="00067605">
        <w:rPr>
          <w:lang w:val="ro-MD"/>
        </w:rPr>
        <w:t xml:space="preserve">suferind </w:t>
      </w:r>
      <w:r w:rsidRPr="00067605">
        <w:rPr>
          <w:lang w:val="ro-MD"/>
        </w:rPr>
        <w:t xml:space="preserve">leziuni </w:t>
      </w:r>
      <w:proofErr w:type="spellStart"/>
      <w:r w:rsidRPr="00067605">
        <w:rPr>
          <w:lang w:val="ro-MD"/>
        </w:rPr>
        <w:t>membranare</w:t>
      </w:r>
      <w:proofErr w:type="spellEnd"/>
      <w:r w:rsidRPr="00067605">
        <w:rPr>
          <w:lang w:val="ro-MD"/>
        </w:rPr>
        <w:t xml:space="preserve">, devin rigide, își pierd plasticitatea și devin sferice. La întoarcerea lor în splină, aceste eritrocite modificate sunt reținute și supuse hemolizei intracelulare. Factorii infecțioși care pot produce hemoliză prin acțiune directă asupra eritrocitelor sunt stafilococul, </w:t>
      </w:r>
      <w:proofErr w:type="spellStart"/>
      <w:r w:rsidR="001E7FE4" w:rsidRPr="00067605">
        <w:rPr>
          <w:lang w:val="ro-MD"/>
        </w:rPr>
        <w:t>leishmaniile</w:t>
      </w:r>
      <w:proofErr w:type="spellEnd"/>
      <w:r w:rsidRPr="00067605">
        <w:rPr>
          <w:lang w:val="ro-MD"/>
        </w:rPr>
        <w:t xml:space="preserve">, </w:t>
      </w:r>
      <w:proofErr w:type="spellStart"/>
      <w:r w:rsidRPr="00067605">
        <w:rPr>
          <w:lang w:val="ro-MD"/>
        </w:rPr>
        <w:t>clostridium</w:t>
      </w:r>
      <w:proofErr w:type="spellEnd"/>
      <w:r w:rsidRPr="00067605">
        <w:rPr>
          <w:lang w:val="ro-MD"/>
        </w:rPr>
        <w:t xml:space="preserve"> </w:t>
      </w:r>
      <w:proofErr w:type="spellStart"/>
      <w:r w:rsidRPr="00067605">
        <w:rPr>
          <w:lang w:val="ro-MD"/>
        </w:rPr>
        <w:t>welchii</w:t>
      </w:r>
      <w:proofErr w:type="spellEnd"/>
      <w:r w:rsidRPr="00067605">
        <w:rPr>
          <w:lang w:val="ro-MD"/>
        </w:rPr>
        <w:t xml:space="preserve">. Acești germeni eliberează o toxină numită </w:t>
      </w:r>
      <w:r w:rsidRPr="00067605">
        <w:rPr>
          <w:i/>
          <w:lang w:val="ro-MD"/>
        </w:rPr>
        <w:t xml:space="preserve">lecitină </w:t>
      </w:r>
      <w:r w:rsidRPr="00067605">
        <w:rPr>
          <w:lang w:val="ro-MD"/>
        </w:rPr>
        <w:t xml:space="preserve">(lecitină C) care se leagă de lipidele </w:t>
      </w:r>
      <w:proofErr w:type="spellStart"/>
      <w:r w:rsidRPr="00067605">
        <w:rPr>
          <w:lang w:val="ro-MD"/>
        </w:rPr>
        <w:t>membranare</w:t>
      </w:r>
      <w:proofErr w:type="spellEnd"/>
      <w:r w:rsidRPr="00067605">
        <w:rPr>
          <w:lang w:val="ro-MD"/>
        </w:rPr>
        <w:t xml:space="preserve"> și le transformă în </w:t>
      </w:r>
      <w:proofErr w:type="spellStart"/>
      <w:r w:rsidR="001E7FE4" w:rsidRPr="00067605">
        <w:rPr>
          <w:lang w:val="ro-MD"/>
        </w:rPr>
        <w:t>izolecitină</w:t>
      </w:r>
      <w:proofErr w:type="spellEnd"/>
      <w:r w:rsidR="001E7FE4" w:rsidRPr="00067605">
        <w:rPr>
          <w:lang w:val="ro-MD"/>
        </w:rPr>
        <w:t xml:space="preserve"> </w:t>
      </w:r>
      <w:r w:rsidRPr="00067605">
        <w:rPr>
          <w:lang w:val="ro-MD"/>
        </w:rPr>
        <w:t xml:space="preserve">cu efect hemolitic. Unele infecții virale pot induce hemoliza prin mecanisme imune. </w:t>
      </w:r>
    </w:p>
    <w:p w14:paraId="0B535024" w14:textId="77777777" w:rsidR="0058548C" w:rsidRPr="00067605" w:rsidRDefault="0058548C" w:rsidP="0058548C">
      <w:pPr>
        <w:autoSpaceDE w:val="0"/>
        <w:autoSpaceDN w:val="0"/>
        <w:adjustRightInd w:val="0"/>
        <w:jc w:val="center"/>
        <w:rPr>
          <w:rFonts w:eastAsiaTheme="minorHAnsi"/>
          <w:b/>
          <w:lang w:val="ro-MD" w:eastAsia="en-US"/>
        </w:rPr>
      </w:pPr>
      <w:r w:rsidRPr="00067605">
        <w:rPr>
          <w:rFonts w:eastAsiaTheme="minorHAnsi"/>
          <w:b/>
          <w:lang w:val="ro-MD" w:eastAsia="en-US"/>
        </w:rPr>
        <w:t>Anemia</w:t>
      </w:r>
      <w:r w:rsidR="00863A39" w:rsidRPr="00067605">
        <w:rPr>
          <w:rFonts w:eastAsiaTheme="minorHAnsi"/>
          <w:b/>
          <w:lang w:val="ro-MD" w:eastAsia="en-US"/>
        </w:rPr>
        <w:t xml:space="preserve"> </w:t>
      </w:r>
      <w:proofErr w:type="spellStart"/>
      <w:r w:rsidR="00863A39" w:rsidRPr="00067605">
        <w:rPr>
          <w:rFonts w:eastAsiaTheme="minorHAnsi"/>
          <w:b/>
          <w:lang w:val="ro-MD" w:eastAsia="en-US"/>
        </w:rPr>
        <w:t>imunohemolitică</w:t>
      </w:r>
      <w:proofErr w:type="spellEnd"/>
    </w:p>
    <w:p w14:paraId="1636348C" w14:textId="77777777" w:rsidR="0058548C" w:rsidRPr="00067605" w:rsidRDefault="0058548C" w:rsidP="00EF2DB8">
      <w:pPr>
        <w:autoSpaceDE w:val="0"/>
        <w:autoSpaceDN w:val="0"/>
        <w:adjustRightInd w:val="0"/>
        <w:jc w:val="both"/>
        <w:rPr>
          <w:i/>
          <w:lang w:val="ro-MD"/>
        </w:rPr>
      </w:pPr>
      <w:r w:rsidRPr="00067605">
        <w:rPr>
          <w:rFonts w:eastAsiaTheme="minorHAnsi"/>
          <w:iCs/>
          <w:lang w:val="ro-MD" w:eastAsia="en-US"/>
        </w:rPr>
        <w:t xml:space="preserve">            Anemiile hemolitice din această categorie sunt cauzate de anticorpi care se leagă de celulele roșii, ducând la distrugerea lor prematură</w:t>
      </w:r>
      <w:r w:rsidRPr="00067605">
        <w:rPr>
          <w:rFonts w:eastAsiaTheme="minorHAnsi"/>
          <w:lang w:val="ro-MD" w:eastAsia="en-US"/>
        </w:rPr>
        <w:t xml:space="preserve">. Deși aceste tulburări sunt denumite în mod obișnuit </w:t>
      </w:r>
      <w:r w:rsidRPr="00067605">
        <w:rPr>
          <w:rFonts w:eastAsiaTheme="minorHAnsi"/>
          <w:i/>
          <w:lang w:val="ro-MD" w:eastAsia="en-US"/>
        </w:rPr>
        <w:t>anemii hemolitice autoimune</w:t>
      </w:r>
      <w:r w:rsidRPr="00067605">
        <w:rPr>
          <w:rFonts w:eastAsiaTheme="minorHAnsi"/>
          <w:lang w:val="ro-MD" w:eastAsia="en-US"/>
        </w:rPr>
        <w:t xml:space="preserve">, se preferă denumirea de anemie </w:t>
      </w:r>
      <w:proofErr w:type="spellStart"/>
      <w:r w:rsidRPr="00067605">
        <w:rPr>
          <w:rFonts w:eastAsiaTheme="minorHAnsi"/>
          <w:lang w:val="ro-MD" w:eastAsia="en-US"/>
        </w:rPr>
        <w:t>imunohemolitică</w:t>
      </w:r>
      <w:proofErr w:type="spellEnd"/>
      <w:r w:rsidRPr="00067605">
        <w:rPr>
          <w:rFonts w:eastAsiaTheme="minorHAnsi"/>
          <w:lang w:val="ro-MD" w:eastAsia="en-US"/>
        </w:rPr>
        <w:t xml:space="preserve"> deoarece, în unele cazuri, reacția imună este inițiată de un medicament ingerat. </w:t>
      </w:r>
    </w:p>
    <w:p w14:paraId="388A8C91" w14:textId="77777777" w:rsidR="0058548C" w:rsidRPr="00067605" w:rsidRDefault="00022FDC" w:rsidP="0058548C">
      <w:pPr>
        <w:autoSpaceDE w:val="0"/>
        <w:autoSpaceDN w:val="0"/>
        <w:adjustRightInd w:val="0"/>
        <w:jc w:val="center"/>
        <w:rPr>
          <w:rFonts w:eastAsiaTheme="minorHAnsi"/>
          <w:b/>
          <w:bCs/>
          <w:color w:val="000000"/>
          <w:lang w:val="ro-MD" w:eastAsia="en-US"/>
        </w:rPr>
      </w:pPr>
      <w:r w:rsidRPr="00067605">
        <w:rPr>
          <w:rFonts w:eastAsiaTheme="minorHAnsi"/>
          <w:b/>
          <w:bCs/>
          <w:color w:val="000000"/>
          <w:lang w:val="ro-MD" w:eastAsia="en-US"/>
        </w:rPr>
        <w:t xml:space="preserve">Clasificarea </w:t>
      </w:r>
      <w:r w:rsidR="0058548C" w:rsidRPr="00067605">
        <w:rPr>
          <w:rFonts w:eastAsiaTheme="minorHAnsi"/>
          <w:b/>
          <w:bCs/>
          <w:color w:val="000000"/>
          <w:lang w:val="ro-MD" w:eastAsia="en-US"/>
        </w:rPr>
        <w:t>anemiilor</w:t>
      </w:r>
      <w:r w:rsidRPr="00067605">
        <w:rPr>
          <w:rFonts w:eastAsiaTheme="minorHAnsi"/>
          <w:b/>
          <w:bCs/>
          <w:color w:val="000000"/>
          <w:lang w:val="ro-MD" w:eastAsia="en-US"/>
        </w:rPr>
        <w:t xml:space="preserve"> </w:t>
      </w:r>
      <w:proofErr w:type="spellStart"/>
      <w:r w:rsidRPr="00067605">
        <w:rPr>
          <w:rFonts w:eastAsiaTheme="minorHAnsi"/>
          <w:b/>
          <w:bCs/>
          <w:color w:val="000000"/>
          <w:lang w:val="ro-MD" w:eastAsia="en-US"/>
        </w:rPr>
        <w:t>imuno</w:t>
      </w:r>
      <w:proofErr w:type="spellEnd"/>
      <w:r w:rsidRPr="00067605">
        <w:rPr>
          <w:rFonts w:eastAsiaTheme="minorHAnsi"/>
          <w:b/>
          <w:bCs/>
          <w:color w:val="000000"/>
          <w:lang w:val="ro-MD" w:eastAsia="en-US"/>
        </w:rPr>
        <w:t>-hemolitice</w:t>
      </w:r>
    </w:p>
    <w:p w14:paraId="363F68DF" w14:textId="2BFFC61A" w:rsidR="0058548C" w:rsidRPr="00067605" w:rsidRDefault="0058548C" w:rsidP="0058548C">
      <w:pPr>
        <w:autoSpaceDE w:val="0"/>
        <w:autoSpaceDN w:val="0"/>
        <w:adjustRightInd w:val="0"/>
        <w:jc w:val="center"/>
        <w:rPr>
          <w:rFonts w:eastAsiaTheme="minorHAnsi"/>
          <w:b/>
          <w:bCs/>
          <w:color w:val="000000"/>
          <w:sz w:val="20"/>
          <w:szCs w:val="20"/>
          <w:lang w:val="ro-MD" w:eastAsia="en-US"/>
        </w:rPr>
      </w:pPr>
      <w:r w:rsidRPr="00067605">
        <w:rPr>
          <w:rFonts w:eastAsiaTheme="minorHAnsi"/>
          <w:b/>
          <w:bCs/>
          <w:color w:val="000000"/>
          <w:sz w:val="20"/>
          <w:szCs w:val="20"/>
          <w:lang w:val="ro-MD" w:eastAsia="en-US"/>
        </w:rPr>
        <w:t xml:space="preserve">TIP </w:t>
      </w:r>
      <w:r w:rsidR="00387D65" w:rsidRPr="00067605">
        <w:rPr>
          <w:rFonts w:eastAsiaTheme="minorHAnsi"/>
          <w:b/>
          <w:bCs/>
          <w:color w:val="000000"/>
          <w:sz w:val="20"/>
          <w:szCs w:val="20"/>
          <w:lang w:val="ro-MD" w:eastAsia="en-US"/>
        </w:rPr>
        <w:t>anti</w:t>
      </w:r>
      <w:r w:rsidR="00387D65">
        <w:rPr>
          <w:rFonts w:eastAsiaTheme="minorHAnsi"/>
          <w:b/>
          <w:bCs/>
          <w:color w:val="000000"/>
          <w:sz w:val="20"/>
          <w:szCs w:val="20"/>
          <w:lang w:val="ro-MD" w:eastAsia="en-US"/>
        </w:rPr>
        <w:t>corp</w:t>
      </w:r>
      <w:r w:rsidR="00387D65" w:rsidRPr="00067605">
        <w:rPr>
          <w:rFonts w:eastAsiaTheme="minorHAnsi"/>
          <w:b/>
          <w:bCs/>
          <w:color w:val="000000"/>
          <w:sz w:val="20"/>
          <w:szCs w:val="20"/>
          <w:lang w:val="ro-MD" w:eastAsia="en-US"/>
        </w:rPr>
        <w:t xml:space="preserve"> cald</w:t>
      </w:r>
      <w:r w:rsidRPr="00067605">
        <w:rPr>
          <w:rFonts w:eastAsiaTheme="minorHAnsi"/>
          <w:b/>
          <w:bCs/>
          <w:color w:val="000000"/>
          <w:sz w:val="20"/>
          <w:szCs w:val="20"/>
          <w:lang w:val="ro-MD" w:eastAsia="en-US"/>
        </w:rPr>
        <w:t xml:space="preserve"> (IgG </w:t>
      </w:r>
      <w:r w:rsidR="00387D65" w:rsidRPr="00067605">
        <w:rPr>
          <w:rFonts w:eastAsiaTheme="minorHAnsi"/>
          <w:b/>
          <w:bCs/>
          <w:color w:val="000000"/>
          <w:sz w:val="20"/>
          <w:szCs w:val="20"/>
          <w:lang w:val="ro-MD" w:eastAsia="en-US"/>
        </w:rPr>
        <w:t>activ</w:t>
      </w:r>
      <w:r w:rsidR="00387D65">
        <w:rPr>
          <w:rFonts w:eastAsiaTheme="minorHAnsi"/>
          <w:b/>
          <w:bCs/>
          <w:color w:val="000000"/>
          <w:sz w:val="20"/>
          <w:szCs w:val="20"/>
          <w:lang w:val="ro-MD" w:eastAsia="en-US"/>
        </w:rPr>
        <w:t>ă</w:t>
      </w:r>
      <w:r w:rsidR="00387D65" w:rsidRPr="00067605">
        <w:rPr>
          <w:rFonts w:eastAsiaTheme="minorHAnsi"/>
          <w:b/>
          <w:bCs/>
          <w:color w:val="000000"/>
          <w:sz w:val="20"/>
          <w:szCs w:val="20"/>
          <w:lang w:val="ro-MD" w:eastAsia="en-US"/>
        </w:rPr>
        <w:t xml:space="preserve"> la </w:t>
      </w:r>
      <w:r w:rsidRPr="00067605">
        <w:rPr>
          <w:rFonts w:eastAsiaTheme="minorHAnsi"/>
          <w:b/>
          <w:bCs/>
          <w:color w:val="000000"/>
          <w:sz w:val="20"/>
          <w:szCs w:val="20"/>
          <w:lang w:val="ro-MD" w:eastAsia="en-US"/>
        </w:rPr>
        <w:t>37°C)</w:t>
      </w:r>
    </w:p>
    <w:p w14:paraId="39A716D1" w14:textId="77777777" w:rsidR="0058548C" w:rsidRPr="00067605" w:rsidRDefault="0058548C" w:rsidP="0058548C">
      <w:pPr>
        <w:pStyle w:val="aa"/>
        <w:numPr>
          <w:ilvl w:val="0"/>
          <w:numId w:val="15"/>
        </w:numPr>
        <w:autoSpaceDE w:val="0"/>
        <w:autoSpaceDN w:val="0"/>
        <w:adjustRightInd w:val="0"/>
        <w:rPr>
          <w:rFonts w:eastAsiaTheme="minorHAnsi"/>
          <w:color w:val="000000"/>
          <w:lang w:val="ro-MD" w:eastAsia="en-US"/>
        </w:rPr>
      </w:pPr>
      <w:r w:rsidRPr="00067605">
        <w:rPr>
          <w:rFonts w:eastAsiaTheme="minorHAnsi"/>
          <w:color w:val="000000"/>
          <w:lang w:val="ro-MD" w:eastAsia="en-US"/>
        </w:rPr>
        <w:t>Primară (idiopatică)</w:t>
      </w:r>
    </w:p>
    <w:p w14:paraId="5A2327AA" w14:textId="77777777" w:rsidR="0058548C" w:rsidRPr="00067605" w:rsidRDefault="0058548C" w:rsidP="0058548C">
      <w:pPr>
        <w:pStyle w:val="aa"/>
        <w:numPr>
          <w:ilvl w:val="0"/>
          <w:numId w:val="15"/>
        </w:numPr>
        <w:autoSpaceDE w:val="0"/>
        <w:autoSpaceDN w:val="0"/>
        <w:adjustRightInd w:val="0"/>
        <w:rPr>
          <w:rFonts w:eastAsiaTheme="minorHAnsi"/>
          <w:color w:val="000000"/>
          <w:lang w:val="ro-MD" w:eastAsia="en-US"/>
        </w:rPr>
      </w:pPr>
      <w:r w:rsidRPr="00067605">
        <w:rPr>
          <w:rFonts w:eastAsiaTheme="minorHAnsi"/>
          <w:color w:val="000000"/>
          <w:lang w:val="ro-MD" w:eastAsia="en-US"/>
        </w:rPr>
        <w:t>Secundar</w:t>
      </w:r>
    </w:p>
    <w:p w14:paraId="11B59980" w14:textId="77777777" w:rsidR="0058548C" w:rsidRPr="00067605" w:rsidRDefault="0058548C" w:rsidP="0058548C">
      <w:pPr>
        <w:pStyle w:val="aa"/>
        <w:numPr>
          <w:ilvl w:val="0"/>
          <w:numId w:val="15"/>
        </w:numPr>
        <w:autoSpaceDE w:val="0"/>
        <w:autoSpaceDN w:val="0"/>
        <w:adjustRightInd w:val="0"/>
        <w:rPr>
          <w:rFonts w:eastAsiaTheme="minorHAnsi"/>
          <w:color w:val="000000"/>
          <w:lang w:val="ro-MD" w:eastAsia="en-US"/>
        </w:rPr>
      </w:pPr>
      <w:r w:rsidRPr="00067605">
        <w:rPr>
          <w:rFonts w:eastAsiaTheme="minorHAnsi"/>
          <w:color w:val="000000"/>
          <w:lang w:val="ro-MD" w:eastAsia="en-US"/>
        </w:rPr>
        <w:t>Tulburări autoimune (în special lupus eritematos sistemic)</w:t>
      </w:r>
    </w:p>
    <w:p w14:paraId="7ECE76D3" w14:textId="77777777" w:rsidR="0058548C" w:rsidRPr="00067605" w:rsidRDefault="0058548C" w:rsidP="0058548C">
      <w:pPr>
        <w:pStyle w:val="aa"/>
        <w:numPr>
          <w:ilvl w:val="0"/>
          <w:numId w:val="15"/>
        </w:numPr>
        <w:autoSpaceDE w:val="0"/>
        <w:autoSpaceDN w:val="0"/>
        <w:adjustRightInd w:val="0"/>
        <w:rPr>
          <w:rFonts w:eastAsiaTheme="minorHAnsi"/>
          <w:color w:val="000000"/>
          <w:lang w:val="ro-MD" w:eastAsia="en-US"/>
        </w:rPr>
      </w:pPr>
      <w:r w:rsidRPr="00067605">
        <w:rPr>
          <w:rFonts w:eastAsiaTheme="minorHAnsi"/>
          <w:color w:val="000000"/>
          <w:lang w:val="ro-MD" w:eastAsia="en-US"/>
        </w:rPr>
        <w:t>Droguri</w:t>
      </w:r>
    </w:p>
    <w:p w14:paraId="51B166C0" w14:textId="77777777" w:rsidR="0058548C" w:rsidRPr="00067605" w:rsidRDefault="0058548C" w:rsidP="0058548C">
      <w:pPr>
        <w:pStyle w:val="aa"/>
        <w:numPr>
          <w:ilvl w:val="0"/>
          <w:numId w:val="15"/>
        </w:numPr>
        <w:autoSpaceDE w:val="0"/>
        <w:autoSpaceDN w:val="0"/>
        <w:adjustRightInd w:val="0"/>
        <w:rPr>
          <w:rFonts w:eastAsiaTheme="minorHAnsi"/>
          <w:color w:val="000000"/>
          <w:lang w:val="ro-MD" w:eastAsia="en-US"/>
        </w:rPr>
      </w:pPr>
      <w:r w:rsidRPr="00067605">
        <w:rPr>
          <w:rFonts w:eastAsiaTheme="minorHAnsi"/>
          <w:color w:val="000000"/>
          <w:lang w:val="ro-MD" w:eastAsia="en-US"/>
        </w:rPr>
        <w:t xml:space="preserve"> Neoplasme limfoide</w:t>
      </w:r>
    </w:p>
    <w:p w14:paraId="1DBFB562" w14:textId="2E21D40E" w:rsidR="0058548C" w:rsidRPr="00067605" w:rsidRDefault="0058548C" w:rsidP="0058548C">
      <w:pPr>
        <w:autoSpaceDE w:val="0"/>
        <w:autoSpaceDN w:val="0"/>
        <w:adjustRightInd w:val="0"/>
        <w:jc w:val="center"/>
        <w:rPr>
          <w:rFonts w:eastAsiaTheme="minorHAnsi"/>
          <w:b/>
          <w:bCs/>
          <w:color w:val="000000"/>
          <w:sz w:val="20"/>
          <w:szCs w:val="20"/>
          <w:lang w:val="ro-MD" w:eastAsia="en-US"/>
        </w:rPr>
      </w:pPr>
      <w:r w:rsidRPr="00067605">
        <w:rPr>
          <w:rFonts w:eastAsiaTheme="minorHAnsi"/>
          <w:b/>
          <w:bCs/>
          <w:color w:val="000000"/>
          <w:sz w:val="20"/>
          <w:szCs w:val="20"/>
          <w:lang w:val="ro-MD" w:eastAsia="en-US"/>
        </w:rPr>
        <w:t xml:space="preserve">       TIP </w:t>
      </w:r>
      <w:r w:rsidR="00387D65" w:rsidRPr="00067605">
        <w:rPr>
          <w:rFonts w:eastAsiaTheme="minorHAnsi"/>
          <w:b/>
          <w:bCs/>
          <w:color w:val="000000"/>
          <w:sz w:val="20"/>
          <w:szCs w:val="20"/>
          <w:lang w:val="ro-MD" w:eastAsia="en-US"/>
        </w:rPr>
        <w:t xml:space="preserve">aglutinină frigidă </w:t>
      </w:r>
      <w:r w:rsidRPr="00067605">
        <w:rPr>
          <w:rFonts w:eastAsiaTheme="minorHAnsi"/>
          <w:b/>
          <w:bCs/>
          <w:color w:val="000000"/>
          <w:sz w:val="20"/>
          <w:szCs w:val="20"/>
          <w:lang w:val="ro-MD" w:eastAsia="en-US"/>
        </w:rPr>
        <w:t xml:space="preserve">(IgM </w:t>
      </w:r>
      <w:r w:rsidR="00387D65" w:rsidRPr="00067605">
        <w:rPr>
          <w:rFonts w:eastAsiaTheme="minorHAnsi"/>
          <w:b/>
          <w:bCs/>
          <w:color w:val="000000"/>
          <w:sz w:val="20"/>
          <w:szCs w:val="20"/>
          <w:lang w:val="ro-MD" w:eastAsia="en-US"/>
        </w:rPr>
        <w:t>activ</w:t>
      </w:r>
      <w:r w:rsidR="00387D65">
        <w:rPr>
          <w:rFonts w:eastAsiaTheme="minorHAnsi"/>
          <w:b/>
          <w:bCs/>
          <w:color w:val="000000"/>
          <w:sz w:val="20"/>
          <w:szCs w:val="20"/>
          <w:lang w:val="ro-MD" w:eastAsia="en-US"/>
        </w:rPr>
        <w:t>ă</w:t>
      </w:r>
      <w:r w:rsidR="00387D65" w:rsidRPr="00067605">
        <w:rPr>
          <w:rFonts w:eastAsiaTheme="minorHAnsi"/>
          <w:b/>
          <w:bCs/>
          <w:color w:val="000000"/>
          <w:sz w:val="20"/>
          <w:szCs w:val="20"/>
          <w:lang w:val="ro-MD" w:eastAsia="en-US"/>
        </w:rPr>
        <w:t xml:space="preserve"> sub </w:t>
      </w:r>
      <w:r w:rsidRPr="00067605">
        <w:rPr>
          <w:rFonts w:eastAsiaTheme="minorHAnsi"/>
          <w:b/>
          <w:bCs/>
          <w:color w:val="000000"/>
          <w:sz w:val="20"/>
          <w:szCs w:val="20"/>
          <w:lang w:val="ro-MD" w:eastAsia="en-US"/>
        </w:rPr>
        <w:t>37°C)</w:t>
      </w:r>
    </w:p>
    <w:p w14:paraId="5E9E3E13" w14:textId="77777777" w:rsidR="0058548C" w:rsidRPr="00067605" w:rsidRDefault="0058548C" w:rsidP="0058548C">
      <w:pPr>
        <w:pStyle w:val="aa"/>
        <w:numPr>
          <w:ilvl w:val="0"/>
          <w:numId w:val="15"/>
        </w:numPr>
        <w:autoSpaceDE w:val="0"/>
        <w:autoSpaceDN w:val="0"/>
        <w:adjustRightInd w:val="0"/>
        <w:rPr>
          <w:rFonts w:eastAsiaTheme="minorHAnsi"/>
          <w:color w:val="000000"/>
          <w:lang w:val="ro-MD" w:eastAsia="en-US"/>
        </w:rPr>
      </w:pPr>
      <w:r w:rsidRPr="00067605">
        <w:rPr>
          <w:rFonts w:eastAsiaTheme="minorHAnsi"/>
          <w:color w:val="000000"/>
          <w:lang w:val="ro-MD" w:eastAsia="en-US"/>
        </w:rPr>
        <w:t xml:space="preserve">Acut (infecție </w:t>
      </w:r>
      <w:proofErr w:type="spellStart"/>
      <w:r w:rsidRPr="00067605">
        <w:rPr>
          <w:rFonts w:eastAsiaTheme="minorHAnsi"/>
          <w:color w:val="000000"/>
          <w:lang w:val="ro-MD" w:eastAsia="en-US"/>
        </w:rPr>
        <w:t>micoplasmică</w:t>
      </w:r>
      <w:proofErr w:type="spellEnd"/>
      <w:r w:rsidRPr="00067605">
        <w:rPr>
          <w:rFonts w:eastAsiaTheme="minorHAnsi"/>
          <w:color w:val="000000"/>
          <w:lang w:val="ro-MD" w:eastAsia="en-US"/>
        </w:rPr>
        <w:t>, mononucleoză infecțioasă)</w:t>
      </w:r>
    </w:p>
    <w:p w14:paraId="77C0580F" w14:textId="77777777" w:rsidR="0058548C" w:rsidRPr="00067605" w:rsidRDefault="0058548C" w:rsidP="0058548C">
      <w:pPr>
        <w:pStyle w:val="aa"/>
        <w:numPr>
          <w:ilvl w:val="0"/>
          <w:numId w:val="15"/>
        </w:numPr>
        <w:autoSpaceDE w:val="0"/>
        <w:autoSpaceDN w:val="0"/>
        <w:adjustRightInd w:val="0"/>
        <w:rPr>
          <w:rFonts w:eastAsiaTheme="minorHAnsi"/>
          <w:color w:val="000000"/>
          <w:lang w:val="ro-MD" w:eastAsia="en-US"/>
        </w:rPr>
      </w:pPr>
      <w:r w:rsidRPr="00067605">
        <w:rPr>
          <w:rFonts w:eastAsiaTheme="minorHAnsi"/>
          <w:color w:val="000000"/>
          <w:lang w:val="ro-MD" w:eastAsia="en-US"/>
        </w:rPr>
        <w:t>Cronică</w:t>
      </w:r>
    </w:p>
    <w:p w14:paraId="28FF2CA4" w14:textId="77777777" w:rsidR="0058548C" w:rsidRPr="00067605" w:rsidRDefault="0058548C" w:rsidP="0058548C">
      <w:pPr>
        <w:pStyle w:val="aa"/>
        <w:numPr>
          <w:ilvl w:val="0"/>
          <w:numId w:val="15"/>
        </w:numPr>
        <w:autoSpaceDE w:val="0"/>
        <w:autoSpaceDN w:val="0"/>
        <w:adjustRightInd w:val="0"/>
        <w:rPr>
          <w:rFonts w:eastAsiaTheme="minorHAnsi"/>
          <w:color w:val="000000"/>
          <w:lang w:val="ro-MD" w:eastAsia="en-US"/>
        </w:rPr>
      </w:pPr>
      <w:r w:rsidRPr="00067605">
        <w:rPr>
          <w:rFonts w:eastAsiaTheme="minorHAnsi"/>
          <w:color w:val="000000"/>
          <w:lang w:val="ro-MD" w:eastAsia="en-US"/>
        </w:rPr>
        <w:t>Idiopatică</w:t>
      </w:r>
    </w:p>
    <w:p w14:paraId="60604659" w14:textId="77777777" w:rsidR="0058548C" w:rsidRPr="00067605" w:rsidRDefault="0058548C" w:rsidP="0058548C">
      <w:pPr>
        <w:pStyle w:val="aa"/>
        <w:numPr>
          <w:ilvl w:val="0"/>
          <w:numId w:val="15"/>
        </w:numPr>
        <w:autoSpaceDE w:val="0"/>
        <w:autoSpaceDN w:val="0"/>
        <w:adjustRightInd w:val="0"/>
        <w:rPr>
          <w:rFonts w:eastAsiaTheme="minorHAnsi"/>
          <w:color w:val="000000"/>
          <w:lang w:val="ro-MD" w:eastAsia="en-US"/>
        </w:rPr>
      </w:pPr>
      <w:r w:rsidRPr="00067605">
        <w:rPr>
          <w:rFonts w:eastAsiaTheme="minorHAnsi"/>
          <w:color w:val="000000"/>
          <w:lang w:val="ro-MD" w:eastAsia="en-US"/>
        </w:rPr>
        <w:t>Neoplasme limfoide</w:t>
      </w:r>
    </w:p>
    <w:p w14:paraId="6877BC11" w14:textId="786F49D1" w:rsidR="0058548C" w:rsidRPr="00067605" w:rsidRDefault="0058548C" w:rsidP="0058548C">
      <w:pPr>
        <w:autoSpaceDE w:val="0"/>
        <w:autoSpaceDN w:val="0"/>
        <w:adjustRightInd w:val="0"/>
        <w:jc w:val="center"/>
        <w:rPr>
          <w:rFonts w:eastAsiaTheme="minorHAnsi"/>
          <w:b/>
          <w:bCs/>
          <w:color w:val="000000"/>
          <w:sz w:val="20"/>
          <w:szCs w:val="20"/>
          <w:lang w:val="ro-MD" w:eastAsia="en-US"/>
        </w:rPr>
      </w:pPr>
      <w:r w:rsidRPr="00067605">
        <w:rPr>
          <w:rFonts w:eastAsiaTheme="minorHAnsi"/>
          <w:b/>
          <w:bCs/>
          <w:color w:val="000000"/>
          <w:sz w:val="20"/>
          <w:szCs w:val="20"/>
          <w:lang w:val="ro-MD" w:eastAsia="en-US"/>
        </w:rPr>
        <w:t xml:space="preserve">   TIP </w:t>
      </w:r>
      <w:proofErr w:type="spellStart"/>
      <w:r w:rsidR="00387D65" w:rsidRPr="00067605">
        <w:rPr>
          <w:rFonts w:eastAsiaTheme="minorHAnsi"/>
          <w:b/>
          <w:bCs/>
          <w:color w:val="000000"/>
          <w:sz w:val="20"/>
          <w:szCs w:val="20"/>
          <w:lang w:val="ro-MD" w:eastAsia="en-US"/>
        </w:rPr>
        <w:t>hemolisină</w:t>
      </w:r>
      <w:proofErr w:type="spellEnd"/>
      <w:r w:rsidR="00387D65" w:rsidRPr="00067605">
        <w:rPr>
          <w:rFonts w:eastAsiaTheme="minorHAnsi"/>
          <w:b/>
          <w:bCs/>
          <w:color w:val="000000"/>
          <w:sz w:val="20"/>
          <w:szCs w:val="20"/>
          <w:lang w:val="ro-MD" w:eastAsia="en-US"/>
        </w:rPr>
        <w:t xml:space="preserve"> frigidă </w:t>
      </w:r>
      <w:r w:rsidRPr="00067605">
        <w:rPr>
          <w:rFonts w:eastAsiaTheme="minorHAnsi"/>
          <w:b/>
          <w:bCs/>
          <w:color w:val="000000"/>
          <w:sz w:val="20"/>
          <w:szCs w:val="20"/>
          <w:lang w:val="ro-MD" w:eastAsia="en-US"/>
        </w:rPr>
        <w:t xml:space="preserve">(IgG </w:t>
      </w:r>
      <w:r w:rsidR="00387D65" w:rsidRPr="00067605">
        <w:rPr>
          <w:rFonts w:eastAsiaTheme="minorHAnsi"/>
          <w:b/>
          <w:bCs/>
          <w:color w:val="000000"/>
          <w:sz w:val="20"/>
          <w:szCs w:val="20"/>
          <w:lang w:val="ro-MD" w:eastAsia="en-US"/>
        </w:rPr>
        <w:t>activ</w:t>
      </w:r>
      <w:r w:rsidR="00387D65">
        <w:rPr>
          <w:rFonts w:eastAsiaTheme="minorHAnsi"/>
          <w:b/>
          <w:bCs/>
          <w:color w:val="000000"/>
          <w:sz w:val="20"/>
          <w:szCs w:val="20"/>
          <w:lang w:val="ro-MD" w:eastAsia="en-US"/>
        </w:rPr>
        <w:t>ă</w:t>
      </w:r>
      <w:r w:rsidR="00387D65" w:rsidRPr="00067605">
        <w:rPr>
          <w:rFonts w:eastAsiaTheme="minorHAnsi"/>
          <w:b/>
          <w:bCs/>
          <w:color w:val="000000"/>
          <w:sz w:val="20"/>
          <w:szCs w:val="20"/>
          <w:lang w:val="ro-MD" w:eastAsia="en-US"/>
        </w:rPr>
        <w:t xml:space="preserve"> sub </w:t>
      </w:r>
      <w:r w:rsidRPr="00067605">
        <w:rPr>
          <w:rFonts w:eastAsiaTheme="minorHAnsi"/>
          <w:b/>
          <w:bCs/>
          <w:color w:val="000000"/>
          <w:sz w:val="20"/>
          <w:szCs w:val="20"/>
          <w:lang w:val="ro-MD" w:eastAsia="en-US"/>
        </w:rPr>
        <w:t>37°C)</w:t>
      </w:r>
    </w:p>
    <w:p w14:paraId="5476BC0E" w14:textId="77777777" w:rsidR="0058548C" w:rsidRPr="00067605" w:rsidRDefault="0058548C" w:rsidP="00164E8A">
      <w:pPr>
        <w:autoSpaceDE w:val="0"/>
        <w:autoSpaceDN w:val="0"/>
        <w:adjustRightInd w:val="0"/>
        <w:rPr>
          <w:rFonts w:eastAsiaTheme="minorHAnsi"/>
          <w:color w:val="000000"/>
          <w:lang w:val="ro-MD" w:eastAsia="en-US"/>
        </w:rPr>
      </w:pPr>
      <w:r w:rsidRPr="00067605">
        <w:rPr>
          <w:rFonts w:eastAsiaTheme="minorHAnsi"/>
          <w:color w:val="000000"/>
          <w:lang w:val="ro-MD" w:eastAsia="en-US"/>
        </w:rPr>
        <w:t xml:space="preserve">                                     Rar; apare în principal la copii în urma unor infecții virale</w:t>
      </w:r>
    </w:p>
    <w:p w14:paraId="6A1943CB" w14:textId="77777777" w:rsidR="00553173" w:rsidRPr="00067605" w:rsidRDefault="0058548C" w:rsidP="00863A39">
      <w:pPr>
        <w:autoSpaceDE w:val="0"/>
        <w:autoSpaceDN w:val="0"/>
        <w:adjustRightInd w:val="0"/>
        <w:jc w:val="both"/>
        <w:rPr>
          <w:rFonts w:eastAsiaTheme="minorHAnsi"/>
          <w:lang w:val="ro-MD" w:eastAsia="en-US"/>
        </w:rPr>
      </w:pPr>
      <w:r w:rsidRPr="00067605">
        <w:rPr>
          <w:rFonts w:eastAsiaTheme="minorHAnsi"/>
          <w:lang w:val="ro-MD" w:eastAsia="en-US"/>
        </w:rPr>
        <w:lastRenderedPageBreak/>
        <w:t xml:space="preserve">                Diagnosticul anemiei </w:t>
      </w:r>
      <w:proofErr w:type="spellStart"/>
      <w:r w:rsidRPr="00067605">
        <w:rPr>
          <w:rFonts w:eastAsiaTheme="minorHAnsi"/>
          <w:lang w:val="ro-MD" w:eastAsia="en-US"/>
        </w:rPr>
        <w:t>imunohemolitice</w:t>
      </w:r>
      <w:proofErr w:type="spellEnd"/>
      <w:r w:rsidRPr="00067605">
        <w:rPr>
          <w:rFonts w:eastAsiaTheme="minorHAnsi"/>
          <w:lang w:val="ro-MD" w:eastAsia="en-US"/>
        </w:rPr>
        <w:t xml:space="preserve"> necesită detectarea anticorpilor și/sau a complementului pe celulele roșii de la pacient. Acest lucru se realizează utilizând </w:t>
      </w:r>
      <w:r w:rsidRPr="00067605">
        <w:rPr>
          <w:rFonts w:eastAsiaTheme="minorHAnsi"/>
          <w:i/>
          <w:iCs/>
          <w:lang w:val="ro-MD" w:eastAsia="en-US"/>
        </w:rPr>
        <w:t xml:space="preserve">testul </w:t>
      </w:r>
      <w:proofErr w:type="spellStart"/>
      <w:r w:rsidRPr="00067605">
        <w:rPr>
          <w:rFonts w:eastAsiaTheme="minorHAnsi"/>
          <w:i/>
          <w:iCs/>
          <w:lang w:val="ro-MD" w:eastAsia="en-US"/>
        </w:rPr>
        <w:t>antiglobulinic</w:t>
      </w:r>
      <w:proofErr w:type="spellEnd"/>
      <w:r w:rsidRPr="00067605">
        <w:rPr>
          <w:rFonts w:eastAsiaTheme="minorHAnsi"/>
          <w:i/>
          <w:iCs/>
          <w:lang w:val="ro-MD" w:eastAsia="en-US"/>
        </w:rPr>
        <w:t xml:space="preserve"> </w:t>
      </w:r>
      <w:proofErr w:type="spellStart"/>
      <w:r w:rsidRPr="00067605">
        <w:rPr>
          <w:rFonts w:eastAsiaTheme="minorHAnsi"/>
          <w:i/>
          <w:iCs/>
          <w:lang w:val="ro-MD" w:eastAsia="en-US"/>
        </w:rPr>
        <w:t>Coombs</w:t>
      </w:r>
      <w:proofErr w:type="spellEnd"/>
      <w:r w:rsidR="00EF2DB8" w:rsidRPr="00067605">
        <w:rPr>
          <w:rFonts w:eastAsiaTheme="minorHAnsi"/>
          <w:lang w:val="ro-MD" w:eastAsia="en-US"/>
        </w:rPr>
        <w:t xml:space="preserve">. </w:t>
      </w:r>
      <w:r w:rsidRPr="00067605">
        <w:rPr>
          <w:rFonts w:eastAsiaTheme="minorHAnsi"/>
          <w:lang w:val="ro-MD" w:eastAsia="en-US"/>
        </w:rPr>
        <w:t xml:space="preserve"> Acest test este utilizat pentru a caracteriza ținta antigenică și dependența de temperatură a anticorpului responsabil. De asemenea, sunt disponibile teste imunologice cantitative pentru măsurarea directă a acestor anticorpi.</w:t>
      </w:r>
    </w:p>
    <w:p w14:paraId="664AB35C" w14:textId="77777777" w:rsidR="0058548C" w:rsidRPr="00067605" w:rsidRDefault="00553173" w:rsidP="0058548C">
      <w:pPr>
        <w:autoSpaceDE w:val="0"/>
        <w:autoSpaceDN w:val="0"/>
        <w:adjustRightInd w:val="0"/>
        <w:rPr>
          <w:rFonts w:eastAsiaTheme="minorHAnsi"/>
          <w:b/>
          <w:lang w:val="ro-MD" w:eastAsia="en-US"/>
        </w:rPr>
      </w:pPr>
      <w:r w:rsidRPr="00067605">
        <w:rPr>
          <w:rFonts w:ascii="Arial" w:eastAsiaTheme="minorHAnsi" w:hAnsi="Arial" w:cs="Arial"/>
          <w:b/>
          <w:lang w:val="ro-MD" w:eastAsia="en-US"/>
        </w:rPr>
        <w:t xml:space="preserve">        </w:t>
      </w:r>
      <w:r w:rsidR="000638C9" w:rsidRPr="00067605">
        <w:rPr>
          <w:rFonts w:ascii="Arial" w:eastAsiaTheme="minorHAnsi" w:hAnsi="Arial" w:cs="Arial"/>
          <w:b/>
          <w:lang w:val="ro-MD" w:eastAsia="en-US"/>
        </w:rPr>
        <w:t xml:space="preserve">  </w:t>
      </w:r>
      <w:r w:rsidR="0058548C" w:rsidRPr="00067605">
        <w:rPr>
          <w:rFonts w:eastAsiaTheme="minorHAnsi"/>
          <w:b/>
          <w:lang w:val="ro-MD" w:eastAsia="en-US"/>
        </w:rPr>
        <w:t xml:space="preserve">  Tip de</w:t>
      </w:r>
      <w:r w:rsidR="00022FDC" w:rsidRPr="00067605">
        <w:rPr>
          <w:rFonts w:eastAsiaTheme="minorHAnsi"/>
          <w:b/>
          <w:lang w:val="ro-MD" w:eastAsia="en-US"/>
        </w:rPr>
        <w:t xml:space="preserve"> anticorp cald</w:t>
      </w:r>
    </w:p>
    <w:p w14:paraId="5ACFD0D9" w14:textId="07EA6A9D" w:rsidR="00C22278" w:rsidRPr="00067605" w:rsidRDefault="0058548C" w:rsidP="00022FDC">
      <w:pPr>
        <w:autoSpaceDE w:val="0"/>
        <w:autoSpaceDN w:val="0"/>
        <w:adjustRightInd w:val="0"/>
        <w:jc w:val="both"/>
        <w:rPr>
          <w:rFonts w:eastAsiaTheme="minorHAnsi"/>
          <w:lang w:val="ro-MD" w:eastAsia="en-US"/>
        </w:rPr>
      </w:pPr>
      <w:r w:rsidRPr="00067605">
        <w:rPr>
          <w:rFonts w:eastAsiaTheme="minorHAnsi"/>
          <w:i/>
          <w:iCs/>
          <w:lang w:val="ro-MD" w:eastAsia="en-US"/>
        </w:rPr>
        <w:t xml:space="preserve">             Aceasta este cea mai frecventă formă de anemie </w:t>
      </w:r>
      <w:proofErr w:type="spellStart"/>
      <w:r w:rsidRPr="00067605">
        <w:rPr>
          <w:rFonts w:eastAsiaTheme="minorHAnsi"/>
          <w:i/>
          <w:iCs/>
          <w:lang w:val="ro-MD" w:eastAsia="en-US"/>
        </w:rPr>
        <w:t>imunohemolitică</w:t>
      </w:r>
      <w:proofErr w:type="spellEnd"/>
      <w:r w:rsidRPr="00067605">
        <w:rPr>
          <w:rFonts w:eastAsiaTheme="minorHAnsi"/>
          <w:lang w:val="ro-MD" w:eastAsia="en-US"/>
        </w:rPr>
        <w:t xml:space="preserve">. Aproximativ 50% din cazuri sunt idiopatice (primare); celelalte sunt legate de o </w:t>
      </w:r>
      <w:r w:rsidR="00022FDC" w:rsidRPr="00067605">
        <w:rPr>
          <w:rFonts w:eastAsiaTheme="minorHAnsi"/>
          <w:lang w:val="ro-MD" w:eastAsia="en-US"/>
        </w:rPr>
        <w:t xml:space="preserve">afecțiune </w:t>
      </w:r>
      <w:r w:rsidRPr="00067605">
        <w:rPr>
          <w:rFonts w:eastAsiaTheme="minorHAnsi"/>
          <w:lang w:val="ro-MD" w:eastAsia="en-US"/>
        </w:rPr>
        <w:t xml:space="preserve">predispozantă sau de expunerea la un medicament. Majoritatea anticorpilor cauzali sunt din clasa IgG; mai rar, anticorpii </w:t>
      </w:r>
      <w:proofErr w:type="spellStart"/>
      <w:r w:rsidRPr="00067605">
        <w:rPr>
          <w:rFonts w:eastAsiaTheme="minorHAnsi"/>
          <w:lang w:val="ro-MD" w:eastAsia="en-US"/>
        </w:rPr>
        <w:t>IgA</w:t>
      </w:r>
      <w:proofErr w:type="spellEnd"/>
      <w:r w:rsidRPr="00067605">
        <w:rPr>
          <w:rFonts w:eastAsiaTheme="minorHAnsi"/>
          <w:lang w:val="ro-MD" w:eastAsia="en-US"/>
        </w:rPr>
        <w:t xml:space="preserve"> sunt i</w:t>
      </w:r>
      <w:r w:rsidR="005E4455">
        <w:rPr>
          <w:rFonts w:eastAsiaTheme="minorHAnsi"/>
          <w:lang w:val="ro-MD" w:eastAsia="en-US"/>
        </w:rPr>
        <w:t>mplic</w:t>
      </w:r>
      <w:r w:rsidRPr="00067605">
        <w:rPr>
          <w:rFonts w:eastAsiaTheme="minorHAnsi"/>
          <w:lang w:val="ro-MD" w:eastAsia="en-US"/>
        </w:rPr>
        <w:t xml:space="preserve">ați. Hemoliza </w:t>
      </w:r>
      <w:proofErr w:type="spellStart"/>
      <w:r w:rsidRPr="00067605">
        <w:rPr>
          <w:rFonts w:eastAsiaTheme="minorHAnsi"/>
          <w:lang w:val="ro-MD" w:eastAsia="en-US"/>
        </w:rPr>
        <w:t>eritrocitară</w:t>
      </w:r>
      <w:proofErr w:type="spellEnd"/>
      <w:r w:rsidRPr="00067605">
        <w:rPr>
          <w:rFonts w:eastAsiaTheme="minorHAnsi"/>
          <w:lang w:val="ro-MD" w:eastAsia="en-US"/>
        </w:rPr>
        <w:t xml:space="preserve"> este în principal </w:t>
      </w:r>
      <w:proofErr w:type="spellStart"/>
      <w:r w:rsidRPr="00067605">
        <w:rPr>
          <w:rFonts w:eastAsiaTheme="minorHAnsi"/>
          <w:lang w:val="ro-MD" w:eastAsia="en-US"/>
        </w:rPr>
        <w:t>extravasculară</w:t>
      </w:r>
      <w:proofErr w:type="spellEnd"/>
      <w:r w:rsidRPr="00067605">
        <w:rPr>
          <w:rFonts w:eastAsiaTheme="minorHAnsi"/>
          <w:lang w:val="ro-MD" w:eastAsia="en-US"/>
        </w:rPr>
        <w:t xml:space="preserve">. Eritrocitele acoperite cu IgG se leagă </w:t>
      </w:r>
      <w:r w:rsidR="00022FDC" w:rsidRPr="00067605">
        <w:rPr>
          <w:rFonts w:eastAsiaTheme="minorHAnsi"/>
          <w:lang w:val="ro-MD" w:eastAsia="en-US"/>
        </w:rPr>
        <w:t xml:space="preserve">de receptorii </w:t>
      </w:r>
      <w:proofErr w:type="spellStart"/>
      <w:r w:rsidRPr="00067605">
        <w:rPr>
          <w:rFonts w:eastAsiaTheme="minorHAnsi"/>
          <w:lang w:val="ro-MD" w:eastAsia="en-US"/>
        </w:rPr>
        <w:t>Fc</w:t>
      </w:r>
      <w:proofErr w:type="spellEnd"/>
      <w:r w:rsidRPr="00067605">
        <w:rPr>
          <w:rFonts w:eastAsiaTheme="minorHAnsi"/>
          <w:lang w:val="ro-MD" w:eastAsia="en-US"/>
        </w:rPr>
        <w:t xml:space="preserve"> </w:t>
      </w:r>
      <w:r w:rsidR="00022FDC" w:rsidRPr="00067605">
        <w:rPr>
          <w:rFonts w:eastAsiaTheme="minorHAnsi"/>
          <w:lang w:val="ro-MD" w:eastAsia="en-US"/>
        </w:rPr>
        <w:t xml:space="preserve">de pe fagocite, care îndepărtează membrana </w:t>
      </w:r>
      <w:proofErr w:type="spellStart"/>
      <w:r w:rsidR="00022FDC" w:rsidRPr="00067605">
        <w:rPr>
          <w:rFonts w:eastAsiaTheme="minorHAnsi"/>
          <w:lang w:val="ro-MD" w:eastAsia="en-US"/>
        </w:rPr>
        <w:t>eritrocitară</w:t>
      </w:r>
      <w:proofErr w:type="spellEnd"/>
      <w:r w:rsidR="00022FDC" w:rsidRPr="00067605">
        <w:rPr>
          <w:rFonts w:eastAsiaTheme="minorHAnsi"/>
          <w:lang w:val="ro-MD" w:eastAsia="en-US"/>
        </w:rPr>
        <w:t xml:space="preserve"> în timpul </w:t>
      </w:r>
      <w:r w:rsidRPr="00067605">
        <w:rPr>
          <w:rFonts w:eastAsiaTheme="minorHAnsi"/>
          <w:lang w:val="ro-MD" w:eastAsia="en-US"/>
        </w:rPr>
        <w:t xml:space="preserve">fagocitozei </w:t>
      </w:r>
      <w:r w:rsidR="00022FDC" w:rsidRPr="00067605">
        <w:rPr>
          <w:rFonts w:eastAsiaTheme="minorHAnsi"/>
          <w:lang w:val="ro-MD" w:eastAsia="en-US"/>
        </w:rPr>
        <w:t>parțiale</w:t>
      </w:r>
      <w:r w:rsidRPr="00067605">
        <w:rPr>
          <w:rFonts w:eastAsiaTheme="minorHAnsi"/>
          <w:lang w:val="ro-MD" w:eastAsia="en-US"/>
        </w:rPr>
        <w:t xml:space="preserve">. Ca și în cazul </w:t>
      </w:r>
      <w:proofErr w:type="spellStart"/>
      <w:r w:rsidRPr="00067605">
        <w:rPr>
          <w:rFonts w:eastAsiaTheme="minorHAnsi"/>
          <w:lang w:val="ro-MD" w:eastAsia="en-US"/>
        </w:rPr>
        <w:t>sferocitozei</w:t>
      </w:r>
      <w:proofErr w:type="spellEnd"/>
      <w:r w:rsidRPr="00067605">
        <w:rPr>
          <w:rFonts w:eastAsiaTheme="minorHAnsi"/>
          <w:lang w:val="ro-MD" w:eastAsia="en-US"/>
        </w:rPr>
        <w:t xml:space="preserve"> ereditare, pierderea membranei transformă celulele roșii în </w:t>
      </w:r>
      <w:proofErr w:type="spellStart"/>
      <w:r w:rsidRPr="00067605">
        <w:rPr>
          <w:rFonts w:eastAsiaTheme="minorHAnsi"/>
          <w:lang w:val="ro-MD" w:eastAsia="en-US"/>
        </w:rPr>
        <w:t>sferocite</w:t>
      </w:r>
      <w:proofErr w:type="spellEnd"/>
      <w:r w:rsidRPr="00067605">
        <w:rPr>
          <w:rFonts w:eastAsiaTheme="minorHAnsi"/>
          <w:lang w:val="ro-MD" w:eastAsia="en-US"/>
        </w:rPr>
        <w:t xml:space="preserve">, care sunt sechestrate și eliminate în splină. De obicei, se observă o </w:t>
      </w:r>
      <w:proofErr w:type="spellStart"/>
      <w:r w:rsidRPr="00067605">
        <w:rPr>
          <w:rFonts w:eastAsiaTheme="minorHAnsi"/>
          <w:lang w:val="ro-MD" w:eastAsia="en-US"/>
        </w:rPr>
        <w:t>splenomegalie</w:t>
      </w:r>
      <w:proofErr w:type="spellEnd"/>
      <w:r w:rsidRPr="00067605">
        <w:rPr>
          <w:rFonts w:eastAsiaTheme="minorHAnsi"/>
          <w:lang w:val="ro-MD" w:eastAsia="en-US"/>
        </w:rPr>
        <w:t xml:space="preserve"> moderată datorată hiperplaziei fagocitelor splenice. Ca și în cazul altor afecțiuni autoimune, cauza anemiei </w:t>
      </w:r>
      <w:proofErr w:type="spellStart"/>
      <w:r w:rsidRPr="00067605">
        <w:rPr>
          <w:rFonts w:eastAsiaTheme="minorHAnsi"/>
          <w:lang w:val="ro-MD" w:eastAsia="en-US"/>
        </w:rPr>
        <w:t>imunohemolitice</w:t>
      </w:r>
      <w:proofErr w:type="spellEnd"/>
      <w:r w:rsidRPr="00067605">
        <w:rPr>
          <w:rFonts w:eastAsiaTheme="minorHAnsi"/>
          <w:lang w:val="ro-MD" w:eastAsia="en-US"/>
        </w:rPr>
        <w:t xml:space="preserve"> primare este necunoscută. În multe cazuri, anticorpii sunt îndreptați împotriva antigenelor grupului sanguin Rh. </w:t>
      </w:r>
    </w:p>
    <w:p w14:paraId="718BFB68" w14:textId="77777777" w:rsidR="0058548C" w:rsidRPr="00067605" w:rsidRDefault="00C22278" w:rsidP="00022FDC">
      <w:pPr>
        <w:autoSpaceDE w:val="0"/>
        <w:autoSpaceDN w:val="0"/>
        <w:adjustRightInd w:val="0"/>
        <w:jc w:val="both"/>
        <w:rPr>
          <w:rFonts w:eastAsiaTheme="minorHAnsi"/>
          <w:lang w:val="ro-MD" w:eastAsia="en-US"/>
        </w:rPr>
      </w:pPr>
      <w:r w:rsidRPr="00067605">
        <w:rPr>
          <w:rFonts w:eastAsiaTheme="minorHAnsi"/>
          <w:lang w:val="ro-MD" w:eastAsia="en-US"/>
        </w:rPr>
        <w:t xml:space="preserve">         </w:t>
      </w:r>
      <w:r w:rsidR="0058548C" w:rsidRPr="00067605">
        <w:rPr>
          <w:rFonts w:eastAsiaTheme="minorHAnsi"/>
          <w:lang w:val="ro-MD" w:eastAsia="en-US"/>
        </w:rPr>
        <w:t xml:space="preserve">Mecanismele anemiei </w:t>
      </w:r>
      <w:proofErr w:type="spellStart"/>
      <w:r w:rsidR="0058548C" w:rsidRPr="00067605">
        <w:rPr>
          <w:rFonts w:eastAsiaTheme="minorHAnsi"/>
          <w:lang w:val="ro-MD" w:eastAsia="en-US"/>
        </w:rPr>
        <w:t>imunohemolitice</w:t>
      </w:r>
      <w:proofErr w:type="spellEnd"/>
      <w:r w:rsidR="0058548C" w:rsidRPr="00067605">
        <w:rPr>
          <w:rFonts w:eastAsiaTheme="minorHAnsi"/>
          <w:lang w:val="ro-MD" w:eastAsia="en-US"/>
        </w:rPr>
        <w:t xml:space="preserve"> induse de medicamente sunt mai bine înțelese. Au fost descrise două mecanisme diferite.</w:t>
      </w:r>
    </w:p>
    <w:p w14:paraId="2238B82C" w14:textId="51E16874" w:rsidR="00C22278" w:rsidRPr="00067605" w:rsidRDefault="00C22278" w:rsidP="00C22278">
      <w:pPr>
        <w:autoSpaceDE w:val="0"/>
        <w:autoSpaceDN w:val="0"/>
        <w:adjustRightInd w:val="0"/>
        <w:jc w:val="both"/>
        <w:rPr>
          <w:rFonts w:eastAsiaTheme="minorHAnsi"/>
          <w:color w:val="000000"/>
          <w:lang w:val="ro-MD" w:eastAsia="en-US"/>
        </w:rPr>
      </w:pPr>
      <w:r w:rsidRPr="00067605">
        <w:rPr>
          <w:rFonts w:eastAsiaTheme="minorHAnsi"/>
          <w:color w:val="000000"/>
          <w:lang w:val="ro-MD" w:eastAsia="en-US"/>
        </w:rPr>
        <w:t xml:space="preserve">            </w:t>
      </w:r>
      <w:r w:rsidRPr="00067605">
        <w:rPr>
          <w:rFonts w:eastAsiaTheme="minorHAnsi"/>
          <w:i/>
          <w:iCs/>
          <w:color w:val="000000"/>
          <w:lang w:val="ro-MD" w:eastAsia="en-US"/>
        </w:rPr>
        <w:t>- Medicamente antigenice</w:t>
      </w:r>
      <w:r w:rsidRPr="00067605">
        <w:rPr>
          <w:rFonts w:eastAsiaTheme="minorHAnsi"/>
          <w:color w:val="000000"/>
          <w:lang w:val="ro-MD" w:eastAsia="en-US"/>
        </w:rPr>
        <w:t xml:space="preserve">. În acest context, hemoliza urmează, de obicei, unor doze intravenoase mari de medicament și apare la 1 până la 2 săptămâni după inițierea tratamentului. Aceste medicamente, exemplificate prin penicilină și </w:t>
      </w:r>
      <w:proofErr w:type="spellStart"/>
      <w:r w:rsidRPr="00067605">
        <w:rPr>
          <w:rFonts w:eastAsiaTheme="minorHAnsi"/>
          <w:color w:val="000000"/>
          <w:lang w:val="ro-MD" w:eastAsia="en-US"/>
        </w:rPr>
        <w:t>cefalosporine</w:t>
      </w:r>
      <w:proofErr w:type="spellEnd"/>
      <w:r w:rsidRPr="00067605">
        <w:rPr>
          <w:rFonts w:eastAsiaTheme="minorHAnsi"/>
          <w:color w:val="000000"/>
          <w:lang w:val="ro-MD" w:eastAsia="en-US"/>
        </w:rPr>
        <w:t xml:space="preserve">, se leagă de membrana globulelor roșii și sunt recunoscute de anticorpii antidrog. Uneori, anticorpii se leagă numai de medicament, ca în cazul hemolizei induse de penicilină. În alte cazuri, cum ar fi hemoliza indusă de chinidină, anticorpii recunosc un complex de medicament și o proteină </w:t>
      </w:r>
      <w:proofErr w:type="spellStart"/>
      <w:r w:rsidRPr="00067605">
        <w:rPr>
          <w:rFonts w:eastAsiaTheme="minorHAnsi"/>
          <w:color w:val="000000"/>
          <w:lang w:val="ro-MD" w:eastAsia="en-US"/>
        </w:rPr>
        <w:t>membranară</w:t>
      </w:r>
      <w:proofErr w:type="spellEnd"/>
      <w:r w:rsidRPr="00067605">
        <w:rPr>
          <w:rFonts w:eastAsiaTheme="minorHAnsi"/>
          <w:color w:val="000000"/>
          <w:lang w:val="ro-MD" w:eastAsia="en-US"/>
        </w:rPr>
        <w:t xml:space="preserve">. Anticorpii responsabili fixează uneori complementul și provoacă hemoliză intravasculară, dar cel mai adesea acționează ca </w:t>
      </w:r>
      <w:proofErr w:type="spellStart"/>
      <w:r w:rsidRPr="00067605">
        <w:rPr>
          <w:rFonts w:eastAsiaTheme="minorHAnsi"/>
          <w:color w:val="000000"/>
          <w:lang w:val="ro-MD" w:eastAsia="en-US"/>
        </w:rPr>
        <w:t>opsonine</w:t>
      </w:r>
      <w:proofErr w:type="spellEnd"/>
      <w:r w:rsidRPr="00067605">
        <w:rPr>
          <w:rFonts w:eastAsiaTheme="minorHAnsi"/>
          <w:color w:val="000000"/>
          <w:lang w:val="ro-MD" w:eastAsia="en-US"/>
        </w:rPr>
        <w:t xml:space="preserve"> care promovează hemoliza </w:t>
      </w:r>
      <w:proofErr w:type="spellStart"/>
      <w:r w:rsidRPr="00067605">
        <w:rPr>
          <w:rFonts w:eastAsiaTheme="minorHAnsi"/>
          <w:color w:val="000000"/>
          <w:lang w:val="ro-MD" w:eastAsia="en-US"/>
        </w:rPr>
        <w:t>extravasculară</w:t>
      </w:r>
      <w:proofErr w:type="spellEnd"/>
      <w:r w:rsidRPr="00067605">
        <w:rPr>
          <w:rFonts w:eastAsiaTheme="minorHAnsi"/>
          <w:color w:val="000000"/>
          <w:lang w:val="ro-MD" w:eastAsia="en-US"/>
        </w:rPr>
        <w:t xml:space="preserve"> în fagocite.</w:t>
      </w:r>
    </w:p>
    <w:p w14:paraId="74FE3F55" w14:textId="4F710866" w:rsidR="00C22278" w:rsidRPr="00067605" w:rsidRDefault="00C22278" w:rsidP="00C22278">
      <w:pPr>
        <w:autoSpaceDE w:val="0"/>
        <w:autoSpaceDN w:val="0"/>
        <w:adjustRightInd w:val="0"/>
        <w:jc w:val="both"/>
        <w:rPr>
          <w:rFonts w:eastAsiaTheme="minorHAnsi"/>
          <w:color w:val="000000"/>
          <w:lang w:val="ro-MD" w:eastAsia="en-US"/>
        </w:rPr>
      </w:pPr>
      <w:r w:rsidRPr="00067605">
        <w:rPr>
          <w:rFonts w:eastAsia="Arial,Bold"/>
          <w:b/>
          <w:bCs/>
          <w:color w:val="000000"/>
          <w:lang w:val="ro-MD" w:eastAsia="en-US"/>
        </w:rPr>
        <w:t xml:space="preserve">          </w:t>
      </w:r>
    </w:p>
    <w:p w14:paraId="58D0876E" w14:textId="77777777" w:rsidR="00C22278" w:rsidRPr="00067605" w:rsidRDefault="00C22278" w:rsidP="00C22278">
      <w:pPr>
        <w:autoSpaceDE w:val="0"/>
        <w:autoSpaceDN w:val="0"/>
        <w:adjustRightInd w:val="0"/>
        <w:jc w:val="both"/>
        <w:rPr>
          <w:rFonts w:eastAsiaTheme="minorHAnsi"/>
          <w:color w:val="000000"/>
          <w:lang w:val="ro-MD" w:eastAsia="en-US"/>
        </w:rPr>
      </w:pPr>
      <w:r w:rsidRPr="00067605">
        <w:rPr>
          <w:rFonts w:eastAsiaTheme="minorHAnsi"/>
          <w:b/>
          <w:color w:val="000000"/>
          <w:lang w:val="ro-MD" w:eastAsia="en-US"/>
        </w:rPr>
        <w:t xml:space="preserve">                  Tip</w:t>
      </w:r>
      <w:r w:rsidR="00863A39" w:rsidRPr="00067605">
        <w:rPr>
          <w:rFonts w:eastAsiaTheme="minorHAnsi"/>
          <w:b/>
          <w:color w:val="000000"/>
          <w:lang w:val="ro-MD" w:eastAsia="en-US"/>
        </w:rPr>
        <w:t xml:space="preserve"> aglutinină rece</w:t>
      </w:r>
    </w:p>
    <w:p w14:paraId="52E861FF" w14:textId="77777777" w:rsidR="000638C9" w:rsidRPr="00067605" w:rsidRDefault="00C22278" w:rsidP="00C22278">
      <w:pPr>
        <w:autoSpaceDE w:val="0"/>
        <w:autoSpaceDN w:val="0"/>
        <w:adjustRightInd w:val="0"/>
        <w:jc w:val="both"/>
        <w:rPr>
          <w:rFonts w:eastAsiaTheme="minorHAnsi"/>
          <w:color w:val="000000"/>
          <w:lang w:val="ro-MD" w:eastAsia="en-US"/>
        </w:rPr>
      </w:pPr>
      <w:r w:rsidRPr="00067605">
        <w:rPr>
          <w:rFonts w:eastAsiaTheme="minorHAnsi"/>
          <w:color w:val="000000"/>
          <w:lang w:val="ro-MD" w:eastAsia="en-US"/>
        </w:rPr>
        <w:t xml:space="preserve">         </w:t>
      </w:r>
      <w:r w:rsidR="000638C9" w:rsidRPr="00067605">
        <w:rPr>
          <w:rFonts w:eastAsiaTheme="minorHAnsi"/>
          <w:color w:val="000000"/>
          <w:lang w:val="ro-MD" w:eastAsia="en-US"/>
        </w:rPr>
        <w:t xml:space="preserve">      </w:t>
      </w:r>
      <w:r w:rsidRPr="00067605">
        <w:rPr>
          <w:rFonts w:eastAsiaTheme="minorHAnsi"/>
          <w:color w:val="000000"/>
          <w:lang w:val="ro-MD" w:eastAsia="en-US"/>
        </w:rPr>
        <w:t xml:space="preserve">   Această formă de anemie </w:t>
      </w:r>
      <w:proofErr w:type="spellStart"/>
      <w:r w:rsidRPr="00067605">
        <w:rPr>
          <w:rFonts w:eastAsiaTheme="minorHAnsi"/>
          <w:color w:val="000000"/>
          <w:lang w:val="ro-MD" w:eastAsia="en-US"/>
        </w:rPr>
        <w:t>imunohemolitică</w:t>
      </w:r>
      <w:proofErr w:type="spellEnd"/>
      <w:r w:rsidRPr="00067605">
        <w:rPr>
          <w:rFonts w:eastAsiaTheme="minorHAnsi"/>
          <w:color w:val="000000"/>
          <w:lang w:val="ro-MD" w:eastAsia="en-US"/>
        </w:rPr>
        <w:t xml:space="preserve"> este cauzată de anticorpi IgM care leagă celulele roșii cu aviditate la temperaturi scăzute (0°- 4°C). Este mai puțin frecventă decât anemia </w:t>
      </w:r>
      <w:proofErr w:type="spellStart"/>
      <w:r w:rsidRPr="00067605">
        <w:rPr>
          <w:rFonts w:eastAsiaTheme="minorHAnsi"/>
          <w:color w:val="000000"/>
          <w:lang w:val="ro-MD" w:eastAsia="en-US"/>
        </w:rPr>
        <w:t>imunohemolitică</w:t>
      </w:r>
      <w:proofErr w:type="spellEnd"/>
      <w:r w:rsidRPr="00067605">
        <w:rPr>
          <w:rFonts w:eastAsiaTheme="minorHAnsi"/>
          <w:color w:val="000000"/>
          <w:lang w:val="ro-MD" w:eastAsia="en-US"/>
        </w:rPr>
        <w:t xml:space="preserve"> cu anticorpi calzi, 15% până la 30% din cazuri. Anticorpii aglutininei reci apar uneori tranzitoriu în urma anumitor infecții, cum ar fi cu </w:t>
      </w:r>
      <w:proofErr w:type="spellStart"/>
      <w:r w:rsidRPr="00067605">
        <w:rPr>
          <w:rFonts w:eastAsiaTheme="minorHAnsi"/>
          <w:iCs/>
          <w:color w:val="000000"/>
          <w:lang w:val="ro-MD" w:eastAsia="en-US"/>
        </w:rPr>
        <w:t>Mycoplasma</w:t>
      </w:r>
      <w:proofErr w:type="spellEnd"/>
      <w:r w:rsidRPr="00067605">
        <w:rPr>
          <w:rFonts w:eastAsiaTheme="minorHAnsi"/>
          <w:iCs/>
          <w:color w:val="000000"/>
          <w:lang w:val="ro-MD" w:eastAsia="en-US"/>
        </w:rPr>
        <w:t xml:space="preserve"> </w:t>
      </w:r>
      <w:proofErr w:type="spellStart"/>
      <w:r w:rsidRPr="00067605">
        <w:rPr>
          <w:rFonts w:eastAsiaTheme="minorHAnsi"/>
          <w:iCs/>
          <w:color w:val="000000"/>
          <w:lang w:val="ro-MD" w:eastAsia="en-US"/>
        </w:rPr>
        <w:t>pneumoniae</w:t>
      </w:r>
      <w:proofErr w:type="spellEnd"/>
      <w:r w:rsidRPr="00067605">
        <w:rPr>
          <w:rFonts w:eastAsiaTheme="minorHAnsi"/>
          <w:color w:val="000000"/>
          <w:lang w:val="ro-MD" w:eastAsia="en-US"/>
        </w:rPr>
        <w:t xml:space="preserve">, virusul </w:t>
      </w:r>
      <w:proofErr w:type="spellStart"/>
      <w:r w:rsidRPr="00067605">
        <w:rPr>
          <w:rFonts w:eastAsiaTheme="minorHAnsi"/>
          <w:color w:val="000000"/>
          <w:lang w:val="ro-MD" w:eastAsia="en-US"/>
        </w:rPr>
        <w:t>Epstein</w:t>
      </w:r>
      <w:proofErr w:type="spellEnd"/>
      <w:r w:rsidRPr="00067605">
        <w:rPr>
          <w:rFonts w:eastAsiaTheme="minorHAnsi"/>
          <w:color w:val="000000"/>
          <w:lang w:val="ro-MD" w:eastAsia="en-US"/>
        </w:rPr>
        <w:t xml:space="preserve">-Barr, </w:t>
      </w:r>
      <w:proofErr w:type="spellStart"/>
      <w:r w:rsidRPr="00067605">
        <w:rPr>
          <w:rFonts w:eastAsiaTheme="minorHAnsi"/>
          <w:color w:val="000000"/>
          <w:lang w:val="ro-MD" w:eastAsia="en-US"/>
        </w:rPr>
        <w:t>citomegalovirusul</w:t>
      </w:r>
      <w:proofErr w:type="spellEnd"/>
      <w:r w:rsidRPr="00067605">
        <w:rPr>
          <w:rFonts w:eastAsiaTheme="minorHAnsi"/>
          <w:color w:val="000000"/>
          <w:lang w:val="ro-MD" w:eastAsia="en-US"/>
        </w:rPr>
        <w:t>, virusul gripal și virusul imunodeficienței umane (HIV). În aceste situații, afecțiunea este autolimitată, iar anticorpii induc rareori o hemoliză clinic importantă.</w:t>
      </w:r>
    </w:p>
    <w:p w14:paraId="38046813" w14:textId="77777777" w:rsidR="00C22278" w:rsidRPr="00067605" w:rsidRDefault="00C22278" w:rsidP="00C22278">
      <w:pPr>
        <w:autoSpaceDE w:val="0"/>
        <w:autoSpaceDN w:val="0"/>
        <w:adjustRightInd w:val="0"/>
        <w:jc w:val="both"/>
        <w:rPr>
          <w:rFonts w:eastAsiaTheme="minorHAnsi"/>
          <w:lang w:val="ro-MD" w:eastAsia="en-US"/>
        </w:rPr>
      </w:pPr>
      <w:r w:rsidRPr="00067605">
        <w:rPr>
          <w:rFonts w:eastAsiaTheme="minorHAnsi"/>
          <w:lang w:val="ro-MD" w:eastAsia="en-US"/>
        </w:rPr>
        <w:t xml:space="preserve">        Simptomele clinice rezultă din legarea IgM la celulele roșii în paturile vasculare în care temperatura poate scădea sub 30°C, cum ar fi degetele de la mâini, de la picioare și urechi expuse. Legarea IgM aglutinează celulele roșii și fixează rapid complementul. Pe măsură ce sângele recirculă și se încălzește, IgM este eliberată, de obicei înainte ca hemoliza mediată de complement să poată avea loc. Cu toate acestea, interacțiunea tranzitorie cu IgM este suficientă pentru a depune cantități </w:t>
      </w:r>
      <w:proofErr w:type="spellStart"/>
      <w:r w:rsidRPr="00067605">
        <w:rPr>
          <w:rFonts w:eastAsiaTheme="minorHAnsi"/>
          <w:lang w:val="ro-MD" w:eastAsia="en-US"/>
        </w:rPr>
        <w:t>sublitice</w:t>
      </w:r>
      <w:proofErr w:type="spellEnd"/>
      <w:r w:rsidRPr="00067605">
        <w:rPr>
          <w:rFonts w:eastAsiaTheme="minorHAnsi"/>
          <w:lang w:val="ro-MD" w:eastAsia="en-US"/>
        </w:rPr>
        <w:t xml:space="preserve"> de C</w:t>
      </w:r>
      <w:r w:rsidRPr="00067605">
        <w:rPr>
          <w:rFonts w:eastAsiaTheme="minorHAnsi"/>
          <w:vertAlign w:val="subscript"/>
          <w:lang w:val="ro-MD" w:eastAsia="en-US"/>
        </w:rPr>
        <w:t>3</w:t>
      </w:r>
      <w:r w:rsidRPr="00067605">
        <w:rPr>
          <w:rFonts w:eastAsiaTheme="minorHAnsi"/>
          <w:lang w:val="ro-MD" w:eastAsia="en-US"/>
        </w:rPr>
        <w:t xml:space="preserve">b, o </w:t>
      </w:r>
      <w:proofErr w:type="spellStart"/>
      <w:r w:rsidRPr="00067605">
        <w:rPr>
          <w:rFonts w:eastAsiaTheme="minorHAnsi"/>
          <w:lang w:val="ro-MD" w:eastAsia="en-US"/>
        </w:rPr>
        <w:t>opsonină</w:t>
      </w:r>
      <w:proofErr w:type="spellEnd"/>
      <w:r w:rsidRPr="00067605">
        <w:rPr>
          <w:rFonts w:eastAsiaTheme="minorHAnsi"/>
          <w:lang w:val="ro-MD" w:eastAsia="en-US"/>
        </w:rPr>
        <w:t xml:space="preserve"> excelentă, care duce la eliminarea eritrocitelor afectate de către fagocitele din splină, ficat și măduvă osoasă. Hemoliza este de severitate variabilă. Obstrucția vasculară cauzată de celulele roșii aglutinate determină paloare, cianoză și fenomenul </w:t>
      </w:r>
      <w:proofErr w:type="spellStart"/>
      <w:r w:rsidRPr="00067605">
        <w:rPr>
          <w:rFonts w:eastAsiaTheme="minorHAnsi"/>
          <w:lang w:val="ro-MD" w:eastAsia="en-US"/>
        </w:rPr>
        <w:t>Raynaud</w:t>
      </w:r>
      <w:proofErr w:type="spellEnd"/>
      <w:r w:rsidRPr="00067605">
        <w:rPr>
          <w:rFonts w:eastAsiaTheme="minorHAnsi"/>
          <w:lang w:val="ro-MD" w:eastAsia="en-US"/>
        </w:rPr>
        <w:t xml:space="preserve"> în părțile corpului expuse la temperaturi scăzute.</w:t>
      </w:r>
    </w:p>
    <w:p w14:paraId="1C198516" w14:textId="77777777" w:rsidR="00E262B5" w:rsidRPr="00067605" w:rsidRDefault="00E262B5" w:rsidP="00D56D78">
      <w:pPr>
        <w:autoSpaceDE w:val="0"/>
        <w:autoSpaceDN w:val="0"/>
        <w:adjustRightInd w:val="0"/>
        <w:rPr>
          <w:rFonts w:ascii="Arial,Bold" w:eastAsia="Arial,Bold" w:cs="Arial,Bold"/>
          <w:b/>
          <w:bCs/>
          <w:sz w:val="20"/>
          <w:szCs w:val="20"/>
          <w:lang w:val="ro-MD" w:eastAsia="en-US"/>
        </w:rPr>
      </w:pPr>
    </w:p>
    <w:p w14:paraId="1A134ADA" w14:textId="77777777" w:rsidR="00E7288F" w:rsidRPr="00067605" w:rsidRDefault="00E262B5" w:rsidP="00E262B5">
      <w:pPr>
        <w:tabs>
          <w:tab w:val="left" w:pos="9225"/>
        </w:tabs>
        <w:jc w:val="both"/>
        <w:rPr>
          <w:b/>
          <w:lang w:val="ro-MD"/>
        </w:rPr>
      </w:pPr>
      <w:r w:rsidRPr="00067605">
        <w:rPr>
          <w:rFonts w:ascii="Arial,Bold" w:eastAsia="Arial,Bold" w:cs="Arial,Bold"/>
          <w:b/>
          <w:bCs/>
          <w:sz w:val="20"/>
          <w:szCs w:val="20"/>
          <w:lang w:val="ro-MD" w:eastAsia="en-US"/>
        </w:rPr>
        <w:t xml:space="preserve">     </w:t>
      </w:r>
      <w:r w:rsidR="00B6273F" w:rsidRPr="00067605">
        <w:rPr>
          <w:b/>
          <w:lang w:val="ro-MD"/>
        </w:rPr>
        <w:t xml:space="preserve">Sindrom hemolitic în </w:t>
      </w:r>
      <w:proofErr w:type="spellStart"/>
      <w:r w:rsidR="00B6273F" w:rsidRPr="00067605">
        <w:rPr>
          <w:b/>
          <w:lang w:val="ro-MD"/>
        </w:rPr>
        <w:t>splenomegalie</w:t>
      </w:r>
      <w:proofErr w:type="spellEnd"/>
    </w:p>
    <w:p w14:paraId="712B46F6" w14:textId="77777777" w:rsidR="00E7288F" w:rsidRPr="00067605" w:rsidRDefault="006E54A1" w:rsidP="00E7288F">
      <w:pPr>
        <w:tabs>
          <w:tab w:val="left" w:pos="9225"/>
        </w:tabs>
        <w:jc w:val="both"/>
        <w:rPr>
          <w:lang w:val="ro-MD"/>
        </w:rPr>
      </w:pPr>
      <w:r w:rsidRPr="00067605">
        <w:rPr>
          <w:lang w:val="ro-MD"/>
        </w:rPr>
        <w:t xml:space="preserve">          </w:t>
      </w:r>
      <w:r w:rsidR="00B6273F" w:rsidRPr="00067605">
        <w:rPr>
          <w:lang w:val="ro-MD"/>
        </w:rPr>
        <w:t xml:space="preserve">Sindromul hemolitic este frecvent la pacienții cu </w:t>
      </w:r>
      <w:proofErr w:type="spellStart"/>
      <w:r w:rsidR="00B6273F" w:rsidRPr="00067605">
        <w:rPr>
          <w:lang w:val="ro-MD"/>
        </w:rPr>
        <w:t>splenomegalie</w:t>
      </w:r>
      <w:proofErr w:type="spellEnd"/>
      <w:r w:rsidR="00B6273F" w:rsidRPr="00067605">
        <w:rPr>
          <w:lang w:val="ro-MD"/>
        </w:rPr>
        <w:t xml:space="preserve">.  </w:t>
      </w:r>
      <w:proofErr w:type="spellStart"/>
      <w:r w:rsidR="00B6273F" w:rsidRPr="00067605">
        <w:rPr>
          <w:i/>
          <w:lang w:val="ro-MD"/>
        </w:rPr>
        <w:t>Hipersplenismul</w:t>
      </w:r>
      <w:proofErr w:type="spellEnd"/>
      <w:r w:rsidR="00B6273F" w:rsidRPr="00067605">
        <w:rPr>
          <w:i/>
          <w:lang w:val="ro-MD"/>
        </w:rPr>
        <w:t xml:space="preserve"> </w:t>
      </w:r>
      <w:r w:rsidR="00B6273F" w:rsidRPr="00067605">
        <w:rPr>
          <w:lang w:val="ro-MD"/>
        </w:rPr>
        <w:t xml:space="preserve">se caracterizează prin </w:t>
      </w:r>
      <w:proofErr w:type="spellStart"/>
      <w:r w:rsidR="00B6273F" w:rsidRPr="00067605">
        <w:rPr>
          <w:i/>
          <w:lang w:val="ro-MD"/>
        </w:rPr>
        <w:t>splenomegalie</w:t>
      </w:r>
      <w:proofErr w:type="spellEnd"/>
      <w:r w:rsidR="00B6273F" w:rsidRPr="00067605">
        <w:rPr>
          <w:i/>
          <w:lang w:val="ro-MD"/>
        </w:rPr>
        <w:t xml:space="preserve"> </w:t>
      </w:r>
      <w:r w:rsidR="00E7288F" w:rsidRPr="00067605">
        <w:rPr>
          <w:lang w:val="ro-MD"/>
        </w:rPr>
        <w:t>(</w:t>
      </w:r>
      <w:r w:rsidR="00B6273F" w:rsidRPr="00067605">
        <w:rPr>
          <w:lang w:val="ro-MD"/>
        </w:rPr>
        <w:t xml:space="preserve">dimensiuni crescute ale splinei) însoțită pe de o parte de hiperplazie medulară și pe de altă parte de </w:t>
      </w:r>
      <w:proofErr w:type="spellStart"/>
      <w:r w:rsidR="00B6273F" w:rsidRPr="00067605">
        <w:rPr>
          <w:lang w:val="ro-MD"/>
        </w:rPr>
        <w:t>hemocitopenie</w:t>
      </w:r>
      <w:proofErr w:type="spellEnd"/>
      <w:r w:rsidR="00B6273F" w:rsidRPr="00067605">
        <w:rPr>
          <w:lang w:val="ro-MD"/>
        </w:rPr>
        <w:t xml:space="preserve"> periferică, electivă sau globală.</w:t>
      </w:r>
    </w:p>
    <w:p w14:paraId="244E4D4B" w14:textId="77777777" w:rsidR="00B6273F" w:rsidRPr="00067605" w:rsidRDefault="006E54A1" w:rsidP="00E7288F">
      <w:pPr>
        <w:tabs>
          <w:tab w:val="left" w:pos="9225"/>
        </w:tabs>
        <w:jc w:val="both"/>
        <w:rPr>
          <w:b/>
          <w:lang w:val="ro-MD"/>
        </w:rPr>
      </w:pPr>
      <w:r w:rsidRPr="00067605">
        <w:rPr>
          <w:lang w:val="ro-MD"/>
        </w:rPr>
        <w:t xml:space="preserve">      </w:t>
      </w:r>
      <w:r w:rsidR="00164E8A" w:rsidRPr="00067605">
        <w:rPr>
          <w:lang w:val="ro-MD"/>
        </w:rPr>
        <w:t xml:space="preserve">    </w:t>
      </w:r>
      <w:proofErr w:type="spellStart"/>
      <w:r w:rsidR="00B6273F" w:rsidRPr="00067605">
        <w:rPr>
          <w:lang w:val="ro-MD"/>
        </w:rPr>
        <w:t>Hipersplenismul</w:t>
      </w:r>
      <w:proofErr w:type="spellEnd"/>
      <w:r w:rsidR="00B6273F" w:rsidRPr="00067605">
        <w:rPr>
          <w:lang w:val="ro-MD"/>
        </w:rPr>
        <w:t xml:space="preserve"> </w:t>
      </w:r>
      <w:r w:rsidR="00E7288F" w:rsidRPr="00067605">
        <w:rPr>
          <w:lang w:val="ro-MD"/>
        </w:rPr>
        <w:t xml:space="preserve">reprezintă </w:t>
      </w:r>
      <w:r w:rsidR="00B6273F" w:rsidRPr="00067605">
        <w:rPr>
          <w:lang w:val="ro-MD"/>
        </w:rPr>
        <w:t xml:space="preserve">un sindrom patogenetic caracterizat prin hiperfuncție și mai ales prin disfuncție splenică. Acesta este motivul pentru care nu poate fi considerat ca o </w:t>
      </w:r>
      <w:r w:rsidR="00E7288F" w:rsidRPr="00067605">
        <w:rPr>
          <w:lang w:val="ro-MD"/>
        </w:rPr>
        <w:t xml:space="preserve">entitate </w:t>
      </w:r>
      <w:proofErr w:type="spellStart"/>
      <w:r w:rsidR="00E7288F" w:rsidRPr="00067605">
        <w:rPr>
          <w:lang w:val="ro-MD"/>
        </w:rPr>
        <w:t>nosologică</w:t>
      </w:r>
      <w:proofErr w:type="spellEnd"/>
      <w:r w:rsidR="00E7288F" w:rsidRPr="00067605">
        <w:rPr>
          <w:lang w:val="ro-MD"/>
        </w:rPr>
        <w:t xml:space="preserve"> </w:t>
      </w:r>
      <w:proofErr w:type="spellStart"/>
      <w:r w:rsidR="00E7288F" w:rsidRPr="00067605">
        <w:rPr>
          <w:lang w:val="ro-MD"/>
        </w:rPr>
        <w:t>anatomo</w:t>
      </w:r>
      <w:proofErr w:type="spellEnd"/>
      <w:r w:rsidR="00E7288F" w:rsidRPr="00067605">
        <w:rPr>
          <w:lang w:val="ro-MD"/>
        </w:rPr>
        <w:t xml:space="preserve">-clinică. </w:t>
      </w:r>
      <w:r w:rsidR="00B6273F" w:rsidRPr="00067605">
        <w:rPr>
          <w:lang w:val="ro-MD"/>
        </w:rPr>
        <w:t xml:space="preserve">Noțiunea de </w:t>
      </w:r>
      <w:proofErr w:type="spellStart"/>
      <w:r w:rsidR="00B6273F" w:rsidRPr="00067605">
        <w:rPr>
          <w:lang w:val="ro-MD"/>
        </w:rPr>
        <w:t>hipersplenism</w:t>
      </w:r>
      <w:proofErr w:type="spellEnd"/>
      <w:r w:rsidR="00B6273F" w:rsidRPr="00067605">
        <w:rPr>
          <w:lang w:val="ro-MD"/>
        </w:rPr>
        <w:t xml:space="preserve"> este interpretată diferit. Unii chirurgi consideră că </w:t>
      </w:r>
      <w:proofErr w:type="spellStart"/>
      <w:r w:rsidR="00B6273F" w:rsidRPr="00067605">
        <w:rPr>
          <w:lang w:val="ro-MD"/>
        </w:rPr>
        <w:lastRenderedPageBreak/>
        <w:t>hipersplenismul</w:t>
      </w:r>
      <w:proofErr w:type="spellEnd"/>
      <w:r w:rsidR="00B6273F" w:rsidRPr="00067605">
        <w:rPr>
          <w:lang w:val="ro-MD"/>
        </w:rPr>
        <w:t xml:space="preserve"> este sinonim cu hipertensiunea </w:t>
      </w:r>
      <w:proofErr w:type="spellStart"/>
      <w:r w:rsidR="00B6273F" w:rsidRPr="00067605">
        <w:rPr>
          <w:lang w:val="ro-MD"/>
        </w:rPr>
        <w:t>portală</w:t>
      </w:r>
      <w:proofErr w:type="spellEnd"/>
      <w:r w:rsidR="00B6273F" w:rsidRPr="00067605">
        <w:rPr>
          <w:lang w:val="ro-MD"/>
        </w:rPr>
        <w:t xml:space="preserve">, </w:t>
      </w:r>
      <w:r w:rsidR="00E7288F" w:rsidRPr="00067605">
        <w:rPr>
          <w:lang w:val="ro-MD"/>
        </w:rPr>
        <w:t xml:space="preserve">argumentând </w:t>
      </w:r>
      <w:r w:rsidR="00B6273F" w:rsidRPr="00067605">
        <w:rPr>
          <w:lang w:val="ro-MD"/>
        </w:rPr>
        <w:t xml:space="preserve">acest lucru cu aglomerarea de celule sanguine în vena porta. Alți cercetători consideră că </w:t>
      </w:r>
      <w:proofErr w:type="spellStart"/>
      <w:r w:rsidR="00B6273F" w:rsidRPr="00067605">
        <w:rPr>
          <w:lang w:val="ro-MD"/>
        </w:rPr>
        <w:t>hipersplenismul</w:t>
      </w:r>
      <w:proofErr w:type="spellEnd"/>
      <w:r w:rsidR="00B6273F" w:rsidRPr="00067605">
        <w:rPr>
          <w:lang w:val="ro-MD"/>
        </w:rPr>
        <w:t xml:space="preserve"> </w:t>
      </w:r>
      <w:r w:rsidR="00E7288F" w:rsidRPr="00067605">
        <w:rPr>
          <w:lang w:val="ro-MD"/>
        </w:rPr>
        <w:t xml:space="preserve">reprezintă </w:t>
      </w:r>
      <w:r w:rsidR="00B6273F" w:rsidRPr="00067605">
        <w:rPr>
          <w:lang w:val="ro-MD"/>
        </w:rPr>
        <w:t xml:space="preserve">o funcție de sechestrare exagerată a splinei, excluzând din această entitate hiperfuncția splenică în dereglările eritropoiezei, precum și </w:t>
      </w:r>
      <w:proofErr w:type="spellStart"/>
      <w:r w:rsidR="00B6273F" w:rsidRPr="00067605">
        <w:rPr>
          <w:lang w:val="ro-MD"/>
        </w:rPr>
        <w:t>citopenia</w:t>
      </w:r>
      <w:proofErr w:type="spellEnd"/>
      <w:r w:rsidR="00B6273F" w:rsidRPr="00067605">
        <w:rPr>
          <w:lang w:val="ro-MD"/>
        </w:rPr>
        <w:t xml:space="preserve"> cauzată de mecanisme imune. Din punct de vedere patogenetic mai corectă va fi o concepție integrativă, care va include atât manifestarea clinică, cât și disfuncția splenică. Splina funcționează ca un filtru selectiv care identifică eritrocitele cu defecte calitative, eritrocitele vechi sau eritrocitele afectate în circulație.  În stare patologică funcția de selecție a splinei poate fi afectată cu pierderea posibilității de a recunoaște eritrocitele modificate</w:t>
      </w:r>
      <w:r w:rsidR="00E7288F" w:rsidRPr="00067605">
        <w:rPr>
          <w:lang w:val="ro-MD"/>
        </w:rPr>
        <w:t xml:space="preserve">, </w:t>
      </w:r>
      <w:r w:rsidR="00B6273F" w:rsidRPr="00067605">
        <w:rPr>
          <w:lang w:val="ro-MD"/>
        </w:rPr>
        <w:t xml:space="preserve">astfel la nivelul splinei vor fi sechestrate și eritrocitele normale. </w:t>
      </w:r>
    </w:p>
    <w:p w14:paraId="6AF80EE2" w14:textId="77777777" w:rsidR="00B6273F" w:rsidRPr="00067605" w:rsidRDefault="00A34ACB" w:rsidP="00E7288F">
      <w:pPr>
        <w:tabs>
          <w:tab w:val="left" w:pos="9225"/>
        </w:tabs>
        <w:jc w:val="both"/>
        <w:rPr>
          <w:lang w:val="ro-MD"/>
        </w:rPr>
      </w:pPr>
      <w:r w:rsidRPr="00067605">
        <w:rPr>
          <w:lang w:val="ro-MD"/>
        </w:rPr>
        <w:t xml:space="preserve">            </w:t>
      </w:r>
      <w:r w:rsidR="00B6273F" w:rsidRPr="00067605">
        <w:rPr>
          <w:lang w:val="ro-MD"/>
        </w:rPr>
        <w:t xml:space="preserve"> Este cunoscut faptul că eritrocitele încărcate cu anticorpi incompleți fără activarea complementului sunt sechestrate în splină, dar anticorpii care activează complementul și </w:t>
      </w:r>
      <w:proofErr w:type="spellStart"/>
      <w:r w:rsidR="00B6273F" w:rsidRPr="00067605">
        <w:rPr>
          <w:lang w:val="ro-MD"/>
        </w:rPr>
        <w:t>aglutininele</w:t>
      </w:r>
      <w:proofErr w:type="spellEnd"/>
      <w:r w:rsidR="00B6273F" w:rsidRPr="00067605">
        <w:rPr>
          <w:lang w:val="ro-MD"/>
        </w:rPr>
        <w:t xml:space="preserve"> reci favorizează sechestrarea eritrocitelor în ficat. </w:t>
      </w:r>
      <w:proofErr w:type="spellStart"/>
      <w:r w:rsidR="00B6273F" w:rsidRPr="00067605">
        <w:rPr>
          <w:lang w:val="ro-MD"/>
        </w:rPr>
        <w:t>Microsferocitele</w:t>
      </w:r>
      <w:proofErr w:type="spellEnd"/>
      <w:r w:rsidR="00B6273F" w:rsidRPr="00067605">
        <w:rPr>
          <w:lang w:val="ro-MD"/>
        </w:rPr>
        <w:t xml:space="preserve"> sunt reținute în splină, </w:t>
      </w:r>
      <w:proofErr w:type="spellStart"/>
      <w:r w:rsidR="00B6273F" w:rsidRPr="00067605">
        <w:rPr>
          <w:lang w:val="ro-MD"/>
        </w:rPr>
        <w:t>drepanocitele</w:t>
      </w:r>
      <w:proofErr w:type="spellEnd"/>
      <w:r w:rsidR="00B6273F" w:rsidRPr="00067605">
        <w:rPr>
          <w:lang w:val="ro-MD"/>
        </w:rPr>
        <w:t xml:space="preserve"> în ficat, iar hemoliza eritrocitelor cu defecte severe de membrană este intravasculară. Deci, </w:t>
      </w:r>
      <w:r w:rsidR="009502D8" w:rsidRPr="00067605">
        <w:rPr>
          <w:lang w:val="ro-MD"/>
        </w:rPr>
        <w:t xml:space="preserve">acțiunea </w:t>
      </w:r>
      <w:r w:rsidR="00B6273F" w:rsidRPr="00067605">
        <w:rPr>
          <w:lang w:val="ro-MD"/>
        </w:rPr>
        <w:t xml:space="preserve">splenică </w:t>
      </w:r>
      <w:r w:rsidR="009502D8" w:rsidRPr="00067605">
        <w:rPr>
          <w:lang w:val="ro-MD"/>
        </w:rPr>
        <w:t xml:space="preserve">asupra eritrocitelor este dependentă de funcțiile sale și se </w:t>
      </w:r>
      <w:r w:rsidR="00B6273F" w:rsidRPr="00067605">
        <w:rPr>
          <w:lang w:val="ro-MD"/>
        </w:rPr>
        <w:t xml:space="preserve">manifestă prin </w:t>
      </w:r>
      <w:proofErr w:type="spellStart"/>
      <w:r w:rsidR="00B6273F" w:rsidRPr="00067605">
        <w:rPr>
          <w:lang w:val="ro-MD"/>
        </w:rPr>
        <w:t>hipersplenism</w:t>
      </w:r>
      <w:proofErr w:type="spellEnd"/>
      <w:r w:rsidR="00B6273F" w:rsidRPr="00067605">
        <w:rPr>
          <w:lang w:val="ro-MD"/>
        </w:rPr>
        <w:t xml:space="preserve"> și </w:t>
      </w:r>
      <w:r w:rsidR="00E7288F" w:rsidRPr="00067605">
        <w:rPr>
          <w:lang w:val="ro-MD"/>
        </w:rPr>
        <w:t>dis-</w:t>
      </w:r>
      <w:proofErr w:type="spellStart"/>
      <w:r w:rsidR="00E7288F" w:rsidRPr="00067605">
        <w:rPr>
          <w:lang w:val="ro-MD"/>
        </w:rPr>
        <w:t>splenism</w:t>
      </w:r>
      <w:proofErr w:type="spellEnd"/>
      <w:r w:rsidR="00B6273F" w:rsidRPr="00067605">
        <w:rPr>
          <w:lang w:val="ro-MD"/>
        </w:rPr>
        <w:t xml:space="preserve">. De exemplu, hemoliza exagerată în anemiile hemolitice favorizează </w:t>
      </w:r>
      <w:proofErr w:type="spellStart"/>
      <w:r w:rsidR="00B6273F" w:rsidRPr="00067605">
        <w:rPr>
          <w:lang w:val="ro-MD"/>
        </w:rPr>
        <w:t>hiperreactivitatea</w:t>
      </w:r>
      <w:proofErr w:type="spellEnd"/>
      <w:r w:rsidR="00B6273F" w:rsidRPr="00067605">
        <w:rPr>
          <w:lang w:val="ro-MD"/>
        </w:rPr>
        <w:t xml:space="preserve"> structurilor </w:t>
      </w:r>
      <w:proofErr w:type="spellStart"/>
      <w:r w:rsidR="00B6273F" w:rsidRPr="00067605">
        <w:rPr>
          <w:lang w:val="ro-MD"/>
        </w:rPr>
        <w:t>reticulo-hitiocitare</w:t>
      </w:r>
      <w:proofErr w:type="spellEnd"/>
      <w:r w:rsidR="00B6273F" w:rsidRPr="00067605">
        <w:rPr>
          <w:lang w:val="ro-MD"/>
        </w:rPr>
        <w:t xml:space="preserve"> care, la rândul lor, favorizează sechestrarea eritrocitelor. Uneori alterarea primară este la nivelul </w:t>
      </w:r>
      <w:r w:rsidR="00E7288F" w:rsidRPr="00067605">
        <w:rPr>
          <w:lang w:val="ro-MD"/>
        </w:rPr>
        <w:t xml:space="preserve">mezenchimului </w:t>
      </w:r>
      <w:r w:rsidR="00B6273F" w:rsidRPr="00067605">
        <w:rPr>
          <w:lang w:val="ro-MD"/>
        </w:rPr>
        <w:t xml:space="preserve">splenic care a sintetizat imunoglobuline și anticorpi. Acești factori acționează asupra celulelor sanguine circulante, pregătind eritrocitele pentru distrugerea prematură. Astfel de sindroame hemolitice apar în </w:t>
      </w:r>
      <w:proofErr w:type="spellStart"/>
      <w:r w:rsidR="00B6273F" w:rsidRPr="00067605">
        <w:rPr>
          <w:lang w:val="ro-MD"/>
        </w:rPr>
        <w:t>splenomegalia</w:t>
      </w:r>
      <w:proofErr w:type="spellEnd"/>
      <w:r w:rsidR="00B6273F" w:rsidRPr="00067605">
        <w:rPr>
          <w:lang w:val="ro-MD"/>
        </w:rPr>
        <w:t xml:space="preserve"> din </w:t>
      </w:r>
      <w:proofErr w:type="spellStart"/>
      <w:r w:rsidR="00B6273F" w:rsidRPr="00067605">
        <w:rPr>
          <w:lang w:val="ro-MD"/>
        </w:rPr>
        <w:t>mieloleucoza</w:t>
      </w:r>
      <w:proofErr w:type="spellEnd"/>
      <w:r w:rsidR="00B6273F" w:rsidRPr="00067605">
        <w:rPr>
          <w:lang w:val="ro-MD"/>
        </w:rPr>
        <w:t xml:space="preserve"> cronică, hipertensiunea poștală și </w:t>
      </w:r>
      <w:proofErr w:type="spellStart"/>
      <w:r w:rsidR="00B6273F" w:rsidRPr="00067605">
        <w:rPr>
          <w:lang w:val="ro-MD"/>
        </w:rPr>
        <w:t>sarcoidoza</w:t>
      </w:r>
      <w:proofErr w:type="spellEnd"/>
      <w:r w:rsidR="00B6273F" w:rsidRPr="00067605">
        <w:rPr>
          <w:lang w:val="ro-MD"/>
        </w:rPr>
        <w:t xml:space="preserve"> splenică. </w:t>
      </w:r>
    </w:p>
    <w:p w14:paraId="495FEFBC" w14:textId="77777777" w:rsidR="00A34ACB" w:rsidRPr="00067605" w:rsidRDefault="00A34ACB" w:rsidP="00E7288F">
      <w:pPr>
        <w:tabs>
          <w:tab w:val="left" w:pos="9225"/>
        </w:tabs>
        <w:jc w:val="both"/>
        <w:rPr>
          <w:lang w:val="ro-MD"/>
        </w:rPr>
      </w:pPr>
    </w:p>
    <w:p w14:paraId="007CCE0D" w14:textId="2FE06A42" w:rsidR="00A34ACB" w:rsidRPr="00067605" w:rsidRDefault="00A34ACB" w:rsidP="00A14528">
      <w:pPr>
        <w:jc w:val="center"/>
        <w:rPr>
          <w:b/>
          <w:lang w:val="ro-MD"/>
        </w:rPr>
      </w:pPr>
      <w:r w:rsidRPr="00067605">
        <w:rPr>
          <w:b/>
          <w:lang w:val="ro-MD"/>
        </w:rPr>
        <w:t xml:space="preserve">ANEMII </w:t>
      </w:r>
      <w:r w:rsidR="00CB5EEC">
        <w:rPr>
          <w:b/>
          <w:lang w:val="ro-MD"/>
        </w:rPr>
        <w:t xml:space="preserve">PRIN </w:t>
      </w:r>
      <w:r w:rsidRPr="00067605">
        <w:rPr>
          <w:b/>
          <w:lang w:val="ro-MD"/>
        </w:rPr>
        <w:t>PIERDER</w:t>
      </w:r>
      <w:r w:rsidR="00CB5EEC">
        <w:rPr>
          <w:b/>
          <w:lang w:val="ro-MD"/>
        </w:rPr>
        <w:t xml:space="preserve">I </w:t>
      </w:r>
      <w:r w:rsidRPr="00067605">
        <w:rPr>
          <w:b/>
          <w:lang w:val="ro-MD"/>
        </w:rPr>
        <w:t>DE SÂNGE</w:t>
      </w:r>
      <w:r w:rsidR="00CB5EEC">
        <w:rPr>
          <w:b/>
          <w:lang w:val="ro-MD"/>
        </w:rPr>
        <w:t xml:space="preserve"> (hemoragii) </w:t>
      </w:r>
    </w:p>
    <w:p w14:paraId="4EF97887" w14:textId="2A8B0DC9" w:rsidR="00A34ACB" w:rsidRPr="00067605" w:rsidRDefault="00A34ACB" w:rsidP="00A34ACB">
      <w:pPr>
        <w:jc w:val="both"/>
        <w:rPr>
          <w:b/>
          <w:lang w:val="ro-MD"/>
        </w:rPr>
      </w:pPr>
      <w:r w:rsidRPr="00067605">
        <w:rPr>
          <w:b/>
          <w:lang w:val="ro-MD"/>
        </w:rPr>
        <w:t xml:space="preserve">        </w:t>
      </w:r>
      <w:r w:rsidR="006E3517" w:rsidRPr="00067605">
        <w:rPr>
          <w:b/>
          <w:lang w:val="ro-MD"/>
        </w:rPr>
        <w:t xml:space="preserve">   </w:t>
      </w:r>
      <w:r w:rsidRPr="00067605">
        <w:rPr>
          <w:b/>
          <w:lang w:val="ro-MD"/>
        </w:rPr>
        <w:t xml:space="preserve"> Pierderea  acută de sânge </w:t>
      </w:r>
    </w:p>
    <w:p w14:paraId="5391A889" w14:textId="77777777" w:rsidR="00A34ACB" w:rsidRPr="00067605" w:rsidRDefault="00A34ACB" w:rsidP="00A34ACB">
      <w:pPr>
        <w:pStyle w:val="a4"/>
        <w:ind w:firstLine="454"/>
        <w:jc w:val="both"/>
        <w:rPr>
          <w:b w:val="0"/>
          <w:sz w:val="24"/>
          <w:szCs w:val="24"/>
          <w:lang w:val="ro-MD"/>
        </w:rPr>
      </w:pPr>
      <w:r w:rsidRPr="00067605">
        <w:rPr>
          <w:b w:val="0"/>
          <w:sz w:val="24"/>
          <w:szCs w:val="24"/>
          <w:lang w:val="ro-MD"/>
        </w:rPr>
        <w:t xml:space="preserve">  </w:t>
      </w:r>
      <w:r w:rsidR="006E3517" w:rsidRPr="00067605">
        <w:rPr>
          <w:b w:val="0"/>
          <w:sz w:val="24"/>
          <w:szCs w:val="24"/>
          <w:lang w:val="ro-MD"/>
        </w:rPr>
        <w:t xml:space="preserve">   </w:t>
      </w:r>
      <w:r w:rsidRPr="00067605">
        <w:rPr>
          <w:b w:val="0"/>
          <w:sz w:val="24"/>
          <w:szCs w:val="24"/>
          <w:lang w:val="ro-MD"/>
        </w:rPr>
        <w:t xml:space="preserve"> Cauzele sângerării sunt diverse: traumatisme, intervenții chirurgicale, permeabilitatea crescută a peretelui vascular (hipovitaminoza C, boala actinică), </w:t>
      </w:r>
      <w:proofErr w:type="spellStart"/>
      <w:r w:rsidRPr="00067605">
        <w:rPr>
          <w:b w:val="0"/>
          <w:sz w:val="24"/>
          <w:szCs w:val="24"/>
          <w:lang w:val="ro-MD"/>
        </w:rPr>
        <w:t>coagulabilitatea</w:t>
      </w:r>
      <w:proofErr w:type="spellEnd"/>
      <w:r w:rsidRPr="00067605">
        <w:rPr>
          <w:b w:val="0"/>
          <w:sz w:val="24"/>
          <w:szCs w:val="24"/>
          <w:lang w:val="ro-MD"/>
        </w:rPr>
        <w:t xml:space="preserve"> sanguină redusă.</w:t>
      </w:r>
    </w:p>
    <w:p w14:paraId="15FB7EBE" w14:textId="77777777" w:rsidR="00A34ACB" w:rsidRPr="00067605" w:rsidRDefault="006E3517" w:rsidP="00A34ACB">
      <w:pPr>
        <w:pStyle w:val="a4"/>
        <w:ind w:firstLine="454"/>
        <w:jc w:val="both"/>
        <w:rPr>
          <w:b w:val="0"/>
          <w:sz w:val="24"/>
          <w:szCs w:val="24"/>
          <w:lang w:val="ro-MD"/>
        </w:rPr>
      </w:pPr>
      <w:r w:rsidRPr="00067605">
        <w:rPr>
          <w:b w:val="0"/>
          <w:sz w:val="24"/>
          <w:szCs w:val="24"/>
          <w:lang w:val="ro-MD"/>
        </w:rPr>
        <w:t xml:space="preserve">   </w:t>
      </w:r>
      <w:r w:rsidR="00A34ACB" w:rsidRPr="00067605">
        <w:rPr>
          <w:b w:val="0"/>
          <w:sz w:val="24"/>
          <w:szCs w:val="24"/>
          <w:lang w:val="ro-MD"/>
        </w:rPr>
        <w:t xml:space="preserve">   Patogenia tulburărilor funcțiilor vitale în hemoragie, în special în cea acută, are multe bucle și factori patogenetici care au o interrelație cauză-efect care conduce la o varietate de sindroame clinice cu multe procese patologice și reacții compensatorii. </w:t>
      </w:r>
    </w:p>
    <w:p w14:paraId="6C39F2DF" w14:textId="7ECE943E" w:rsidR="00A34ACB" w:rsidRPr="00067605" w:rsidRDefault="006E3517" w:rsidP="00A34ACB">
      <w:pPr>
        <w:pStyle w:val="a4"/>
        <w:ind w:firstLine="454"/>
        <w:jc w:val="both"/>
        <w:rPr>
          <w:b w:val="0"/>
          <w:sz w:val="24"/>
          <w:szCs w:val="24"/>
          <w:lang w:val="ro-MD"/>
        </w:rPr>
      </w:pPr>
      <w:r w:rsidRPr="00067605">
        <w:rPr>
          <w:b w:val="0"/>
          <w:sz w:val="24"/>
          <w:szCs w:val="24"/>
          <w:lang w:val="ro-MD"/>
        </w:rPr>
        <w:t xml:space="preserve">   </w:t>
      </w:r>
      <w:r w:rsidR="00A34ACB" w:rsidRPr="00067605">
        <w:rPr>
          <w:b w:val="0"/>
          <w:sz w:val="24"/>
          <w:szCs w:val="24"/>
          <w:lang w:val="ro-MD"/>
        </w:rPr>
        <w:t xml:space="preserve">  După o hemoragie acută cu pierderi mari de sânge există o scădere bruscă a tensiunii arteriale </w:t>
      </w:r>
      <w:r w:rsidR="00CB5EEC">
        <w:rPr>
          <w:b w:val="0"/>
          <w:sz w:val="24"/>
          <w:szCs w:val="24"/>
          <w:lang w:val="ro-MD"/>
        </w:rPr>
        <w:t>–</w:t>
      </w:r>
      <w:r w:rsidR="00A34ACB" w:rsidRPr="00067605">
        <w:rPr>
          <w:b w:val="0"/>
          <w:sz w:val="24"/>
          <w:szCs w:val="24"/>
          <w:lang w:val="ro-MD"/>
        </w:rPr>
        <w:t xml:space="preserve"> </w:t>
      </w:r>
      <w:r w:rsidR="00A34ACB" w:rsidRPr="00067605">
        <w:rPr>
          <w:b w:val="0"/>
          <w:i/>
          <w:sz w:val="24"/>
          <w:szCs w:val="24"/>
          <w:lang w:val="ro-MD"/>
        </w:rPr>
        <w:t>colaps</w:t>
      </w:r>
      <w:r w:rsidR="00CB5EEC">
        <w:rPr>
          <w:b w:val="0"/>
          <w:i/>
          <w:sz w:val="24"/>
          <w:szCs w:val="24"/>
          <w:lang w:val="ro-MD"/>
        </w:rPr>
        <w:t xml:space="preserve"> </w:t>
      </w:r>
      <w:r w:rsidR="00CB5EEC">
        <w:rPr>
          <w:b w:val="0"/>
          <w:iCs/>
          <w:sz w:val="24"/>
          <w:szCs w:val="24"/>
          <w:lang w:val="ro-MD"/>
        </w:rPr>
        <w:t xml:space="preserve">(TA sistolică </w:t>
      </w:r>
      <w:r w:rsidR="00CB5EEC">
        <w:rPr>
          <w:b w:val="0"/>
          <w:iCs/>
          <w:sz w:val="24"/>
          <w:szCs w:val="24"/>
        </w:rPr>
        <w:t>&lt;90 mm Hg)</w:t>
      </w:r>
      <w:r w:rsidR="00A34ACB" w:rsidRPr="00067605">
        <w:rPr>
          <w:b w:val="0"/>
          <w:sz w:val="24"/>
          <w:szCs w:val="24"/>
          <w:lang w:val="ro-MD"/>
        </w:rPr>
        <w:t>, care la rândul său implică o serie de procese patologice care sunt mult mai importante decât pierderea acută a eritrocitelor (anemie). Organismul dezvoltă o serie de reacții compensatorii ca răspuns la hemoragia acută.</w:t>
      </w:r>
    </w:p>
    <w:p w14:paraId="06274987" w14:textId="411B42A9" w:rsidR="00A14528" w:rsidRPr="00067605" w:rsidRDefault="006E3517" w:rsidP="00A34ACB">
      <w:pPr>
        <w:pStyle w:val="a4"/>
        <w:ind w:firstLine="454"/>
        <w:jc w:val="both"/>
        <w:rPr>
          <w:b w:val="0"/>
          <w:sz w:val="24"/>
          <w:szCs w:val="24"/>
          <w:lang w:val="ro-MD"/>
        </w:rPr>
      </w:pPr>
      <w:r w:rsidRPr="00067605">
        <w:rPr>
          <w:b w:val="0"/>
          <w:i/>
          <w:sz w:val="24"/>
          <w:szCs w:val="24"/>
          <w:lang w:val="ro-MD"/>
        </w:rPr>
        <w:t xml:space="preserve">    </w:t>
      </w:r>
      <w:r w:rsidR="00A34ACB" w:rsidRPr="00067605">
        <w:rPr>
          <w:b w:val="0"/>
          <w:i/>
          <w:sz w:val="24"/>
          <w:szCs w:val="24"/>
          <w:lang w:val="ro-MD"/>
        </w:rPr>
        <w:t xml:space="preserve">Compensarea cardiovasculară </w:t>
      </w:r>
      <w:r w:rsidR="00A34ACB" w:rsidRPr="00067605">
        <w:rPr>
          <w:b w:val="0"/>
          <w:sz w:val="24"/>
          <w:szCs w:val="24"/>
          <w:lang w:val="ro-MD"/>
        </w:rPr>
        <w:t xml:space="preserve">este implicată din primele secunde după o sângerare acută, prin implicarea reacțiilor cardiovasculare compensatorii orientate spre intensificarea activității cardiace și modificarea tonusului și calibrului </w:t>
      </w:r>
      <w:proofErr w:type="spellStart"/>
      <w:r w:rsidR="00A34ACB" w:rsidRPr="00067605">
        <w:rPr>
          <w:b w:val="0"/>
          <w:sz w:val="24"/>
          <w:szCs w:val="24"/>
          <w:lang w:val="ro-MD"/>
        </w:rPr>
        <w:t>arteriolar</w:t>
      </w:r>
      <w:proofErr w:type="spellEnd"/>
      <w:r w:rsidR="00A34ACB" w:rsidRPr="00067605">
        <w:rPr>
          <w:b w:val="0"/>
          <w:sz w:val="24"/>
          <w:szCs w:val="24"/>
          <w:lang w:val="ro-MD"/>
        </w:rPr>
        <w:t xml:space="preserve">. Stimularea activității cardiace este indusă de hipoxia mixtă care duce la stimularea </w:t>
      </w:r>
      <w:proofErr w:type="spellStart"/>
      <w:r w:rsidR="00A34ACB" w:rsidRPr="00067605">
        <w:rPr>
          <w:b w:val="0"/>
          <w:sz w:val="24"/>
          <w:szCs w:val="24"/>
          <w:lang w:val="ro-MD"/>
        </w:rPr>
        <w:t>simpatico</w:t>
      </w:r>
      <w:proofErr w:type="spellEnd"/>
      <w:r w:rsidR="00A34ACB" w:rsidRPr="00067605">
        <w:rPr>
          <w:b w:val="0"/>
          <w:sz w:val="24"/>
          <w:szCs w:val="24"/>
          <w:lang w:val="ro-MD"/>
        </w:rPr>
        <w:t>-suprarenală, aceasta fiind la rândul său responsabilă de tahicardie, creșterea volumului sistolic și creșterea debitului cardiac. Scăderea presiunii parțiale a O</w:t>
      </w:r>
      <w:r w:rsidR="00A34ACB" w:rsidRPr="00067605">
        <w:rPr>
          <w:b w:val="0"/>
          <w:sz w:val="24"/>
          <w:szCs w:val="24"/>
          <w:vertAlign w:val="subscript"/>
          <w:lang w:val="ro-MD"/>
        </w:rPr>
        <w:t xml:space="preserve">2 </w:t>
      </w:r>
      <w:r w:rsidR="00A34ACB" w:rsidRPr="00067605">
        <w:rPr>
          <w:b w:val="0"/>
          <w:sz w:val="24"/>
          <w:szCs w:val="24"/>
          <w:lang w:val="ro-MD"/>
        </w:rPr>
        <w:t xml:space="preserve">în sânge duce la excitarea </w:t>
      </w:r>
      <w:proofErr w:type="spellStart"/>
      <w:r w:rsidR="00A34ACB" w:rsidRPr="00067605">
        <w:rPr>
          <w:b w:val="0"/>
          <w:sz w:val="24"/>
          <w:szCs w:val="24"/>
          <w:lang w:val="ro-MD"/>
        </w:rPr>
        <w:t>chemoreceptorilor</w:t>
      </w:r>
      <w:proofErr w:type="spellEnd"/>
      <w:r w:rsidR="00A34ACB" w:rsidRPr="00067605">
        <w:rPr>
          <w:b w:val="0"/>
          <w:sz w:val="24"/>
          <w:szCs w:val="24"/>
          <w:lang w:val="ro-MD"/>
        </w:rPr>
        <w:t xml:space="preserve"> periferici și, în cele din urmă, la excitarea centrului respirator, provocând o respirație profundă și accelerată </w:t>
      </w:r>
      <w:r w:rsidRPr="00067605">
        <w:rPr>
          <w:b w:val="0"/>
          <w:sz w:val="24"/>
          <w:szCs w:val="24"/>
          <w:lang w:val="ro-MD"/>
        </w:rPr>
        <w:t>(</w:t>
      </w:r>
      <w:proofErr w:type="spellStart"/>
      <w:r w:rsidRPr="00067605">
        <w:rPr>
          <w:b w:val="0"/>
          <w:i/>
          <w:sz w:val="24"/>
          <w:szCs w:val="24"/>
          <w:lang w:val="ro-MD"/>
        </w:rPr>
        <w:t>hiperpnee</w:t>
      </w:r>
      <w:proofErr w:type="spellEnd"/>
      <w:r w:rsidRPr="00067605">
        <w:rPr>
          <w:b w:val="0"/>
          <w:sz w:val="24"/>
          <w:szCs w:val="24"/>
          <w:lang w:val="ro-MD"/>
        </w:rPr>
        <w:t>)</w:t>
      </w:r>
      <w:r w:rsidR="00A34ACB" w:rsidRPr="00067605">
        <w:rPr>
          <w:b w:val="0"/>
          <w:sz w:val="24"/>
          <w:szCs w:val="24"/>
          <w:lang w:val="ro-MD"/>
        </w:rPr>
        <w:t xml:space="preserve">. </w:t>
      </w:r>
      <w:r w:rsidR="00A14528" w:rsidRPr="00067605">
        <w:rPr>
          <w:b w:val="0"/>
          <w:sz w:val="24"/>
          <w:szCs w:val="24"/>
          <w:lang w:val="ro-MD"/>
        </w:rPr>
        <w:t xml:space="preserve">De asemenea, există un fenomen caracteristic </w:t>
      </w:r>
      <w:r w:rsidR="00A34ACB" w:rsidRPr="00067605">
        <w:rPr>
          <w:b w:val="0"/>
          <w:sz w:val="24"/>
          <w:szCs w:val="24"/>
          <w:lang w:val="ro-MD"/>
        </w:rPr>
        <w:t xml:space="preserve">de </w:t>
      </w:r>
      <w:r w:rsidR="00A34ACB" w:rsidRPr="00067605">
        <w:rPr>
          <w:b w:val="0"/>
          <w:i/>
          <w:sz w:val="24"/>
          <w:szCs w:val="24"/>
          <w:lang w:val="ro-MD"/>
        </w:rPr>
        <w:t>centralizare a circulației</w:t>
      </w:r>
      <w:r w:rsidR="00A14528" w:rsidRPr="00067605">
        <w:rPr>
          <w:b w:val="0"/>
          <w:sz w:val="24"/>
          <w:szCs w:val="24"/>
          <w:lang w:val="ro-MD"/>
        </w:rPr>
        <w:t xml:space="preserve">: vasoconstricție la nivelul organelor </w:t>
      </w:r>
      <w:r w:rsidR="00CB5EEC">
        <w:rPr>
          <w:b w:val="0"/>
          <w:sz w:val="24"/>
          <w:szCs w:val="24"/>
          <w:lang w:val="ro-MD"/>
        </w:rPr>
        <w:t>„</w:t>
      </w:r>
      <w:r w:rsidR="00A14528" w:rsidRPr="00067605">
        <w:rPr>
          <w:b w:val="0"/>
          <w:sz w:val="24"/>
          <w:szCs w:val="24"/>
          <w:lang w:val="ro-MD"/>
        </w:rPr>
        <w:t>nevitale</w:t>
      </w:r>
      <w:r w:rsidR="00CB5EEC">
        <w:rPr>
          <w:b w:val="0"/>
          <w:sz w:val="24"/>
          <w:szCs w:val="24"/>
          <w:lang w:val="ro-MD"/>
        </w:rPr>
        <w:t>”</w:t>
      </w:r>
      <w:r w:rsidR="00A14528" w:rsidRPr="00067605">
        <w:rPr>
          <w:b w:val="0"/>
          <w:sz w:val="24"/>
          <w:szCs w:val="24"/>
          <w:lang w:val="ro-MD"/>
        </w:rPr>
        <w:t xml:space="preserve"> (piele, mușchi, tract gastrointestinal, rinichi) și vasodilatație la nivelul organelor vitale (inimă, plămâni și creier). </w:t>
      </w:r>
      <w:r w:rsidRPr="00067605">
        <w:rPr>
          <w:b w:val="0"/>
          <w:sz w:val="24"/>
          <w:szCs w:val="24"/>
          <w:lang w:val="ro-MD"/>
        </w:rPr>
        <w:t xml:space="preserve">Acest </w:t>
      </w:r>
      <w:r w:rsidR="00A14528" w:rsidRPr="00067605">
        <w:rPr>
          <w:b w:val="0"/>
          <w:sz w:val="24"/>
          <w:szCs w:val="24"/>
          <w:lang w:val="ro-MD"/>
        </w:rPr>
        <w:t xml:space="preserve">lucru se datorează distribuției diferite a adrenoreceptorilor α și </w:t>
      </w:r>
      <w:r w:rsidR="00A14528" w:rsidRPr="00067605">
        <w:rPr>
          <w:rFonts w:ascii="Calibri" w:hAnsi="Calibri"/>
          <w:b w:val="0"/>
          <w:sz w:val="24"/>
          <w:szCs w:val="24"/>
          <w:lang w:val="ro-MD"/>
        </w:rPr>
        <w:t xml:space="preserve">β </w:t>
      </w:r>
      <w:r w:rsidR="00A14528" w:rsidRPr="00067605">
        <w:rPr>
          <w:b w:val="0"/>
          <w:sz w:val="24"/>
          <w:szCs w:val="24"/>
          <w:lang w:val="ro-MD"/>
        </w:rPr>
        <w:t xml:space="preserve">în aceste țesuturi. </w:t>
      </w:r>
    </w:p>
    <w:p w14:paraId="2C3C84E7" w14:textId="28EEE1F5" w:rsidR="00A34ACB" w:rsidRPr="00067605" w:rsidRDefault="001F658E" w:rsidP="001F658E">
      <w:pPr>
        <w:pStyle w:val="a4"/>
        <w:ind w:firstLine="180"/>
        <w:jc w:val="both"/>
        <w:rPr>
          <w:b w:val="0"/>
          <w:sz w:val="24"/>
          <w:szCs w:val="24"/>
          <w:lang w:val="ro-MD"/>
        </w:rPr>
      </w:pPr>
      <w:r w:rsidRPr="00067605">
        <w:rPr>
          <w:b w:val="0"/>
          <w:i/>
          <w:sz w:val="24"/>
          <w:szCs w:val="24"/>
          <w:lang w:val="ro-MD"/>
        </w:rPr>
        <w:t xml:space="preserve">          </w:t>
      </w:r>
      <w:r w:rsidR="00A34ACB" w:rsidRPr="00067605">
        <w:rPr>
          <w:b w:val="0"/>
          <w:i/>
          <w:sz w:val="24"/>
          <w:szCs w:val="24"/>
          <w:lang w:val="ro-MD"/>
        </w:rPr>
        <w:t>Compensarea hidrică</w:t>
      </w:r>
      <w:r w:rsidR="00A34ACB" w:rsidRPr="00067605">
        <w:rPr>
          <w:b w:val="0"/>
          <w:sz w:val="24"/>
          <w:szCs w:val="24"/>
          <w:lang w:val="ro-MD"/>
        </w:rPr>
        <w:t xml:space="preserve">. Scăderea volumului sângelui circulant duce la </w:t>
      </w:r>
      <w:proofErr w:type="spellStart"/>
      <w:r w:rsidR="00A34ACB" w:rsidRPr="00067605">
        <w:rPr>
          <w:b w:val="0"/>
          <w:sz w:val="24"/>
          <w:szCs w:val="24"/>
          <w:lang w:val="ro-MD"/>
        </w:rPr>
        <w:t>hi</w:t>
      </w:r>
      <w:r w:rsidR="00CB5EEC">
        <w:rPr>
          <w:b w:val="0"/>
          <w:sz w:val="24"/>
          <w:szCs w:val="24"/>
          <w:lang w:val="ro-MD"/>
        </w:rPr>
        <w:t>poxidrie</w:t>
      </w:r>
      <w:proofErr w:type="spellEnd"/>
      <w:r w:rsidR="00A34ACB" w:rsidRPr="00067605">
        <w:rPr>
          <w:b w:val="0"/>
          <w:sz w:val="24"/>
          <w:szCs w:val="24"/>
          <w:lang w:val="ro-MD"/>
        </w:rPr>
        <w:t xml:space="preserve"> </w:t>
      </w:r>
      <w:r w:rsidR="00A14528" w:rsidRPr="00067605">
        <w:rPr>
          <w:b w:val="0"/>
          <w:sz w:val="24"/>
          <w:szCs w:val="24"/>
          <w:lang w:val="ro-MD"/>
        </w:rPr>
        <w:t>(</w:t>
      </w:r>
      <w:proofErr w:type="spellStart"/>
      <w:r w:rsidR="00A14528" w:rsidRPr="00067605">
        <w:rPr>
          <w:b w:val="0"/>
          <w:i/>
          <w:sz w:val="24"/>
          <w:szCs w:val="24"/>
          <w:lang w:val="ro-MD"/>
        </w:rPr>
        <w:t>hipovolemie</w:t>
      </w:r>
      <w:proofErr w:type="spellEnd"/>
      <w:r w:rsidR="00A14528" w:rsidRPr="00067605">
        <w:rPr>
          <w:b w:val="0"/>
          <w:sz w:val="24"/>
          <w:szCs w:val="24"/>
          <w:lang w:val="ro-MD"/>
        </w:rPr>
        <w:t>)</w:t>
      </w:r>
      <w:r w:rsidR="00A34ACB" w:rsidRPr="00067605">
        <w:rPr>
          <w:b w:val="0"/>
          <w:sz w:val="24"/>
          <w:szCs w:val="24"/>
          <w:lang w:val="ro-MD"/>
        </w:rPr>
        <w:t xml:space="preserve">, aceasta, la rândul său, va crește eliberarea de ADH </w:t>
      </w:r>
      <w:r w:rsidRPr="00067605">
        <w:rPr>
          <w:b w:val="0"/>
          <w:sz w:val="24"/>
          <w:szCs w:val="24"/>
          <w:lang w:val="ro-MD"/>
        </w:rPr>
        <w:t xml:space="preserve">(reflex </w:t>
      </w:r>
      <w:proofErr w:type="spellStart"/>
      <w:r w:rsidRPr="00067605">
        <w:rPr>
          <w:b w:val="0"/>
          <w:sz w:val="24"/>
          <w:szCs w:val="24"/>
          <w:lang w:val="ro-MD"/>
        </w:rPr>
        <w:t>Herring</w:t>
      </w:r>
      <w:proofErr w:type="spellEnd"/>
      <w:r w:rsidRPr="00067605">
        <w:rPr>
          <w:b w:val="0"/>
          <w:sz w:val="24"/>
          <w:szCs w:val="24"/>
          <w:lang w:val="ro-MD"/>
        </w:rPr>
        <w:t>)</w:t>
      </w:r>
      <w:r w:rsidR="00A34ACB" w:rsidRPr="00067605">
        <w:rPr>
          <w:b w:val="0"/>
          <w:sz w:val="24"/>
          <w:szCs w:val="24"/>
          <w:lang w:val="ro-MD"/>
        </w:rPr>
        <w:t xml:space="preserve">, urmată de toate efectele antidiuretice compensatorii orientate </w:t>
      </w:r>
      <w:r w:rsidR="00A14528" w:rsidRPr="00067605">
        <w:rPr>
          <w:b w:val="0"/>
          <w:sz w:val="24"/>
          <w:szCs w:val="24"/>
          <w:lang w:val="ro-MD"/>
        </w:rPr>
        <w:t xml:space="preserve">spre corectarea volumului vascular. </w:t>
      </w:r>
      <w:r w:rsidR="00A34ACB" w:rsidRPr="00067605">
        <w:rPr>
          <w:b w:val="0"/>
          <w:sz w:val="24"/>
          <w:szCs w:val="24"/>
          <w:lang w:val="ro-MD"/>
        </w:rPr>
        <w:t xml:space="preserve">ADH intensifică </w:t>
      </w:r>
      <w:proofErr w:type="spellStart"/>
      <w:r w:rsidR="00A34ACB" w:rsidRPr="00067605">
        <w:rPr>
          <w:b w:val="0"/>
          <w:sz w:val="24"/>
          <w:szCs w:val="24"/>
          <w:lang w:val="ro-MD"/>
        </w:rPr>
        <w:t>reabsorbția</w:t>
      </w:r>
      <w:proofErr w:type="spellEnd"/>
      <w:r w:rsidR="00A34ACB" w:rsidRPr="00067605">
        <w:rPr>
          <w:b w:val="0"/>
          <w:sz w:val="24"/>
          <w:szCs w:val="24"/>
          <w:lang w:val="ro-MD"/>
        </w:rPr>
        <w:t xml:space="preserve"> apei în tuburile renale </w:t>
      </w:r>
      <w:proofErr w:type="spellStart"/>
      <w:r w:rsidR="00A34ACB" w:rsidRPr="00067605">
        <w:rPr>
          <w:b w:val="0"/>
          <w:sz w:val="24"/>
          <w:szCs w:val="24"/>
          <w:lang w:val="ro-MD"/>
        </w:rPr>
        <w:t>distale</w:t>
      </w:r>
      <w:proofErr w:type="spellEnd"/>
      <w:r w:rsidR="00A34ACB" w:rsidRPr="00067605">
        <w:rPr>
          <w:b w:val="0"/>
          <w:sz w:val="24"/>
          <w:szCs w:val="24"/>
          <w:lang w:val="ro-MD"/>
        </w:rPr>
        <w:t xml:space="preserve"> și colectoare prin creșterea permeabilității membranei apicale a celulelor tubulare la acest nivel. Mecanismul este explicat prin activarea </w:t>
      </w:r>
      <w:proofErr w:type="spellStart"/>
      <w:r w:rsidR="00A34ACB" w:rsidRPr="00067605">
        <w:rPr>
          <w:b w:val="0"/>
          <w:sz w:val="24"/>
          <w:szCs w:val="24"/>
          <w:lang w:val="ro-MD"/>
        </w:rPr>
        <w:t>adenilatciclazei</w:t>
      </w:r>
      <w:proofErr w:type="spellEnd"/>
      <w:r w:rsidR="00A34ACB" w:rsidRPr="00067605">
        <w:rPr>
          <w:b w:val="0"/>
          <w:sz w:val="24"/>
          <w:szCs w:val="24"/>
          <w:lang w:val="ro-MD"/>
        </w:rPr>
        <w:t xml:space="preserve"> și </w:t>
      </w:r>
      <w:proofErr w:type="spellStart"/>
      <w:r w:rsidR="00A34ACB" w:rsidRPr="00067605">
        <w:rPr>
          <w:b w:val="0"/>
          <w:sz w:val="24"/>
          <w:szCs w:val="24"/>
          <w:lang w:val="ro-MD"/>
        </w:rPr>
        <w:t>AMPc</w:t>
      </w:r>
      <w:proofErr w:type="spellEnd"/>
      <w:r w:rsidR="00A34ACB" w:rsidRPr="00067605">
        <w:rPr>
          <w:b w:val="0"/>
          <w:sz w:val="24"/>
          <w:szCs w:val="24"/>
          <w:lang w:val="ro-MD"/>
        </w:rPr>
        <w:t xml:space="preserve"> care va stimula sinteza unei proteine responsabile de formarea </w:t>
      </w:r>
      <w:proofErr w:type="spellStart"/>
      <w:r w:rsidR="00A34ACB" w:rsidRPr="00067605">
        <w:rPr>
          <w:b w:val="0"/>
          <w:sz w:val="24"/>
          <w:szCs w:val="24"/>
          <w:lang w:val="ro-MD"/>
        </w:rPr>
        <w:t>canaliculei</w:t>
      </w:r>
      <w:proofErr w:type="spellEnd"/>
      <w:r w:rsidR="00A34ACB" w:rsidRPr="00067605">
        <w:rPr>
          <w:b w:val="0"/>
          <w:sz w:val="24"/>
          <w:szCs w:val="24"/>
          <w:lang w:val="ro-MD"/>
        </w:rPr>
        <w:t xml:space="preserve"> apei - </w:t>
      </w:r>
      <w:r w:rsidR="00A34ACB" w:rsidRPr="00067605">
        <w:rPr>
          <w:b w:val="0"/>
          <w:i/>
          <w:sz w:val="24"/>
          <w:szCs w:val="24"/>
          <w:lang w:val="ro-MD"/>
        </w:rPr>
        <w:t xml:space="preserve">aquaporine-2 </w:t>
      </w:r>
      <w:r w:rsidR="00A34ACB" w:rsidRPr="00067605">
        <w:rPr>
          <w:b w:val="0"/>
          <w:sz w:val="24"/>
          <w:szCs w:val="24"/>
          <w:lang w:val="ro-MD"/>
        </w:rPr>
        <w:t xml:space="preserve">în membrana apicală a epiteliului renal. </w:t>
      </w:r>
      <w:r w:rsidR="00A14528" w:rsidRPr="00067605">
        <w:rPr>
          <w:b w:val="0"/>
          <w:sz w:val="24"/>
          <w:szCs w:val="24"/>
          <w:lang w:val="ro-MD"/>
        </w:rPr>
        <w:t xml:space="preserve">De asemenea, </w:t>
      </w:r>
      <w:r w:rsidR="00A34ACB" w:rsidRPr="00067605">
        <w:rPr>
          <w:b w:val="0"/>
          <w:sz w:val="24"/>
          <w:szCs w:val="24"/>
          <w:lang w:val="ro-MD"/>
        </w:rPr>
        <w:t xml:space="preserve">ADH </w:t>
      </w:r>
      <w:r w:rsidR="00A14528" w:rsidRPr="00067605">
        <w:rPr>
          <w:b w:val="0"/>
          <w:sz w:val="24"/>
          <w:szCs w:val="24"/>
          <w:lang w:val="ro-MD"/>
        </w:rPr>
        <w:t xml:space="preserve">va </w:t>
      </w:r>
      <w:r w:rsidR="00A34ACB" w:rsidRPr="00067605">
        <w:rPr>
          <w:b w:val="0"/>
          <w:sz w:val="24"/>
          <w:szCs w:val="24"/>
          <w:lang w:val="ro-MD"/>
        </w:rPr>
        <w:t xml:space="preserve">constrânge arteriolele aferente, </w:t>
      </w:r>
      <w:r w:rsidR="00A14528" w:rsidRPr="00067605">
        <w:rPr>
          <w:b w:val="0"/>
          <w:sz w:val="24"/>
          <w:szCs w:val="24"/>
          <w:lang w:val="ro-MD"/>
        </w:rPr>
        <w:t>reducând</w:t>
      </w:r>
      <w:r w:rsidR="00A34ACB" w:rsidRPr="00067605">
        <w:rPr>
          <w:b w:val="0"/>
          <w:sz w:val="24"/>
          <w:szCs w:val="24"/>
          <w:lang w:val="ro-MD"/>
        </w:rPr>
        <w:t xml:space="preserve"> astfel </w:t>
      </w:r>
      <w:r w:rsidR="00A14528" w:rsidRPr="00067605">
        <w:rPr>
          <w:b w:val="0"/>
          <w:sz w:val="24"/>
          <w:szCs w:val="24"/>
          <w:lang w:val="ro-MD"/>
        </w:rPr>
        <w:t xml:space="preserve">rata de filtrare glomerulară. </w:t>
      </w:r>
      <w:r w:rsidRPr="00067605">
        <w:rPr>
          <w:b w:val="0"/>
          <w:sz w:val="24"/>
          <w:szCs w:val="24"/>
          <w:lang w:val="ro-MD"/>
        </w:rPr>
        <w:t xml:space="preserve">    </w:t>
      </w:r>
      <w:proofErr w:type="spellStart"/>
      <w:r w:rsidR="00A34ACB" w:rsidRPr="00067605">
        <w:rPr>
          <w:b w:val="0"/>
          <w:sz w:val="24"/>
          <w:szCs w:val="24"/>
          <w:lang w:val="ro-MD"/>
        </w:rPr>
        <w:lastRenderedPageBreak/>
        <w:t>Hipovolemia</w:t>
      </w:r>
      <w:proofErr w:type="spellEnd"/>
      <w:r w:rsidR="00A34ACB" w:rsidRPr="00067605">
        <w:rPr>
          <w:b w:val="0"/>
          <w:sz w:val="24"/>
          <w:szCs w:val="24"/>
          <w:lang w:val="ro-MD"/>
        </w:rPr>
        <w:t xml:space="preserve"> cu scăderea fluxului renal </w:t>
      </w:r>
      <w:r w:rsidR="00A14528" w:rsidRPr="00067605">
        <w:rPr>
          <w:b w:val="0"/>
          <w:sz w:val="24"/>
          <w:szCs w:val="24"/>
          <w:lang w:val="ro-MD"/>
        </w:rPr>
        <w:t xml:space="preserve">și </w:t>
      </w:r>
      <w:r w:rsidR="00A34ACB" w:rsidRPr="00067605">
        <w:rPr>
          <w:b w:val="0"/>
          <w:sz w:val="24"/>
          <w:szCs w:val="24"/>
          <w:lang w:val="ro-MD"/>
        </w:rPr>
        <w:t>ischemia renală duc la activarea sistemului renină-</w:t>
      </w:r>
      <w:proofErr w:type="spellStart"/>
      <w:r w:rsidR="00A34ACB" w:rsidRPr="00067605">
        <w:rPr>
          <w:b w:val="0"/>
          <w:sz w:val="24"/>
          <w:szCs w:val="24"/>
          <w:lang w:val="ro-MD"/>
        </w:rPr>
        <w:t>angiotensină</w:t>
      </w:r>
      <w:proofErr w:type="spellEnd"/>
      <w:r w:rsidR="00A34ACB" w:rsidRPr="00067605">
        <w:rPr>
          <w:b w:val="0"/>
          <w:sz w:val="24"/>
          <w:szCs w:val="24"/>
          <w:lang w:val="ro-MD"/>
        </w:rPr>
        <w:t xml:space="preserve">-aldosteron, ceea ce duce la </w:t>
      </w:r>
      <w:proofErr w:type="spellStart"/>
      <w:r w:rsidR="00A34ACB" w:rsidRPr="00067605">
        <w:rPr>
          <w:b w:val="0"/>
          <w:sz w:val="24"/>
          <w:szCs w:val="24"/>
          <w:lang w:val="ro-MD"/>
        </w:rPr>
        <w:t>reabsorbția</w:t>
      </w:r>
      <w:proofErr w:type="spellEnd"/>
      <w:r w:rsidR="00A34ACB" w:rsidRPr="00067605">
        <w:rPr>
          <w:b w:val="0"/>
          <w:sz w:val="24"/>
          <w:szCs w:val="24"/>
          <w:lang w:val="ro-MD"/>
        </w:rPr>
        <w:t xml:space="preserve"> activă a ionilor Na</w:t>
      </w:r>
      <w:r w:rsidR="00A14528" w:rsidRPr="00067605">
        <w:rPr>
          <w:b w:val="0"/>
          <w:sz w:val="24"/>
          <w:szCs w:val="24"/>
          <w:vertAlign w:val="superscript"/>
          <w:lang w:val="ro-MD"/>
        </w:rPr>
        <w:t>+</w:t>
      </w:r>
      <w:r w:rsidR="00A34ACB" w:rsidRPr="00067605">
        <w:rPr>
          <w:b w:val="0"/>
          <w:sz w:val="24"/>
          <w:szCs w:val="24"/>
          <w:lang w:val="ro-MD"/>
        </w:rPr>
        <w:t xml:space="preserve"> în rinichi și la dezvoltarea </w:t>
      </w:r>
      <w:proofErr w:type="spellStart"/>
      <w:r w:rsidR="00A34ACB" w:rsidRPr="00067605">
        <w:rPr>
          <w:b w:val="0"/>
          <w:sz w:val="24"/>
          <w:szCs w:val="24"/>
          <w:lang w:val="ro-MD"/>
        </w:rPr>
        <w:t>hiperosmolarității</w:t>
      </w:r>
      <w:proofErr w:type="spellEnd"/>
      <w:r w:rsidR="00A34ACB" w:rsidRPr="00067605">
        <w:rPr>
          <w:b w:val="0"/>
          <w:sz w:val="24"/>
          <w:szCs w:val="24"/>
          <w:lang w:val="ro-MD"/>
        </w:rPr>
        <w:t xml:space="preserve"> plasmatice - ceea ce stimulează și mai mult secreția de ADH. Prin urmare, lanțul patogenetic al compensării hidrice în cazul hemoragiilor acute (primele 2-3 zile după pierderea de sânge) va duce la restabilirea volumului circulant și la apariția </w:t>
      </w:r>
      <w:proofErr w:type="spellStart"/>
      <w:r w:rsidR="00A34ACB" w:rsidRPr="00067605">
        <w:rPr>
          <w:b w:val="0"/>
          <w:i/>
          <w:sz w:val="24"/>
          <w:szCs w:val="24"/>
          <w:lang w:val="ro-MD"/>
        </w:rPr>
        <w:t>normovolemiei</w:t>
      </w:r>
      <w:proofErr w:type="spellEnd"/>
      <w:r w:rsidR="00A34ACB" w:rsidRPr="00067605">
        <w:rPr>
          <w:b w:val="0"/>
          <w:i/>
          <w:sz w:val="24"/>
          <w:szCs w:val="24"/>
          <w:lang w:val="ro-MD"/>
        </w:rPr>
        <w:t xml:space="preserve"> </w:t>
      </w:r>
      <w:proofErr w:type="spellStart"/>
      <w:r w:rsidR="00A34ACB" w:rsidRPr="00067605">
        <w:rPr>
          <w:b w:val="0"/>
          <w:i/>
          <w:sz w:val="24"/>
          <w:szCs w:val="24"/>
          <w:lang w:val="ro-MD"/>
        </w:rPr>
        <w:t>oligocitemice</w:t>
      </w:r>
      <w:proofErr w:type="spellEnd"/>
      <w:r w:rsidR="00A34ACB" w:rsidRPr="00067605">
        <w:rPr>
          <w:b w:val="0"/>
          <w:sz w:val="24"/>
          <w:szCs w:val="24"/>
          <w:lang w:val="ro-MD"/>
        </w:rPr>
        <w:t xml:space="preserve">. </w:t>
      </w:r>
    </w:p>
    <w:p w14:paraId="6B9F67EE" w14:textId="75FCC933" w:rsidR="00592549" w:rsidRPr="00067605" w:rsidRDefault="00A14528" w:rsidP="00A34ACB">
      <w:pPr>
        <w:jc w:val="both"/>
        <w:rPr>
          <w:lang w:val="ro-MD"/>
        </w:rPr>
      </w:pPr>
      <w:r w:rsidRPr="00067605">
        <w:rPr>
          <w:i/>
          <w:lang w:val="ro-MD"/>
        </w:rPr>
        <w:t xml:space="preserve">          </w:t>
      </w:r>
      <w:r w:rsidR="00A34ACB" w:rsidRPr="00067605">
        <w:rPr>
          <w:i/>
          <w:lang w:val="ro-MD"/>
        </w:rPr>
        <w:t>Compensarea medulară</w:t>
      </w:r>
      <w:r w:rsidR="00A34ACB" w:rsidRPr="00067605">
        <w:rPr>
          <w:b/>
          <w:lang w:val="ro-MD"/>
        </w:rPr>
        <w:t xml:space="preserve">. </w:t>
      </w:r>
      <w:r w:rsidR="00592549" w:rsidRPr="00067605">
        <w:rPr>
          <w:lang w:val="ro-MD"/>
        </w:rPr>
        <w:t xml:space="preserve">Reducerea oxigenării declanșează creșterea secreției de </w:t>
      </w:r>
      <w:proofErr w:type="spellStart"/>
      <w:r w:rsidR="00592549" w:rsidRPr="00067605">
        <w:rPr>
          <w:i/>
          <w:lang w:val="ro-MD"/>
        </w:rPr>
        <w:t>eritropoietină</w:t>
      </w:r>
      <w:proofErr w:type="spellEnd"/>
      <w:r w:rsidR="00592549" w:rsidRPr="00067605">
        <w:rPr>
          <w:i/>
          <w:lang w:val="ro-MD"/>
        </w:rPr>
        <w:t xml:space="preserve"> </w:t>
      </w:r>
      <w:r w:rsidR="00592549" w:rsidRPr="00067605">
        <w:rPr>
          <w:lang w:val="ro-MD"/>
        </w:rPr>
        <w:t xml:space="preserve">din rinichi, care stimulează proliferarea </w:t>
      </w:r>
      <w:proofErr w:type="spellStart"/>
      <w:r w:rsidR="00592549" w:rsidRPr="00067605">
        <w:rPr>
          <w:lang w:val="ro-MD"/>
        </w:rPr>
        <w:t>progenitorilor</w:t>
      </w:r>
      <w:proofErr w:type="spellEnd"/>
      <w:r w:rsidR="00592549" w:rsidRPr="00067605">
        <w:rPr>
          <w:lang w:val="ro-MD"/>
        </w:rPr>
        <w:t xml:space="preserve"> </w:t>
      </w:r>
      <w:proofErr w:type="spellStart"/>
      <w:r w:rsidR="00592549" w:rsidRPr="00067605">
        <w:rPr>
          <w:lang w:val="ro-MD"/>
        </w:rPr>
        <w:t>eritroizi</w:t>
      </w:r>
      <w:proofErr w:type="spellEnd"/>
      <w:r w:rsidR="00592549" w:rsidRPr="00067605">
        <w:rPr>
          <w:lang w:val="ro-MD"/>
        </w:rPr>
        <w:t xml:space="preserve"> din măduvă. Este nevoie de aproximativ 5 zile pentru ca </w:t>
      </w:r>
      <w:r w:rsidR="00CB5EEC">
        <w:rPr>
          <w:lang w:val="ro-MD"/>
        </w:rPr>
        <w:t xml:space="preserve">celulele </w:t>
      </w:r>
      <w:proofErr w:type="spellStart"/>
      <w:r w:rsidR="00CB5EEC">
        <w:rPr>
          <w:lang w:val="ro-MD"/>
        </w:rPr>
        <w:t>progentioare</w:t>
      </w:r>
      <w:proofErr w:type="spellEnd"/>
      <w:r w:rsidR="00592549" w:rsidRPr="00067605">
        <w:rPr>
          <w:lang w:val="ro-MD"/>
        </w:rPr>
        <w:t xml:space="preserve"> să se maturizeze și să apară ca globule roșii nou eliberate (</w:t>
      </w:r>
      <w:r w:rsidR="00592549" w:rsidRPr="00067605">
        <w:rPr>
          <w:i/>
          <w:lang w:val="ro-MD"/>
        </w:rPr>
        <w:t>reticulocite</w:t>
      </w:r>
      <w:r w:rsidR="00592549" w:rsidRPr="00067605">
        <w:rPr>
          <w:lang w:val="ro-MD"/>
        </w:rPr>
        <w:t>) în sângele periferic.</w:t>
      </w:r>
      <w:r w:rsidR="00CB5EEC">
        <w:rPr>
          <w:lang w:val="ro-MD"/>
        </w:rPr>
        <w:t xml:space="preserve"> </w:t>
      </w:r>
      <w:r w:rsidR="00A34ACB" w:rsidRPr="00067605">
        <w:rPr>
          <w:lang w:val="ro-MD"/>
        </w:rPr>
        <w:t>Caracteristicile clinice depind de rata hemoragiei și de faptul dacă sângerarea este externă sau internă.  Fierul din hemoglobină este recapturat în cazul extravazării globulelor roșii în țesuturi, în timp ce sângerarea în intestin sau în afara corpului duce la pierderea de fier și la o posibilă deficiență de fier, care poate împiedica restabilirea numărului normal de globule roșii.</w:t>
      </w:r>
    </w:p>
    <w:p w14:paraId="5D63143D" w14:textId="77777777" w:rsidR="00592549" w:rsidRPr="00067605" w:rsidRDefault="00592549" w:rsidP="00592549">
      <w:pPr>
        <w:pStyle w:val="a4"/>
        <w:jc w:val="both"/>
        <w:rPr>
          <w:sz w:val="24"/>
          <w:szCs w:val="24"/>
          <w:lang w:val="ro-MD"/>
        </w:rPr>
      </w:pPr>
      <w:r w:rsidRPr="00067605">
        <w:rPr>
          <w:i/>
          <w:sz w:val="24"/>
          <w:szCs w:val="24"/>
          <w:lang w:val="ro-MD"/>
        </w:rPr>
        <w:t xml:space="preserve">           </w:t>
      </w:r>
      <w:r w:rsidRPr="00067605">
        <w:rPr>
          <w:sz w:val="24"/>
          <w:szCs w:val="24"/>
          <w:lang w:val="ro-MD"/>
        </w:rPr>
        <w:t xml:space="preserve">Anemie acută post-sângerare </w:t>
      </w:r>
    </w:p>
    <w:p w14:paraId="3D0C4EE3" w14:textId="77777777" w:rsidR="00592549" w:rsidRPr="00067605" w:rsidRDefault="00592549" w:rsidP="00592549">
      <w:pPr>
        <w:pStyle w:val="a4"/>
        <w:jc w:val="both"/>
        <w:rPr>
          <w:b w:val="0"/>
          <w:sz w:val="24"/>
          <w:szCs w:val="24"/>
          <w:lang w:val="ro-MD"/>
        </w:rPr>
      </w:pPr>
      <w:r w:rsidRPr="00067605">
        <w:rPr>
          <w:b w:val="0"/>
          <w:i/>
          <w:sz w:val="24"/>
          <w:szCs w:val="24"/>
          <w:lang w:val="ro-MD"/>
        </w:rPr>
        <w:tab/>
      </w:r>
      <w:r w:rsidRPr="00067605">
        <w:rPr>
          <w:b w:val="0"/>
          <w:sz w:val="24"/>
          <w:szCs w:val="24"/>
          <w:lang w:val="ro-MD"/>
        </w:rPr>
        <w:t xml:space="preserve">În primele 24 de ore după hemoragia acută se constată </w:t>
      </w:r>
      <w:proofErr w:type="spellStart"/>
      <w:r w:rsidRPr="00067605">
        <w:rPr>
          <w:b w:val="0"/>
          <w:i/>
          <w:sz w:val="24"/>
          <w:szCs w:val="24"/>
          <w:lang w:val="ro-MD"/>
        </w:rPr>
        <w:t>hipovolemie</w:t>
      </w:r>
      <w:proofErr w:type="spellEnd"/>
      <w:r w:rsidRPr="00067605">
        <w:rPr>
          <w:b w:val="0"/>
          <w:i/>
          <w:sz w:val="24"/>
          <w:szCs w:val="24"/>
          <w:lang w:val="ro-MD"/>
        </w:rPr>
        <w:t xml:space="preserve"> </w:t>
      </w:r>
      <w:proofErr w:type="spellStart"/>
      <w:r w:rsidRPr="00067605">
        <w:rPr>
          <w:b w:val="0"/>
          <w:i/>
          <w:sz w:val="24"/>
          <w:szCs w:val="24"/>
          <w:lang w:val="ro-MD"/>
        </w:rPr>
        <w:t>normocitară</w:t>
      </w:r>
      <w:proofErr w:type="spellEnd"/>
      <w:r w:rsidRPr="00067605">
        <w:rPr>
          <w:b w:val="0"/>
          <w:i/>
          <w:sz w:val="24"/>
          <w:szCs w:val="24"/>
          <w:lang w:val="ro-MD"/>
        </w:rPr>
        <w:t xml:space="preserve"> </w:t>
      </w:r>
      <w:r w:rsidRPr="00067605">
        <w:rPr>
          <w:b w:val="0"/>
          <w:sz w:val="24"/>
          <w:szCs w:val="24"/>
          <w:lang w:val="ro-MD"/>
        </w:rPr>
        <w:t>(</w:t>
      </w:r>
      <w:proofErr w:type="spellStart"/>
      <w:r w:rsidRPr="00067605">
        <w:rPr>
          <w:b w:val="0"/>
          <w:sz w:val="24"/>
          <w:szCs w:val="24"/>
          <w:lang w:val="ro-MD"/>
        </w:rPr>
        <w:t>Hb</w:t>
      </w:r>
      <w:proofErr w:type="spellEnd"/>
      <w:r w:rsidRPr="00067605">
        <w:rPr>
          <w:b w:val="0"/>
          <w:sz w:val="24"/>
          <w:szCs w:val="24"/>
          <w:lang w:val="ro-MD"/>
        </w:rPr>
        <w:t xml:space="preserve"> și MCHC într-o unitate volumetrică de sânge sunt în limite normale), explicată prin faptul că a existat o pierdere proporțională atât de plasmă, cât și de globule roșii. </w:t>
      </w:r>
    </w:p>
    <w:p w14:paraId="1C3B356E" w14:textId="77777777" w:rsidR="00592549" w:rsidRPr="00067605" w:rsidRDefault="00592549" w:rsidP="00592549">
      <w:pPr>
        <w:pStyle w:val="a4"/>
        <w:jc w:val="both"/>
        <w:rPr>
          <w:b w:val="0"/>
          <w:sz w:val="24"/>
          <w:szCs w:val="24"/>
          <w:lang w:val="ro-MD"/>
        </w:rPr>
      </w:pPr>
      <w:r w:rsidRPr="00067605">
        <w:rPr>
          <w:b w:val="0"/>
          <w:sz w:val="24"/>
          <w:szCs w:val="24"/>
          <w:lang w:val="ro-MD"/>
        </w:rPr>
        <w:tab/>
        <w:t xml:space="preserve">La 2-3 zile după o hemoragie acută, se constată anemie, precum și scăderea </w:t>
      </w:r>
      <w:proofErr w:type="spellStart"/>
      <w:r w:rsidRPr="00067605">
        <w:rPr>
          <w:b w:val="0"/>
          <w:sz w:val="24"/>
          <w:szCs w:val="24"/>
          <w:lang w:val="ro-MD"/>
        </w:rPr>
        <w:t>Hb</w:t>
      </w:r>
      <w:proofErr w:type="spellEnd"/>
      <w:r w:rsidRPr="00067605">
        <w:rPr>
          <w:b w:val="0"/>
          <w:sz w:val="24"/>
          <w:szCs w:val="24"/>
          <w:lang w:val="ro-MD"/>
        </w:rPr>
        <w:t xml:space="preserve"> și </w:t>
      </w:r>
      <w:proofErr w:type="spellStart"/>
      <w:r w:rsidRPr="00067605">
        <w:rPr>
          <w:b w:val="0"/>
          <w:sz w:val="24"/>
          <w:szCs w:val="24"/>
          <w:lang w:val="ro-MD"/>
        </w:rPr>
        <w:t>Ht</w:t>
      </w:r>
      <w:proofErr w:type="spellEnd"/>
      <w:r w:rsidRPr="00067605">
        <w:rPr>
          <w:b w:val="0"/>
          <w:sz w:val="24"/>
          <w:szCs w:val="24"/>
          <w:lang w:val="ro-MD"/>
        </w:rPr>
        <w:t xml:space="preserve">, MCHC fiind normală, explicată prin faptul că a existat eliberarea eritrocitelor mature din depozite. Volumul sângelui circulant este restabilit prin mecanisme compensatorii hidrice - acest lucru va duce ulterior la înlocuirea </w:t>
      </w:r>
      <w:proofErr w:type="spellStart"/>
      <w:r w:rsidRPr="00067605">
        <w:rPr>
          <w:b w:val="0"/>
          <w:sz w:val="24"/>
          <w:szCs w:val="24"/>
          <w:lang w:val="ro-MD"/>
        </w:rPr>
        <w:t>hipovolemiei</w:t>
      </w:r>
      <w:proofErr w:type="spellEnd"/>
      <w:r w:rsidRPr="00067605">
        <w:rPr>
          <w:b w:val="0"/>
          <w:sz w:val="24"/>
          <w:szCs w:val="24"/>
          <w:lang w:val="ro-MD"/>
        </w:rPr>
        <w:t xml:space="preserve"> </w:t>
      </w:r>
      <w:proofErr w:type="spellStart"/>
      <w:r w:rsidRPr="00067605">
        <w:rPr>
          <w:b w:val="0"/>
          <w:sz w:val="24"/>
          <w:szCs w:val="24"/>
          <w:lang w:val="ro-MD"/>
        </w:rPr>
        <w:t>normocitemice</w:t>
      </w:r>
      <w:proofErr w:type="spellEnd"/>
      <w:r w:rsidRPr="00067605">
        <w:rPr>
          <w:b w:val="0"/>
          <w:sz w:val="24"/>
          <w:szCs w:val="24"/>
          <w:lang w:val="ro-MD"/>
        </w:rPr>
        <w:t xml:space="preserve"> </w:t>
      </w:r>
      <w:r w:rsidR="001579E0" w:rsidRPr="00067605">
        <w:rPr>
          <w:b w:val="0"/>
          <w:sz w:val="24"/>
          <w:szCs w:val="24"/>
          <w:lang w:val="ro-MD"/>
        </w:rPr>
        <w:t xml:space="preserve">cu </w:t>
      </w:r>
      <w:proofErr w:type="spellStart"/>
      <w:r w:rsidRPr="00067605">
        <w:rPr>
          <w:b w:val="0"/>
          <w:i/>
          <w:sz w:val="24"/>
          <w:szCs w:val="24"/>
          <w:lang w:val="ro-MD"/>
        </w:rPr>
        <w:t>hipovolemia</w:t>
      </w:r>
      <w:proofErr w:type="spellEnd"/>
      <w:r w:rsidRPr="00067605">
        <w:rPr>
          <w:b w:val="0"/>
          <w:i/>
          <w:sz w:val="24"/>
          <w:szCs w:val="24"/>
          <w:lang w:val="ro-MD"/>
        </w:rPr>
        <w:t xml:space="preserve"> </w:t>
      </w:r>
      <w:proofErr w:type="spellStart"/>
      <w:r w:rsidRPr="00067605">
        <w:rPr>
          <w:b w:val="0"/>
          <w:i/>
          <w:sz w:val="24"/>
          <w:szCs w:val="24"/>
          <w:lang w:val="ro-MD"/>
        </w:rPr>
        <w:t>oligocitemică</w:t>
      </w:r>
      <w:proofErr w:type="spellEnd"/>
      <w:r w:rsidRPr="00067605">
        <w:rPr>
          <w:b w:val="0"/>
          <w:sz w:val="24"/>
          <w:szCs w:val="24"/>
          <w:lang w:val="ro-MD"/>
        </w:rPr>
        <w:t xml:space="preserve">. </w:t>
      </w:r>
    </w:p>
    <w:p w14:paraId="267D8412" w14:textId="77777777" w:rsidR="00592549" w:rsidRPr="00067605" w:rsidRDefault="00592549" w:rsidP="00592549">
      <w:pPr>
        <w:pStyle w:val="a4"/>
        <w:ind w:firstLine="720"/>
        <w:jc w:val="both"/>
        <w:rPr>
          <w:b w:val="0"/>
          <w:sz w:val="24"/>
          <w:szCs w:val="24"/>
          <w:lang w:val="ro-MD"/>
        </w:rPr>
      </w:pPr>
      <w:r w:rsidRPr="00067605">
        <w:rPr>
          <w:b w:val="0"/>
          <w:sz w:val="24"/>
          <w:szCs w:val="24"/>
          <w:lang w:val="ro-MD"/>
        </w:rPr>
        <w:t xml:space="preserve">La 4-5 zile după sângerarea acută se constată </w:t>
      </w:r>
      <w:proofErr w:type="spellStart"/>
      <w:r w:rsidRPr="00067605">
        <w:rPr>
          <w:b w:val="0"/>
          <w:sz w:val="24"/>
          <w:szCs w:val="24"/>
          <w:lang w:val="ro-MD"/>
        </w:rPr>
        <w:t>eritropenie</w:t>
      </w:r>
      <w:proofErr w:type="spellEnd"/>
      <w:r w:rsidRPr="00067605">
        <w:rPr>
          <w:b w:val="0"/>
          <w:sz w:val="24"/>
          <w:szCs w:val="24"/>
          <w:lang w:val="ro-MD"/>
        </w:rPr>
        <w:t xml:space="preserve">, scăderea </w:t>
      </w:r>
      <w:proofErr w:type="spellStart"/>
      <w:r w:rsidRPr="00067605">
        <w:rPr>
          <w:b w:val="0"/>
          <w:sz w:val="24"/>
          <w:szCs w:val="24"/>
          <w:lang w:val="ro-MD"/>
        </w:rPr>
        <w:t>Hb</w:t>
      </w:r>
      <w:proofErr w:type="spellEnd"/>
      <w:r w:rsidRPr="00067605">
        <w:rPr>
          <w:b w:val="0"/>
          <w:sz w:val="24"/>
          <w:szCs w:val="24"/>
          <w:lang w:val="ro-MD"/>
        </w:rPr>
        <w:t xml:space="preserve"> și </w:t>
      </w:r>
      <w:proofErr w:type="spellStart"/>
      <w:r w:rsidRPr="00067605">
        <w:rPr>
          <w:b w:val="0"/>
          <w:sz w:val="24"/>
          <w:szCs w:val="24"/>
          <w:lang w:val="ro-MD"/>
        </w:rPr>
        <w:t>Ht</w:t>
      </w:r>
      <w:proofErr w:type="spellEnd"/>
      <w:r w:rsidRPr="00067605">
        <w:rPr>
          <w:b w:val="0"/>
          <w:sz w:val="24"/>
          <w:szCs w:val="24"/>
          <w:lang w:val="ro-MD"/>
        </w:rPr>
        <w:t xml:space="preserve">, precum și scăderea MCHC și a eritrocitelor </w:t>
      </w:r>
      <w:proofErr w:type="spellStart"/>
      <w:r w:rsidRPr="00067605">
        <w:rPr>
          <w:b w:val="0"/>
          <w:sz w:val="24"/>
          <w:szCs w:val="24"/>
          <w:lang w:val="ro-MD"/>
        </w:rPr>
        <w:t>hipocrome</w:t>
      </w:r>
      <w:proofErr w:type="spellEnd"/>
      <w:r w:rsidRPr="00067605">
        <w:rPr>
          <w:b w:val="0"/>
          <w:sz w:val="24"/>
          <w:szCs w:val="24"/>
          <w:lang w:val="ro-MD"/>
        </w:rPr>
        <w:t>.</w:t>
      </w:r>
    </w:p>
    <w:p w14:paraId="3840687A" w14:textId="7DBFA130" w:rsidR="00592549" w:rsidRPr="00067605" w:rsidRDefault="00592549" w:rsidP="00592549">
      <w:pPr>
        <w:pStyle w:val="a4"/>
        <w:jc w:val="both"/>
        <w:rPr>
          <w:b w:val="0"/>
          <w:sz w:val="24"/>
          <w:szCs w:val="24"/>
          <w:lang w:val="ro-MD"/>
        </w:rPr>
      </w:pPr>
      <w:r w:rsidRPr="00067605">
        <w:rPr>
          <w:b w:val="0"/>
          <w:sz w:val="24"/>
          <w:szCs w:val="24"/>
          <w:lang w:val="ro-MD"/>
        </w:rPr>
        <w:tab/>
        <w:t xml:space="preserve">La 6 zile după o sângerare acută, în sângele periferic se constată </w:t>
      </w:r>
      <w:proofErr w:type="spellStart"/>
      <w:r w:rsidRPr="00067605">
        <w:rPr>
          <w:b w:val="0"/>
          <w:sz w:val="24"/>
          <w:szCs w:val="24"/>
          <w:lang w:val="ro-MD"/>
        </w:rPr>
        <w:t>reticulocitoză</w:t>
      </w:r>
      <w:proofErr w:type="spellEnd"/>
      <w:r w:rsidRPr="00067605">
        <w:rPr>
          <w:b w:val="0"/>
          <w:sz w:val="24"/>
          <w:szCs w:val="24"/>
          <w:lang w:val="ro-MD"/>
        </w:rPr>
        <w:t xml:space="preserve">, eritrocite </w:t>
      </w:r>
      <w:proofErr w:type="spellStart"/>
      <w:r w:rsidRPr="00067605">
        <w:rPr>
          <w:b w:val="0"/>
          <w:sz w:val="24"/>
          <w:szCs w:val="24"/>
          <w:lang w:val="ro-MD"/>
        </w:rPr>
        <w:t>policromatofile</w:t>
      </w:r>
      <w:proofErr w:type="spellEnd"/>
      <w:r w:rsidRPr="00067605">
        <w:rPr>
          <w:b w:val="0"/>
          <w:sz w:val="24"/>
          <w:szCs w:val="24"/>
          <w:lang w:val="ro-MD"/>
        </w:rPr>
        <w:t xml:space="preserve">, </w:t>
      </w:r>
      <w:proofErr w:type="spellStart"/>
      <w:r w:rsidRPr="00067605">
        <w:rPr>
          <w:b w:val="0"/>
          <w:sz w:val="24"/>
          <w:szCs w:val="24"/>
          <w:lang w:val="ro-MD"/>
        </w:rPr>
        <w:t>metam</w:t>
      </w:r>
      <w:r w:rsidR="00CB5EEC">
        <w:rPr>
          <w:b w:val="0"/>
          <w:sz w:val="24"/>
          <w:szCs w:val="24"/>
          <w:lang w:val="ro-MD"/>
        </w:rPr>
        <w:t>i</w:t>
      </w:r>
      <w:r w:rsidRPr="00067605">
        <w:rPr>
          <w:b w:val="0"/>
          <w:sz w:val="24"/>
          <w:szCs w:val="24"/>
          <w:lang w:val="ro-MD"/>
        </w:rPr>
        <w:t>elocite</w:t>
      </w:r>
      <w:proofErr w:type="spellEnd"/>
      <w:r w:rsidRPr="00067605">
        <w:rPr>
          <w:b w:val="0"/>
          <w:sz w:val="24"/>
          <w:szCs w:val="24"/>
          <w:lang w:val="ro-MD"/>
        </w:rPr>
        <w:t xml:space="preserve"> și leucocite nesegmentate - acesta fiind un semn de compensare medulară. Se speculează că refacerea totală a eritrocitelor pierdute va fi realizată de măduva osoasă în 30-35 de zile.</w:t>
      </w:r>
    </w:p>
    <w:p w14:paraId="19F4E42B" w14:textId="77777777" w:rsidR="00A34ACB" w:rsidRPr="00067605" w:rsidRDefault="00A34ACB" w:rsidP="00A34ACB">
      <w:pPr>
        <w:jc w:val="both"/>
        <w:rPr>
          <w:lang w:val="ro-MD"/>
        </w:rPr>
      </w:pPr>
      <w:r w:rsidRPr="00067605">
        <w:rPr>
          <w:lang w:val="ro-MD"/>
        </w:rPr>
        <w:t xml:space="preserve">            Hemoragiile semnificative determină modificări previzibile ale sângelui care implică nu numai celulele roșii, ci și celulele albe și trombocitele. Dacă sângerarea este suficient de masivă pentru a determina o scădere a tensiunii arteriale, eliberarea compensatorie de hormoni adrenergici mobilizează granulocitele din bazinul marginal intravascular și determină </w:t>
      </w:r>
      <w:r w:rsidRPr="00067605">
        <w:rPr>
          <w:i/>
          <w:lang w:val="ro-MD"/>
        </w:rPr>
        <w:t xml:space="preserve">leucocitoza. </w:t>
      </w:r>
      <w:r w:rsidRPr="00067605">
        <w:rPr>
          <w:lang w:val="ro-MD"/>
        </w:rPr>
        <w:t>Inițial, celulele roșii apar normale ca mărime și culoare (</w:t>
      </w:r>
      <w:proofErr w:type="spellStart"/>
      <w:r w:rsidRPr="00067605">
        <w:rPr>
          <w:i/>
          <w:lang w:val="ro-MD"/>
        </w:rPr>
        <w:t>normocrome</w:t>
      </w:r>
      <w:proofErr w:type="spellEnd"/>
      <w:r w:rsidRPr="00067605">
        <w:rPr>
          <w:i/>
          <w:lang w:val="ro-MD"/>
        </w:rPr>
        <w:t xml:space="preserve">, </w:t>
      </w:r>
      <w:proofErr w:type="spellStart"/>
      <w:r w:rsidRPr="00067605">
        <w:rPr>
          <w:i/>
          <w:lang w:val="ro-MD"/>
        </w:rPr>
        <w:t>normocrome</w:t>
      </w:r>
      <w:proofErr w:type="spellEnd"/>
      <w:r w:rsidRPr="00067605">
        <w:rPr>
          <w:lang w:val="ro-MD"/>
        </w:rPr>
        <w:t>).  Cu toate acestea, pe măsură ce producția de măduvă crește, există o creștere izbitoare a numărului de reticulocite (</w:t>
      </w:r>
      <w:proofErr w:type="spellStart"/>
      <w:r w:rsidRPr="00067605">
        <w:rPr>
          <w:i/>
          <w:lang w:val="ro-MD"/>
        </w:rPr>
        <w:t>reticulocitoză</w:t>
      </w:r>
      <w:proofErr w:type="spellEnd"/>
      <w:r w:rsidRPr="00067605">
        <w:rPr>
          <w:i/>
          <w:lang w:val="ro-MD"/>
        </w:rPr>
        <w:t xml:space="preserve">), </w:t>
      </w:r>
      <w:r w:rsidRPr="00067605">
        <w:rPr>
          <w:lang w:val="ro-MD"/>
        </w:rPr>
        <w:t xml:space="preserve">care ajunge la 10-15 % după 7 zile. Reticulocitele au dimensiuni mai mari decât celulele roșii normale (macrocite) și au o citoplasmă </w:t>
      </w:r>
      <w:proofErr w:type="spellStart"/>
      <w:r w:rsidRPr="00067605">
        <w:rPr>
          <w:lang w:val="ro-MD"/>
        </w:rPr>
        <w:t>policromatofilă</w:t>
      </w:r>
      <w:proofErr w:type="spellEnd"/>
      <w:r w:rsidRPr="00067605">
        <w:rPr>
          <w:lang w:val="ro-MD"/>
        </w:rPr>
        <w:t xml:space="preserve"> albastru-roșu. Recuperarea precoce după pierderea de sânge este adesea însoțită și de trombocitoză, care rezultă dintr-o creștere a producției de trombocite.</w:t>
      </w:r>
    </w:p>
    <w:p w14:paraId="62E202E9" w14:textId="77777777" w:rsidR="00A34ACB" w:rsidRPr="00067605" w:rsidRDefault="00A34ACB" w:rsidP="00A34ACB">
      <w:pPr>
        <w:jc w:val="both"/>
        <w:rPr>
          <w:lang w:val="ro-MD"/>
        </w:rPr>
      </w:pPr>
      <w:r w:rsidRPr="00067605">
        <w:rPr>
          <w:b/>
          <w:lang w:val="ro-MD"/>
        </w:rPr>
        <w:t xml:space="preserve">            Pierderea</w:t>
      </w:r>
      <w:r w:rsidR="00592549" w:rsidRPr="00067605">
        <w:rPr>
          <w:b/>
          <w:lang w:val="ro-MD"/>
        </w:rPr>
        <w:t xml:space="preserve"> cronică de sânge </w:t>
      </w:r>
      <w:r w:rsidR="00592549" w:rsidRPr="00067605">
        <w:rPr>
          <w:snapToGrid w:val="0"/>
          <w:lang w:val="ro-MD"/>
        </w:rPr>
        <w:t>este rezultatul unei sângerări cronice nesemnificative, dar repetate</w:t>
      </w:r>
      <w:r w:rsidR="00592549" w:rsidRPr="00067605">
        <w:rPr>
          <w:b/>
          <w:snapToGrid w:val="0"/>
          <w:lang w:val="ro-MD"/>
        </w:rPr>
        <w:t xml:space="preserve">. </w:t>
      </w:r>
      <w:r w:rsidR="00592549" w:rsidRPr="00067605">
        <w:rPr>
          <w:snapToGrid w:val="0"/>
          <w:lang w:val="ro-MD"/>
        </w:rPr>
        <w:t>Poate fi atestată în ulcerele gastrice și duodenale, polipii intestinali, hemoroizi, dismenoree etc</w:t>
      </w:r>
    </w:p>
    <w:p w14:paraId="6B278730" w14:textId="50C17C3B" w:rsidR="008972EB" w:rsidRPr="00067605" w:rsidRDefault="00A34ACB" w:rsidP="00A129AC">
      <w:pPr>
        <w:jc w:val="both"/>
        <w:rPr>
          <w:lang w:val="ro-MD"/>
        </w:rPr>
      </w:pPr>
      <w:r w:rsidRPr="00067605">
        <w:rPr>
          <w:lang w:val="ro-MD"/>
        </w:rPr>
        <w:t xml:space="preserve">           Pierderea cronică de sânge induce anemie numai atunci când rata pierderii depășește capacitatea de regenerare a măduvei sau când rezervele de fier sunt epuizate și apare </w:t>
      </w:r>
      <w:r w:rsidRPr="00067605">
        <w:rPr>
          <w:i/>
          <w:lang w:val="ro-MD"/>
        </w:rPr>
        <w:t xml:space="preserve">anemia </w:t>
      </w:r>
      <w:proofErr w:type="spellStart"/>
      <w:r w:rsidRPr="00067605">
        <w:rPr>
          <w:i/>
          <w:lang w:val="ro-MD"/>
        </w:rPr>
        <w:t>feriprivă</w:t>
      </w:r>
      <w:proofErr w:type="spellEnd"/>
      <w:r w:rsidRPr="00067605">
        <w:rPr>
          <w:lang w:val="ro-MD"/>
        </w:rPr>
        <w:t xml:space="preserve">. </w:t>
      </w:r>
    </w:p>
    <w:sectPr w:rsidR="008972EB" w:rsidRPr="00067605" w:rsidSect="004D3FB3">
      <w:footerReference w:type="default" r:id="rId24"/>
      <w:pgSz w:w="12240" w:h="15840"/>
      <w:pgMar w:top="1008" w:right="72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BFA87" w14:textId="77777777" w:rsidR="00064351" w:rsidRDefault="00064351" w:rsidP="007D0B34">
      <w:r>
        <w:separator/>
      </w:r>
    </w:p>
  </w:endnote>
  <w:endnote w:type="continuationSeparator" w:id="0">
    <w:p w14:paraId="55DCC6C1" w14:textId="77777777" w:rsidR="00064351" w:rsidRDefault="00064351" w:rsidP="007D0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abon-Roman">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657049"/>
      <w:docPartObj>
        <w:docPartGallery w:val="Page Numbers (Bottom of Page)"/>
        <w:docPartUnique/>
      </w:docPartObj>
    </w:sdtPr>
    <w:sdtContent>
      <w:p w14:paraId="1157A78B" w14:textId="1753B867" w:rsidR="007D0B34" w:rsidRDefault="007D0B34">
        <w:pPr>
          <w:pStyle w:val="ad"/>
          <w:jc w:val="right"/>
        </w:pPr>
        <w:r>
          <w:fldChar w:fldCharType="begin"/>
        </w:r>
        <w:r>
          <w:instrText>PAGE   \* MERGEFORMAT</w:instrText>
        </w:r>
        <w:r>
          <w:fldChar w:fldCharType="separate"/>
        </w:r>
        <w:r>
          <w:t>2</w:t>
        </w:r>
        <w:r>
          <w:fldChar w:fldCharType="end"/>
        </w:r>
      </w:p>
    </w:sdtContent>
  </w:sdt>
  <w:p w14:paraId="2EAFB882" w14:textId="77777777" w:rsidR="007D0B34" w:rsidRDefault="007D0B3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76CF8" w14:textId="77777777" w:rsidR="00064351" w:rsidRDefault="00064351" w:rsidP="007D0B34">
      <w:r>
        <w:separator/>
      </w:r>
    </w:p>
  </w:footnote>
  <w:footnote w:type="continuationSeparator" w:id="0">
    <w:p w14:paraId="631ED546" w14:textId="77777777" w:rsidR="00064351" w:rsidRDefault="00064351" w:rsidP="007D0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6288"/>
    <w:multiLevelType w:val="hybridMultilevel"/>
    <w:tmpl w:val="F722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F3556"/>
    <w:multiLevelType w:val="hybridMultilevel"/>
    <w:tmpl w:val="C702550A"/>
    <w:lvl w:ilvl="0" w:tplc="04090017">
      <w:start w:val="1"/>
      <w:numFmt w:val="lowerLetter"/>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 w15:restartNumberingAfterBreak="0">
    <w:nsid w:val="0AAA3ABD"/>
    <w:multiLevelType w:val="hybridMultilevel"/>
    <w:tmpl w:val="00CE5326"/>
    <w:lvl w:ilvl="0" w:tplc="3D2412D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233020"/>
    <w:multiLevelType w:val="hybridMultilevel"/>
    <w:tmpl w:val="584E29E0"/>
    <w:lvl w:ilvl="0" w:tplc="5E6EFD9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15:restartNumberingAfterBreak="0">
    <w:nsid w:val="175B3FA9"/>
    <w:multiLevelType w:val="hybridMultilevel"/>
    <w:tmpl w:val="439E6202"/>
    <w:lvl w:ilvl="0" w:tplc="4F26C97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0629E"/>
    <w:multiLevelType w:val="hybridMultilevel"/>
    <w:tmpl w:val="F03A8500"/>
    <w:lvl w:ilvl="0" w:tplc="103041A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24D83B94"/>
    <w:multiLevelType w:val="hybridMultilevel"/>
    <w:tmpl w:val="F7DC520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D415F7"/>
    <w:multiLevelType w:val="hybridMultilevel"/>
    <w:tmpl w:val="11F656DC"/>
    <w:lvl w:ilvl="0" w:tplc="04090015">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DA00750"/>
    <w:multiLevelType w:val="hybridMultilevel"/>
    <w:tmpl w:val="58065A78"/>
    <w:lvl w:ilvl="0" w:tplc="30522DF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334A5C5D"/>
    <w:multiLevelType w:val="hybridMultilevel"/>
    <w:tmpl w:val="232257A2"/>
    <w:lvl w:ilvl="0" w:tplc="04090015">
      <w:start w:val="1"/>
      <w:numFmt w:val="upperLetter"/>
      <w:lvlText w:val="%1."/>
      <w:lvlJc w:val="left"/>
      <w:pPr>
        <w:tabs>
          <w:tab w:val="num" w:pos="720"/>
        </w:tabs>
        <w:ind w:left="720" w:hanging="360"/>
      </w:pPr>
      <w:rPr>
        <w:rFonts w:hint="default"/>
      </w:rPr>
    </w:lvl>
    <w:lvl w:ilvl="1" w:tplc="3ABA4B0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35452AD"/>
    <w:multiLevelType w:val="hybridMultilevel"/>
    <w:tmpl w:val="49FCB128"/>
    <w:lvl w:ilvl="0" w:tplc="8D88159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DD610F"/>
    <w:multiLevelType w:val="hybridMultilevel"/>
    <w:tmpl w:val="EAF2FA14"/>
    <w:lvl w:ilvl="0" w:tplc="955C96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664C46"/>
    <w:multiLevelType w:val="hybridMultilevel"/>
    <w:tmpl w:val="891C9806"/>
    <w:lvl w:ilvl="0" w:tplc="E3EA1B82">
      <w:start w:val="33"/>
      <w:numFmt w:val="bullet"/>
      <w:lvlText w:val="-"/>
      <w:lvlJc w:val="left"/>
      <w:pPr>
        <w:ind w:left="20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15:restartNumberingAfterBreak="0">
    <w:nsid w:val="40E977F7"/>
    <w:multiLevelType w:val="hybridMultilevel"/>
    <w:tmpl w:val="37540FBA"/>
    <w:lvl w:ilvl="0" w:tplc="E0A0ED9C">
      <w:numFmt w:val="bullet"/>
      <w:lvlText w:val="-"/>
      <w:lvlJc w:val="left"/>
      <w:pPr>
        <w:ind w:left="975"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E32046"/>
    <w:multiLevelType w:val="hybridMultilevel"/>
    <w:tmpl w:val="8C842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187F34"/>
    <w:multiLevelType w:val="hybridMultilevel"/>
    <w:tmpl w:val="161C7F08"/>
    <w:lvl w:ilvl="0" w:tplc="B6008CCA">
      <w:start w:val="1"/>
      <w:numFmt w:val="upperLetter"/>
      <w:lvlText w:val="%1."/>
      <w:lvlJc w:val="left"/>
      <w:pPr>
        <w:ind w:left="1350" w:hanging="360"/>
      </w:pPr>
      <w:rPr>
        <w:rFonts w:hint="default"/>
        <w:lang w:val="ro-RO"/>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15:restartNumberingAfterBreak="0">
    <w:nsid w:val="5F7554F0"/>
    <w:multiLevelType w:val="hybridMultilevel"/>
    <w:tmpl w:val="608A0736"/>
    <w:lvl w:ilvl="0" w:tplc="EBFE0934">
      <w:start w:val="1"/>
      <w:numFmt w:val="lowerLetter"/>
      <w:lvlText w:val="%1)"/>
      <w:lvlJc w:val="left"/>
      <w:pPr>
        <w:ind w:left="6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3050D81"/>
    <w:multiLevelType w:val="hybridMultilevel"/>
    <w:tmpl w:val="62BE915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77F3634"/>
    <w:multiLevelType w:val="hybridMultilevel"/>
    <w:tmpl w:val="4E90711A"/>
    <w:lvl w:ilvl="0" w:tplc="E0A0ED9C">
      <w:numFmt w:val="bullet"/>
      <w:lvlText w:val="-"/>
      <w:lvlJc w:val="left"/>
      <w:pPr>
        <w:ind w:left="1822" w:hanging="360"/>
      </w:pPr>
      <w:rPr>
        <w:rFonts w:ascii="Calibri" w:eastAsiaTheme="minorHAnsi" w:hAnsi="Calibri" w:cstheme="minorBidi" w:hint="default"/>
      </w:rPr>
    </w:lvl>
    <w:lvl w:ilvl="1" w:tplc="04090003" w:tentative="1">
      <w:start w:val="1"/>
      <w:numFmt w:val="bullet"/>
      <w:lvlText w:val="o"/>
      <w:lvlJc w:val="left"/>
      <w:pPr>
        <w:ind w:left="2287" w:hanging="360"/>
      </w:pPr>
      <w:rPr>
        <w:rFonts w:ascii="Courier New" w:hAnsi="Courier New" w:cs="Courier New" w:hint="default"/>
      </w:rPr>
    </w:lvl>
    <w:lvl w:ilvl="2" w:tplc="04090005" w:tentative="1">
      <w:start w:val="1"/>
      <w:numFmt w:val="bullet"/>
      <w:lvlText w:val=""/>
      <w:lvlJc w:val="left"/>
      <w:pPr>
        <w:ind w:left="3007" w:hanging="360"/>
      </w:pPr>
      <w:rPr>
        <w:rFonts w:ascii="Wingdings" w:hAnsi="Wingdings" w:hint="default"/>
      </w:rPr>
    </w:lvl>
    <w:lvl w:ilvl="3" w:tplc="04090001" w:tentative="1">
      <w:start w:val="1"/>
      <w:numFmt w:val="bullet"/>
      <w:lvlText w:val=""/>
      <w:lvlJc w:val="left"/>
      <w:pPr>
        <w:ind w:left="3727" w:hanging="360"/>
      </w:pPr>
      <w:rPr>
        <w:rFonts w:ascii="Symbol" w:hAnsi="Symbol" w:hint="default"/>
      </w:rPr>
    </w:lvl>
    <w:lvl w:ilvl="4" w:tplc="04090003" w:tentative="1">
      <w:start w:val="1"/>
      <w:numFmt w:val="bullet"/>
      <w:lvlText w:val="o"/>
      <w:lvlJc w:val="left"/>
      <w:pPr>
        <w:ind w:left="4447" w:hanging="360"/>
      </w:pPr>
      <w:rPr>
        <w:rFonts w:ascii="Courier New" w:hAnsi="Courier New" w:cs="Courier New" w:hint="default"/>
      </w:rPr>
    </w:lvl>
    <w:lvl w:ilvl="5" w:tplc="04090005" w:tentative="1">
      <w:start w:val="1"/>
      <w:numFmt w:val="bullet"/>
      <w:lvlText w:val=""/>
      <w:lvlJc w:val="left"/>
      <w:pPr>
        <w:ind w:left="5167" w:hanging="360"/>
      </w:pPr>
      <w:rPr>
        <w:rFonts w:ascii="Wingdings" w:hAnsi="Wingdings" w:hint="default"/>
      </w:rPr>
    </w:lvl>
    <w:lvl w:ilvl="6" w:tplc="04090001" w:tentative="1">
      <w:start w:val="1"/>
      <w:numFmt w:val="bullet"/>
      <w:lvlText w:val=""/>
      <w:lvlJc w:val="left"/>
      <w:pPr>
        <w:ind w:left="5887" w:hanging="360"/>
      </w:pPr>
      <w:rPr>
        <w:rFonts w:ascii="Symbol" w:hAnsi="Symbol" w:hint="default"/>
      </w:rPr>
    </w:lvl>
    <w:lvl w:ilvl="7" w:tplc="04090003" w:tentative="1">
      <w:start w:val="1"/>
      <w:numFmt w:val="bullet"/>
      <w:lvlText w:val="o"/>
      <w:lvlJc w:val="left"/>
      <w:pPr>
        <w:ind w:left="6607" w:hanging="360"/>
      </w:pPr>
      <w:rPr>
        <w:rFonts w:ascii="Courier New" w:hAnsi="Courier New" w:cs="Courier New" w:hint="default"/>
      </w:rPr>
    </w:lvl>
    <w:lvl w:ilvl="8" w:tplc="04090005" w:tentative="1">
      <w:start w:val="1"/>
      <w:numFmt w:val="bullet"/>
      <w:lvlText w:val=""/>
      <w:lvlJc w:val="left"/>
      <w:pPr>
        <w:ind w:left="7327" w:hanging="360"/>
      </w:pPr>
      <w:rPr>
        <w:rFonts w:ascii="Wingdings" w:hAnsi="Wingdings" w:hint="default"/>
      </w:rPr>
    </w:lvl>
  </w:abstractNum>
  <w:abstractNum w:abstractNumId="19" w15:restartNumberingAfterBreak="0">
    <w:nsid w:val="68A01A79"/>
    <w:multiLevelType w:val="hybridMultilevel"/>
    <w:tmpl w:val="1AAC9662"/>
    <w:lvl w:ilvl="0" w:tplc="B27E1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81084E"/>
    <w:multiLevelType w:val="hybridMultilevel"/>
    <w:tmpl w:val="E44012CC"/>
    <w:lvl w:ilvl="0" w:tplc="68980CCA">
      <w:start w:val="1"/>
      <w:numFmt w:val="decimal"/>
      <w:lvlText w:val="%1."/>
      <w:lvlJc w:val="left"/>
      <w:pPr>
        <w:tabs>
          <w:tab w:val="num" w:pos="1620"/>
        </w:tabs>
        <w:ind w:left="1620" w:hanging="720"/>
      </w:pPr>
      <w:rPr>
        <w:rFonts w:ascii="Times New Roman" w:eastAsia="Times New Roman" w:hAnsi="Times New Roman" w:cs="Times New Roman"/>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1" w15:restartNumberingAfterBreak="0">
    <w:nsid w:val="6CE73ABF"/>
    <w:multiLevelType w:val="hybridMultilevel"/>
    <w:tmpl w:val="C370204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DAB78BA"/>
    <w:multiLevelType w:val="hybridMultilevel"/>
    <w:tmpl w:val="07246586"/>
    <w:lvl w:ilvl="0" w:tplc="E0A0ED9C">
      <w:numFmt w:val="bullet"/>
      <w:lvlText w:val="-"/>
      <w:lvlJc w:val="left"/>
      <w:pPr>
        <w:ind w:left="3060" w:hanging="360"/>
      </w:pPr>
      <w:rPr>
        <w:rFonts w:ascii="Calibri" w:eastAsiaTheme="minorHAnsi" w:hAnsi="Calibri" w:cstheme="minorBidi"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3" w15:restartNumberingAfterBreak="0">
    <w:nsid w:val="6E8A0569"/>
    <w:multiLevelType w:val="hybridMultilevel"/>
    <w:tmpl w:val="6D54CD3E"/>
    <w:lvl w:ilvl="0" w:tplc="897A8C4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6EC430D4"/>
    <w:multiLevelType w:val="hybridMultilevel"/>
    <w:tmpl w:val="A2AAE21C"/>
    <w:lvl w:ilvl="0" w:tplc="1EC0F76E">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552F6E"/>
    <w:multiLevelType w:val="hybridMultilevel"/>
    <w:tmpl w:val="88BCFC10"/>
    <w:lvl w:ilvl="0" w:tplc="E0A0ED9C">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26" w15:restartNumberingAfterBreak="0">
    <w:nsid w:val="7D6C7C45"/>
    <w:multiLevelType w:val="hybridMultilevel"/>
    <w:tmpl w:val="3C748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6A7F39"/>
    <w:multiLevelType w:val="hybridMultilevel"/>
    <w:tmpl w:val="27C86EAA"/>
    <w:lvl w:ilvl="0" w:tplc="D736CA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50452114">
    <w:abstractNumId w:val="26"/>
  </w:num>
  <w:num w:numId="2" w16cid:durableId="1559390305">
    <w:abstractNumId w:val="20"/>
  </w:num>
  <w:num w:numId="3" w16cid:durableId="1483233632">
    <w:abstractNumId w:val="1"/>
  </w:num>
  <w:num w:numId="4" w16cid:durableId="1417553745">
    <w:abstractNumId w:val="10"/>
  </w:num>
  <w:num w:numId="5" w16cid:durableId="2135753566">
    <w:abstractNumId w:val="24"/>
  </w:num>
  <w:num w:numId="6" w16cid:durableId="716123248">
    <w:abstractNumId w:val="9"/>
  </w:num>
  <w:num w:numId="7" w16cid:durableId="1577013624">
    <w:abstractNumId w:val="7"/>
  </w:num>
  <w:num w:numId="8" w16cid:durableId="675813614">
    <w:abstractNumId w:val="17"/>
  </w:num>
  <w:num w:numId="9" w16cid:durableId="564528255">
    <w:abstractNumId w:val="0"/>
  </w:num>
  <w:num w:numId="10" w16cid:durableId="2127919857">
    <w:abstractNumId w:val="6"/>
  </w:num>
  <w:num w:numId="11" w16cid:durableId="1663778603">
    <w:abstractNumId w:val="5"/>
  </w:num>
  <w:num w:numId="12" w16cid:durableId="225725315">
    <w:abstractNumId w:val="23"/>
  </w:num>
  <w:num w:numId="13" w16cid:durableId="1831947734">
    <w:abstractNumId w:val="8"/>
  </w:num>
  <w:num w:numId="14" w16cid:durableId="1199202505">
    <w:abstractNumId w:val="14"/>
  </w:num>
  <w:num w:numId="15" w16cid:durableId="1260604883">
    <w:abstractNumId w:val="22"/>
  </w:num>
  <w:num w:numId="16" w16cid:durableId="1687748613">
    <w:abstractNumId w:val="21"/>
  </w:num>
  <w:num w:numId="17" w16cid:durableId="413281498">
    <w:abstractNumId w:val="16"/>
  </w:num>
  <w:num w:numId="18" w16cid:durableId="739983381">
    <w:abstractNumId w:val="11"/>
  </w:num>
  <w:num w:numId="19" w16cid:durableId="1332415780">
    <w:abstractNumId w:val="27"/>
  </w:num>
  <w:num w:numId="20" w16cid:durableId="1312246149">
    <w:abstractNumId w:val="15"/>
  </w:num>
  <w:num w:numId="21" w16cid:durableId="2083722149">
    <w:abstractNumId w:val="25"/>
  </w:num>
  <w:num w:numId="22" w16cid:durableId="914700217">
    <w:abstractNumId w:val="13"/>
  </w:num>
  <w:num w:numId="23" w16cid:durableId="458230357">
    <w:abstractNumId w:val="4"/>
  </w:num>
  <w:num w:numId="24" w16cid:durableId="1546016897">
    <w:abstractNumId w:val="18"/>
  </w:num>
  <w:num w:numId="25" w16cid:durableId="1842306479">
    <w:abstractNumId w:val="2"/>
  </w:num>
  <w:num w:numId="26" w16cid:durableId="203837702">
    <w:abstractNumId w:val="3"/>
  </w:num>
  <w:num w:numId="27" w16cid:durableId="149565923">
    <w:abstractNumId w:val="12"/>
  </w:num>
  <w:num w:numId="28" w16cid:durableId="19841194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A6E"/>
    <w:rsid w:val="000173D8"/>
    <w:rsid w:val="00017BB1"/>
    <w:rsid w:val="00022FDC"/>
    <w:rsid w:val="0002766D"/>
    <w:rsid w:val="0003300A"/>
    <w:rsid w:val="00042339"/>
    <w:rsid w:val="00056CD6"/>
    <w:rsid w:val="000572BB"/>
    <w:rsid w:val="00057427"/>
    <w:rsid w:val="00060BD2"/>
    <w:rsid w:val="000638C9"/>
    <w:rsid w:val="00064351"/>
    <w:rsid w:val="00067605"/>
    <w:rsid w:val="00083D46"/>
    <w:rsid w:val="000A10FC"/>
    <w:rsid w:val="000B1117"/>
    <w:rsid w:val="000B1FE2"/>
    <w:rsid w:val="000B5D3E"/>
    <w:rsid w:val="000C2A2E"/>
    <w:rsid w:val="000C32CB"/>
    <w:rsid w:val="000C3475"/>
    <w:rsid w:val="000F2277"/>
    <w:rsid w:val="000F4C9D"/>
    <w:rsid w:val="000F7335"/>
    <w:rsid w:val="00104EF5"/>
    <w:rsid w:val="0012376C"/>
    <w:rsid w:val="00124FAF"/>
    <w:rsid w:val="00127EA0"/>
    <w:rsid w:val="001318BC"/>
    <w:rsid w:val="00154217"/>
    <w:rsid w:val="00157942"/>
    <w:rsid w:val="001579E0"/>
    <w:rsid w:val="00164E8A"/>
    <w:rsid w:val="00165A11"/>
    <w:rsid w:val="00165D7D"/>
    <w:rsid w:val="00175169"/>
    <w:rsid w:val="00184B48"/>
    <w:rsid w:val="00185D26"/>
    <w:rsid w:val="001868C8"/>
    <w:rsid w:val="001944BC"/>
    <w:rsid w:val="00195D81"/>
    <w:rsid w:val="001A3520"/>
    <w:rsid w:val="001A562A"/>
    <w:rsid w:val="001B2896"/>
    <w:rsid w:val="001C6877"/>
    <w:rsid w:val="001E681B"/>
    <w:rsid w:val="001E7FE4"/>
    <w:rsid w:val="001F658E"/>
    <w:rsid w:val="0020077B"/>
    <w:rsid w:val="002015D3"/>
    <w:rsid w:val="00202FC3"/>
    <w:rsid w:val="00216F72"/>
    <w:rsid w:val="0022008F"/>
    <w:rsid w:val="00220EB6"/>
    <w:rsid w:val="002344D0"/>
    <w:rsid w:val="002379E2"/>
    <w:rsid w:val="0027053F"/>
    <w:rsid w:val="00274500"/>
    <w:rsid w:val="0027646B"/>
    <w:rsid w:val="002908F2"/>
    <w:rsid w:val="002B0B1B"/>
    <w:rsid w:val="002B32A4"/>
    <w:rsid w:val="002C3439"/>
    <w:rsid w:val="002C7272"/>
    <w:rsid w:val="002D0B7A"/>
    <w:rsid w:val="002D6DE2"/>
    <w:rsid w:val="002E2857"/>
    <w:rsid w:val="002E69DA"/>
    <w:rsid w:val="00310883"/>
    <w:rsid w:val="0031544D"/>
    <w:rsid w:val="0033412D"/>
    <w:rsid w:val="00342126"/>
    <w:rsid w:val="0036025C"/>
    <w:rsid w:val="003625BE"/>
    <w:rsid w:val="00380D34"/>
    <w:rsid w:val="003830C7"/>
    <w:rsid w:val="00383C31"/>
    <w:rsid w:val="00384CA4"/>
    <w:rsid w:val="00384D62"/>
    <w:rsid w:val="00386064"/>
    <w:rsid w:val="00387D65"/>
    <w:rsid w:val="003B07B5"/>
    <w:rsid w:val="003B61F9"/>
    <w:rsid w:val="003C2CC2"/>
    <w:rsid w:val="003D17D8"/>
    <w:rsid w:val="003D237E"/>
    <w:rsid w:val="003E02BC"/>
    <w:rsid w:val="003E0B7A"/>
    <w:rsid w:val="003F036D"/>
    <w:rsid w:val="003F7057"/>
    <w:rsid w:val="0040766E"/>
    <w:rsid w:val="004175CB"/>
    <w:rsid w:val="00420871"/>
    <w:rsid w:val="004238B7"/>
    <w:rsid w:val="004360AC"/>
    <w:rsid w:val="004422AD"/>
    <w:rsid w:val="00456F06"/>
    <w:rsid w:val="0046014B"/>
    <w:rsid w:val="00462F21"/>
    <w:rsid w:val="00467E47"/>
    <w:rsid w:val="00473348"/>
    <w:rsid w:val="00474934"/>
    <w:rsid w:val="004A00B5"/>
    <w:rsid w:val="004B6107"/>
    <w:rsid w:val="004C2B4F"/>
    <w:rsid w:val="004C3A96"/>
    <w:rsid w:val="004C7DB7"/>
    <w:rsid w:val="004C7F8B"/>
    <w:rsid w:val="004D2A6A"/>
    <w:rsid w:val="004D3FB3"/>
    <w:rsid w:val="004E5EA2"/>
    <w:rsid w:val="004E6AA6"/>
    <w:rsid w:val="004E76E2"/>
    <w:rsid w:val="004F4FB5"/>
    <w:rsid w:val="004F62CA"/>
    <w:rsid w:val="00500758"/>
    <w:rsid w:val="00513C1C"/>
    <w:rsid w:val="00514EB9"/>
    <w:rsid w:val="0051505C"/>
    <w:rsid w:val="0052360C"/>
    <w:rsid w:val="00526C74"/>
    <w:rsid w:val="00530AE3"/>
    <w:rsid w:val="00541EF6"/>
    <w:rsid w:val="00553173"/>
    <w:rsid w:val="005539EC"/>
    <w:rsid w:val="00557D6F"/>
    <w:rsid w:val="005637BD"/>
    <w:rsid w:val="005650F7"/>
    <w:rsid w:val="0056582D"/>
    <w:rsid w:val="00574B35"/>
    <w:rsid w:val="0058548C"/>
    <w:rsid w:val="00592549"/>
    <w:rsid w:val="005A1BD0"/>
    <w:rsid w:val="005B0FF0"/>
    <w:rsid w:val="005B1403"/>
    <w:rsid w:val="005B4DD1"/>
    <w:rsid w:val="005C0506"/>
    <w:rsid w:val="005C41D1"/>
    <w:rsid w:val="005D42AD"/>
    <w:rsid w:val="005D64BB"/>
    <w:rsid w:val="005E4455"/>
    <w:rsid w:val="005E6409"/>
    <w:rsid w:val="0062221C"/>
    <w:rsid w:val="00633BF6"/>
    <w:rsid w:val="0066355F"/>
    <w:rsid w:val="00665130"/>
    <w:rsid w:val="00672BDB"/>
    <w:rsid w:val="00680020"/>
    <w:rsid w:val="006B0FDC"/>
    <w:rsid w:val="006B22FC"/>
    <w:rsid w:val="006C5BDA"/>
    <w:rsid w:val="006D2BAE"/>
    <w:rsid w:val="006D7393"/>
    <w:rsid w:val="006D7731"/>
    <w:rsid w:val="006E3517"/>
    <w:rsid w:val="006E481B"/>
    <w:rsid w:val="006E54A1"/>
    <w:rsid w:val="006F0121"/>
    <w:rsid w:val="006F5DFC"/>
    <w:rsid w:val="00723C3A"/>
    <w:rsid w:val="00731429"/>
    <w:rsid w:val="0073476F"/>
    <w:rsid w:val="007516F4"/>
    <w:rsid w:val="007611D9"/>
    <w:rsid w:val="00762F19"/>
    <w:rsid w:val="00785B25"/>
    <w:rsid w:val="00794DE9"/>
    <w:rsid w:val="007D0B34"/>
    <w:rsid w:val="007D1D1E"/>
    <w:rsid w:val="007D4C48"/>
    <w:rsid w:val="007D78D5"/>
    <w:rsid w:val="007E1920"/>
    <w:rsid w:val="007F0DF1"/>
    <w:rsid w:val="007F136D"/>
    <w:rsid w:val="00805306"/>
    <w:rsid w:val="00811D8F"/>
    <w:rsid w:val="00823BB3"/>
    <w:rsid w:val="00830F69"/>
    <w:rsid w:val="00835DD0"/>
    <w:rsid w:val="00844074"/>
    <w:rsid w:val="00863A39"/>
    <w:rsid w:val="008760CB"/>
    <w:rsid w:val="00883895"/>
    <w:rsid w:val="008859A6"/>
    <w:rsid w:val="00885F42"/>
    <w:rsid w:val="0089239A"/>
    <w:rsid w:val="008972EB"/>
    <w:rsid w:val="008A5208"/>
    <w:rsid w:val="008B258F"/>
    <w:rsid w:val="008B38C5"/>
    <w:rsid w:val="008B3F3D"/>
    <w:rsid w:val="008B5695"/>
    <w:rsid w:val="008B6758"/>
    <w:rsid w:val="008B79EB"/>
    <w:rsid w:val="008B7E8C"/>
    <w:rsid w:val="008C271F"/>
    <w:rsid w:val="008C3404"/>
    <w:rsid w:val="008C72D8"/>
    <w:rsid w:val="008D7600"/>
    <w:rsid w:val="008E3041"/>
    <w:rsid w:val="00903E6F"/>
    <w:rsid w:val="009145F0"/>
    <w:rsid w:val="009223B4"/>
    <w:rsid w:val="00923D10"/>
    <w:rsid w:val="0092472C"/>
    <w:rsid w:val="00935BB7"/>
    <w:rsid w:val="00943918"/>
    <w:rsid w:val="00945FE1"/>
    <w:rsid w:val="009502D8"/>
    <w:rsid w:val="00960C22"/>
    <w:rsid w:val="00971A6E"/>
    <w:rsid w:val="00981E47"/>
    <w:rsid w:val="00982A21"/>
    <w:rsid w:val="00983D30"/>
    <w:rsid w:val="00986E5D"/>
    <w:rsid w:val="00994EA2"/>
    <w:rsid w:val="009B5F1D"/>
    <w:rsid w:val="009C598D"/>
    <w:rsid w:val="009D478F"/>
    <w:rsid w:val="009E69CB"/>
    <w:rsid w:val="00A129AC"/>
    <w:rsid w:val="00A14528"/>
    <w:rsid w:val="00A20041"/>
    <w:rsid w:val="00A218A1"/>
    <w:rsid w:val="00A3002F"/>
    <w:rsid w:val="00A311F4"/>
    <w:rsid w:val="00A31518"/>
    <w:rsid w:val="00A315F1"/>
    <w:rsid w:val="00A34ACB"/>
    <w:rsid w:val="00A422C8"/>
    <w:rsid w:val="00A430DC"/>
    <w:rsid w:val="00A5293E"/>
    <w:rsid w:val="00A63192"/>
    <w:rsid w:val="00A80CD5"/>
    <w:rsid w:val="00A91405"/>
    <w:rsid w:val="00AC0596"/>
    <w:rsid w:val="00AC1A1B"/>
    <w:rsid w:val="00AD751B"/>
    <w:rsid w:val="00AE0139"/>
    <w:rsid w:val="00AE2A86"/>
    <w:rsid w:val="00AF2F4E"/>
    <w:rsid w:val="00AF3EE0"/>
    <w:rsid w:val="00B004EF"/>
    <w:rsid w:val="00B047B7"/>
    <w:rsid w:val="00B15391"/>
    <w:rsid w:val="00B153C3"/>
    <w:rsid w:val="00B164EF"/>
    <w:rsid w:val="00B21113"/>
    <w:rsid w:val="00B3282A"/>
    <w:rsid w:val="00B431B6"/>
    <w:rsid w:val="00B43443"/>
    <w:rsid w:val="00B44923"/>
    <w:rsid w:val="00B45A72"/>
    <w:rsid w:val="00B5489D"/>
    <w:rsid w:val="00B6273F"/>
    <w:rsid w:val="00B66694"/>
    <w:rsid w:val="00B77F59"/>
    <w:rsid w:val="00B85445"/>
    <w:rsid w:val="00B97DE8"/>
    <w:rsid w:val="00BA620A"/>
    <w:rsid w:val="00BB4228"/>
    <w:rsid w:val="00BC300B"/>
    <w:rsid w:val="00BC3A22"/>
    <w:rsid w:val="00BD5EB2"/>
    <w:rsid w:val="00BE2799"/>
    <w:rsid w:val="00BE6E19"/>
    <w:rsid w:val="00BE6E29"/>
    <w:rsid w:val="00BE74CB"/>
    <w:rsid w:val="00BF6744"/>
    <w:rsid w:val="00BF6E59"/>
    <w:rsid w:val="00C04B0C"/>
    <w:rsid w:val="00C120CA"/>
    <w:rsid w:val="00C17E69"/>
    <w:rsid w:val="00C22278"/>
    <w:rsid w:val="00C240E5"/>
    <w:rsid w:val="00C24B05"/>
    <w:rsid w:val="00C24CE8"/>
    <w:rsid w:val="00C30EAA"/>
    <w:rsid w:val="00C32C9E"/>
    <w:rsid w:val="00C36ED1"/>
    <w:rsid w:val="00C402DF"/>
    <w:rsid w:val="00C40593"/>
    <w:rsid w:val="00C5104B"/>
    <w:rsid w:val="00C52F5F"/>
    <w:rsid w:val="00C53ACA"/>
    <w:rsid w:val="00C73BD4"/>
    <w:rsid w:val="00C74F6E"/>
    <w:rsid w:val="00C85058"/>
    <w:rsid w:val="00CA2FC1"/>
    <w:rsid w:val="00CA7024"/>
    <w:rsid w:val="00CB5EEC"/>
    <w:rsid w:val="00CC3710"/>
    <w:rsid w:val="00CD12E0"/>
    <w:rsid w:val="00CD1594"/>
    <w:rsid w:val="00CD714F"/>
    <w:rsid w:val="00CE0FFF"/>
    <w:rsid w:val="00CE47DC"/>
    <w:rsid w:val="00CF22DF"/>
    <w:rsid w:val="00D1157D"/>
    <w:rsid w:val="00D1532E"/>
    <w:rsid w:val="00D16FC6"/>
    <w:rsid w:val="00D17BA4"/>
    <w:rsid w:val="00D20482"/>
    <w:rsid w:val="00D24E76"/>
    <w:rsid w:val="00D26C9B"/>
    <w:rsid w:val="00D31234"/>
    <w:rsid w:val="00D510BF"/>
    <w:rsid w:val="00D52DA4"/>
    <w:rsid w:val="00D53F25"/>
    <w:rsid w:val="00D56D78"/>
    <w:rsid w:val="00D62825"/>
    <w:rsid w:val="00D96CD0"/>
    <w:rsid w:val="00DB084C"/>
    <w:rsid w:val="00DC093C"/>
    <w:rsid w:val="00DC28CB"/>
    <w:rsid w:val="00DC76E2"/>
    <w:rsid w:val="00DD0B33"/>
    <w:rsid w:val="00DE3B58"/>
    <w:rsid w:val="00DF6DFE"/>
    <w:rsid w:val="00DF7628"/>
    <w:rsid w:val="00DF7C37"/>
    <w:rsid w:val="00E077AF"/>
    <w:rsid w:val="00E16367"/>
    <w:rsid w:val="00E169EA"/>
    <w:rsid w:val="00E232C5"/>
    <w:rsid w:val="00E262B5"/>
    <w:rsid w:val="00E4558A"/>
    <w:rsid w:val="00E66263"/>
    <w:rsid w:val="00E7288F"/>
    <w:rsid w:val="00E76ECD"/>
    <w:rsid w:val="00EC1215"/>
    <w:rsid w:val="00EC3B7F"/>
    <w:rsid w:val="00EE0A28"/>
    <w:rsid w:val="00EE2A83"/>
    <w:rsid w:val="00EE3839"/>
    <w:rsid w:val="00EE3EA8"/>
    <w:rsid w:val="00EE5B3B"/>
    <w:rsid w:val="00EF2DB8"/>
    <w:rsid w:val="00EF4A41"/>
    <w:rsid w:val="00EF698C"/>
    <w:rsid w:val="00F00484"/>
    <w:rsid w:val="00F022EC"/>
    <w:rsid w:val="00F14B57"/>
    <w:rsid w:val="00F47258"/>
    <w:rsid w:val="00F54134"/>
    <w:rsid w:val="00F552C0"/>
    <w:rsid w:val="00F651BE"/>
    <w:rsid w:val="00F70BF2"/>
    <w:rsid w:val="00F7509A"/>
    <w:rsid w:val="00F83F34"/>
    <w:rsid w:val="00FA7BAA"/>
    <w:rsid w:val="00FB6540"/>
    <w:rsid w:val="00FD1615"/>
    <w:rsid w:val="00FD2777"/>
    <w:rsid w:val="00FD40FA"/>
    <w:rsid w:val="00FD5CF5"/>
    <w:rsid w:val="00FF1EBC"/>
    <w:rsid w:val="00FF2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ADA14"/>
  <w15:docId w15:val="{27C450F7-8D46-43BB-8F93-FC9F5AA8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1A6E"/>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971A6E"/>
    <w:pPr>
      <w:keepNext/>
      <w:jc w:val="both"/>
      <w:outlineLvl w:val="0"/>
    </w:pPr>
    <w:rPr>
      <w:szCs w:val="20"/>
      <w:lang w:val="ro-RO"/>
    </w:rPr>
  </w:style>
  <w:style w:type="paragraph" w:styleId="2">
    <w:name w:val="heading 2"/>
    <w:basedOn w:val="a"/>
    <w:next w:val="a"/>
    <w:link w:val="20"/>
    <w:semiHidden/>
    <w:unhideWhenUsed/>
    <w:qFormat/>
    <w:rsid w:val="00971A6E"/>
    <w:pPr>
      <w:keepNext/>
      <w:spacing w:before="240" w:after="60"/>
      <w:outlineLvl w:val="1"/>
    </w:pPr>
    <w:rPr>
      <w:rFonts w:ascii="Cambria" w:hAnsi="Cambria"/>
      <w:b/>
      <w:bCs/>
      <w:i/>
      <w:iCs/>
      <w:sz w:val="28"/>
      <w:szCs w:val="28"/>
    </w:rPr>
  </w:style>
  <w:style w:type="paragraph" w:styleId="4">
    <w:name w:val="heading 4"/>
    <w:basedOn w:val="a"/>
    <w:next w:val="a"/>
    <w:link w:val="40"/>
    <w:uiPriority w:val="9"/>
    <w:semiHidden/>
    <w:unhideWhenUsed/>
    <w:qFormat/>
    <w:rsid w:val="003D17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1A6E"/>
    <w:rPr>
      <w:rFonts w:ascii="Times New Roman" w:eastAsia="Times New Roman" w:hAnsi="Times New Roman" w:cs="Times New Roman"/>
      <w:sz w:val="24"/>
      <w:szCs w:val="20"/>
      <w:lang w:val="ro-RO" w:eastAsia="ru-RU"/>
    </w:rPr>
  </w:style>
  <w:style w:type="character" w:customStyle="1" w:styleId="20">
    <w:name w:val="Заголовок 2 Знак"/>
    <w:basedOn w:val="a0"/>
    <w:link w:val="2"/>
    <w:semiHidden/>
    <w:rsid w:val="00971A6E"/>
    <w:rPr>
      <w:rFonts w:ascii="Cambria" w:eastAsia="Times New Roman" w:hAnsi="Cambria" w:cs="Times New Roman"/>
      <w:b/>
      <w:bCs/>
      <w:i/>
      <w:iCs/>
      <w:sz w:val="28"/>
      <w:szCs w:val="28"/>
      <w:lang w:val="ru-RU" w:eastAsia="ru-RU"/>
    </w:rPr>
  </w:style>
  <w:style w:type="table" w:styleId="a3">
    <w:name w:val="Table Grid"/>
    <w:basedOn w:val="a1"/>
    <w:uiPriority w:val="59"/>
    <w:rsid w:val="00971A6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ody Text"/>
    <w:basedOn w:val="a"/>
    <w:link w:val="a5"/>
    <w:rsid w:val="00971A6E"/>
    <w:rPr>
      <w:b/>
      <w:sz w:val="20"/>
      <w:szCs w:val="20"/>
      <w:lang w:val="en-US"/>
    </w:rPr>
  </w:style>
  <w:style w:type="character" w:customStyle="1" w:styleId="a5">
    <w:name w:val="Основной текст Знак"/>
    <w:basedOn w:val="a0"/>
    <w:link w:val="a4"/>
    <w:rsid w:val="00971A6E"/>
    <w:rPr>
      <w:rFonts w:ascii="Times New Roman" w:eastAsia="Times New Roman" w:hAnsi="Times New Roman" w:cs="Times New Roman"/>
      <w:b/>
      <w:sz w:val="20"/>
      <w:szCs w:val="20"/>
      <w:lang w:eastAsia="ru-RU"/>
    </w:rPr>
  </w:style>
  <w:style w:type="paragraph" w:styleId="3">
    <w:name w:val="Body Text 3"/>
    <w:basedOn w:val="a"/>
    <w:link w:val="30"/>
    <w:rsid w:val="00971A6E"/>
    <w:pPr>
      <w:spacing w:after="120"/>
    </w:pPr>
    <w:rPr>
      <w:sz w:val="16"/>
      <w:szCs w:val="16"/>
    </w:rPr>
  </w:style>
  <w:style w:type="character" w:customStyle="1" w:styleId="30">
    <w:name w:val="Основной текст 3 Знак"/>
    <w:basedOn w:val="a0"/>
    <w:link w:val="3"/>
    <w:rsid w:val="00971A6E"/>
    <w:rPr>
      <w:rFonts w:ascii="Times New Roman" w:eastAsia="Times New Roman" w:hAnsi="Times New Roman" w:cs="Times New Roman"/>
      <w:sz w:val="16"/>
      <w:szCs w:val="16"/>
      <w:lang w:val="ru-RU" w:eastAsia="ru-RU"/>
    </w:rPr>
  </w:style>
  <w:style w:type="paragraph" w:styleId="a6">
    <w:name w:val="Body Text Indent"/>
    <w:basedOn w:val="a"/>
    <w:link w:val="a7"/>
    <w:rsid w:val="00971A6E"/>
    <w:pPr>
      <w:spacing w:after="120"/>
      <w:ind w:left="360"/>
    </w:pPr>
  </w:style>
  <w:style w:type="character" w:customStyle="1" w:styleId="a7">
    <w:name w:val="Основной текст с отступом Знак"/>
    <w:basedOn w:val="a0"/>
    <w:link w:val="a6"/>
    <w:rsid w:val="00971A6E"/>
    <w:rPr>
      <w:rFonts w:ascii="Times New Roman" w:eastAsia="Times New Roman" w:hAnsi="Times New Roman" w:cs="Times New Roman"/>
      <w:sz w:val="24"/>
      <w:szCs w:val="24"/>
      <w:lang w:val="ru-RU" w:eastAsia="ru-RU"/>
    </w:rPr>
  </w:style>
  <w:style w:type="paragraph" w:styleId="a8">
    <w:name w:val="Balloon Text"/>
    <w:basedOn w:val="a"/>
    <w:link w:val="a9"/>
    <w:uiPriority w:val="99"/>
    <w:semiHidden/>
    <w:unhideWhenUsed/>
    <w:rsid w:val="00971A6E"/>
    <w:rPr>
      <w:rFonts w:ascii="Tahoma" w:hAnsi="Tahoma" w:cs="Tahoma"/>
      <w:sz w:val="16"/>
      <w:szCs w:val="16"/>
    </w:rPr>
  </w:style>
  <w:style w:type="character" w:customStyle="1" w:styleId="a9">
    <w:name w:val="Текст выноски Знак"/>
    <w:basedOn w:val="a0"/>
    <w:link w:val="a8"/>
    <w:uiPriority w:val="99"/>
    <w:semiHidden/>
    <w:rsid w:val="00971A6E"/>
    <w:rPr>
      <w:rFonts w:ascii="Tahoma" w:eastAsia="Times New Roman" w:hAnsi="Tahoma" w:cs="Tahoma"/>
      <w:sz w:val="16"/>
      <w:szCs w:val="16"/>
      <w:lang w:val="ru-RU" w:eastAsia="ru-RU"/>
    </w:rPr>
  </w:style>
  <w:style w:type="paragraph" w:styleId="aa">
    <w:name w:val="List Paragraph"/>
    <w:basedOn w:val="a"/>
    <w:uiPriority w:val="34"/>
    <w:qFormat/>
    <w:rsid w:val="00C402DF"/>
    <w:pPr>
      <w:ind w:left="720"/>
      <w:contextualSpacing/>
    </w:pPr>
  </w:style>
  <w:style w:type="character" w:customStyle="1" w:styleId="40">
    <w:name w:val="Заголовок 4 Знак"/>
    <w:basedOn w:val="a0"/>
    <w:link w:val="4"/>
    <w:uiPriority w:val="9"/>
    <w:semiHidden/>
    <w:rsid w:val="003D17D8"/>
    <w:rPr>
      <w:rFonts w:asciiTheme="majorHAnsi" w:eastAsiaTheme="majorEastAsia" w:hAnsiTheme="majorHAnsi" w:cstheme="majorBidi"/>
      <w:b/>
      <w:bCs/>
      <w:i/>
      <w:iCs/>
      <w:color w:val="4F81BD" w:themeColor="accent1"/>
      <w:sz w:val="24"/>
      <w:szCs w:val="24"/>
      <w:lang w:val="ru-RU" w:eastAsia="ru-RU"/>
    </w:rPr>
  </w:style>
  <w:style w:type="paragraph" w:styleId="ab">
    <w:name w:val="header"/>
    <w:basedOn w:val="a"/>
    <w:link w:val="ac"/>
    <w:uiPriority w:val="99"/>
    <w:unhideWhenUsed/>
    <w:rsid w:val="007D0B34"/>
    <w:pPr>
      <w:tabs>
        <w:tab w:val="center" w:pos="4677"/>
        <w:tab w:val="right" w:pos="9355"/>
      </w:tabs>
    </w:pPr>
  </w:style>
  <w:style w:type="character" w:customStyle="1" w:styleId="ac">
    <w:name w:val="Верхний колонтитул Знак"/>
    <w:basedOn w:val="a0"/>
    <w:link w:val="ab"/>
    <w:uiPriority w:val="99"/>
    <w:rsid w:val="007D0B34"/>
    <w:rPr>
      <w:rFonts w:ascii="Times New Roman" w:eastAsia="Times New Roman" w:hAnsi="Times New Roman" w:cs="Times New Roman"/>
      <w:sz w:val="24"/>
      <w:szCs w:val="24"/>
      <w:lang w:val="ru-RU" w:eastAsia="ru-RU"/>
    </w:rPr>
  </w:style>
  <w:style w:type="paragraph" w:styleId="ad">
    <w:name w:val="footer"/>
    <w:basedOn w:val="a"/>
    <w:link w:val="ae"/>
    <w:uiPriority w:val="99"/>
    <w:unhideWhenUsed/>
    <w:rsid w:val="007D0B34"/>
    <w:pPr>
      <w:tabs>
        <w:tab w:val="center" w:pos="4677"/>
        <w:tab w:val="right" w:pos="9355"/>
      </w:tabs>
    </w:pPr>
  </w:style>
  <w:style w:type="character" w:customStyle="1" w:styleId="ae">
    <w:name w:val="Нижний колонтитул Знак"/>
    <w:basedOn w:val="a0"/>
    <w:link w:val="ad"/>
    <w:uiPriority w:val="99"/>
    <w:rsid w:val="007D0B34"/>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302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0BE436-368B-4A89-BEEA-94EAC8A3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35</Pages>
  <Words>17874</Words>
  <Characters>101885</Characters>
  <Application>Microsoft Office Word</Application>
  <DocSecurity>0</DocSecurity>
  <Lines>849</Lines>
  <Paragraphs>239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dc:creator>
  <cp:keywords>, docId:E9D5B8D0CC9E6140FF6146402D03A552</cp:keywords>
  <dc:description/>
  <cp:lastModifiedBy>Eugen Cobet</cp:lastModifiedBy>
  <cp:revision>37</cp:revision>
  <cp:lastPrinted>2012-02-27T19:37:00Z</cp:lastPrinted>
  <dcterms:created xsi:type="dcterms:W3CDTF">2025-01-29T18:59:00Z</dcterms:created>
  <dcterms:modified xsi:type="dcterms:W3CDTF">2025-01-30T21:30:00Z</dcterms:modified>
</cp:coreProperties>
</file>