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E4E2" w14:textId="77777777" w:rsidR="009F2377" w:rsidRPr="009E45EB" w:rsidRDefault="009F2377" w:rsidP="009E45EB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Pathologie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glandes endocrines</w:t>
      </w:r>
    </w:p>
    <w:p w14:paraId="6D77A0FE" w14:textId="68D5FEE5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Laquelle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manifestations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n'est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Basedow-Graves:</w:t>
      </w:r>
    </w:p>
    <w:p w14:paraId="216829E2" w14:textId="75324C1C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Thyroïdite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Thyrotoxicose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Ophtalmopathie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infiltrante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Tachycardie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Dermopathie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infiltrante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localisée</w:t>
      </w:r>
      <w:proofErr w:type="spellEnd"/>
    </w:p>
    <w:p w14:paraId="341B9573" w14:textId="4BE8FCE3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2. Un syndrome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complexe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résultant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l'absence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ou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déficience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hormones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hypophysaires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1412828" w14:textId="259EC815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Hypopituitarisme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Nanisme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Acromégalie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Gigantisme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Nanisme</w:t>
      </w:r>
      <w:proofErr w:type="spellEnd"/>
    </w:p>
    <w:p w14:paraId="5BAE5607" w14:textId="443A62D0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3. Un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développement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excessif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et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proportionnel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tissus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corporels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dû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à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l'hypersécrétion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l'hormone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somatotrope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avant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puberté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A274008" w14:textId="576E957C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Hypopituitarisme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Gigantisme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Acromégalie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Nanisme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Hyperparathyroïdisme</w:t>
      </w:r>
      <w:proofErr w:type="spellEnd"/>
    </w:p>
    <w:p w14:paraId="5ED0458D" w14:textId="0EED90F2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4. Une sous-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sécrétion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thyroxine chez les enfants,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associée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à un retard mental et physique,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représente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77091979" w14:textId="4869974E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Crétinisme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Nanisme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Gigantisme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Tétanie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Acromégalie</w:t>
      </w:r>
      <w:proofErr w:type="spellEnd"/>
    </w:p>
    <w:p w14:paraId="33231C56" w14:textId="4ADE3D0D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5.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l’étiologie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l'hyperparathyroïdie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primaire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502DFF0" w14:textId="15DE5C56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Adénome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glande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parathyroïde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Insuffisance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rénale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Hypercalcémie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Hypocalcémie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Syndrome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paranéoplasique</w:t>
      </w:r>
      <w:proofErr w:type="spellEnd"/>
    </w:p>
    <w:p w14:paraId="3A55EC14" w14:textId="4AD8EAD9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lastRenderedPageBreak/>
        <w:t xml:space="preserve">6. Une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libération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excessive des hormones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corticosurrénaliennes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associée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à:</w:t>
      </w:r>
    </w:p>
    <w:p w14:paraId="0D4E98B4" w14:textId="0E891049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Crétinisme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>b. Syndrome de Cushing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Goitre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toxique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d'Addison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>e. Syndrome de Kuhn</w:t>
      </w:r>
    </w:p>
    <w:p w14:paraId="1B44F846" w14:textId="7EB65979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7.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symptômes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l'ophtalmopathie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Graves:</w:t>
      </w:r>
    </w:p>
    <w:p w14:paraId="3FF568D3" w14:textId="5B96BDE5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Exophtalmie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Yeux secs,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irrités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paupières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enflées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Cataracte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Sensibilité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la lumière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Glaucome</w:t>
      </w:r>
      <w:proofErr w:type="spellEnd"/>
    </w:p>
    <w:p w14:paraId="44C346DC" w14:textId="34938493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8.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symptômes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syndrome de Cushing:</w:t>
      </w:r>
    </w:p>
    <w:p w14:paraId="12824875" w14:textId="66F4120F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Fatigue et faiblesse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marquées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Carence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en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vitamine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B12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Hypertension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artérielle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hyperglycémie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Bosse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proéminente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entre les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épaules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Perte de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cheveux</w:t>
      </w:r>
      <w:proofErr w:type="spellEnd"/>
    </w:p>
    <w:p w14:paraId="2B225E83" w14:textId="1A51BA92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9.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tumeur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bénigne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la plus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fréquente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glande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pituitaire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0908F4B" w14:textId="3C65C1C9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Gliome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Prolactinome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Tumeur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carcinoïde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Adénome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thyréotrope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Astrocytome</w:t>
      </w:r>
      <w:proofErr w:type="spellEnd"/>
    </w:p>
    <w:p w14:paraId="24D629EE" w14:textId="4C6F2B3C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10.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l’étiologie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l’hyperparathyroïdie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secondaire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71368B3" w14:textId="26C80AEC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Adénome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glande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parathyroïde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Insuffisance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rénale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Hypercalcémie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Hypocalcémie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Syndrome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paranéoplasique</w:t>
      </w:r>
      <w:proofErr w:type="spellEnd"/>
    </w:p>
    <w:p w14:paraId="4EA481AE" w14:textId="5FDA7F7A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11.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L'hyperthyroïdie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non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traitée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pendant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grossesse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peut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entraîner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180FC435" w14:textId="5BF7CB4B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Naissance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prématurée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fausse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couche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Faible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poids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la naissance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Autisme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Prééclampsie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>e. Hypotension</w:t>
      </w:r>
    </w:p>
    <w:p w14:paraId="2FE6F07C" w14:textId="5C594DA0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12. Les maladies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endocriniennes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peuvent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être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déclenchées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49A4869C" w14:textId="0096542F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a. Stress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>b. Infections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Abus de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légumes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Substances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chimiques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les aliments et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l’environnement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Utilisation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téléphone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mobile</w:t>
      </w:r>
    </w:p>
    <w:p w14:paraId="47CCE60A" w14:textId="6903D8F3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13. Quelle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la cause la plus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fréquente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l'hypothyroïdie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le monde:</w:t>
      </w:r>
    </w:p>
    <w:p w14:paraId="1AA1DF88" w14:textId="22283DAF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a. Maladies auto-immunes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Basedow-Graves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Causes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iatrogènes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Carence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en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iode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Effets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secondaires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médicaments</w:t>
      </w:r>
      <w:proofErr w:type="spellEnd"/>
    </w:p>
    <w:p w14:paraId="4F092C56" w14:textId="53A6DCB6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14.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facteurs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risque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développement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fractures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ostéoporotiques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DF6C778" w14:textId="16848F5D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a. Race afro-américaine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Tabagisme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Sexe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féminin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Faible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poids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corporel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Sexe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masculin</w:t>
      </w:r>
      <w:proofErr w:type="spellEnd"/>
    </w:p>
    <w:p w14:paraId="6F4F1378" w14:textId="436E0450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15.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d'Addison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caractérisée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47AACA5F" w14:textId="767C9DFA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Hyperfonction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surrénalienne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Teint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bronzé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peau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Obésité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>d. Hypertension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Hypoglycémie</w:t>
      </w:r>
      <w:proofErr w:type="spellEnd"/>
    </w:p>
    <w:p w14:paraId="7E226803" w14:textId="6EA854DD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16. Le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diabète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chez les jeunes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présente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-les:</w:t>
      </w:r>
    </w:p>
    <w:p w14:paraId="08FD4290" w14:textId="4CF0A7AA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Conduit à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l'obésité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Provoque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perte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poids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Évolue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manière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bénigne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Évolue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manière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maligne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Prédisposition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la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cétose</w:t>
      </w:r>
      <w:proofErr w:type="spellEnd"/>
    </w:p>
    <w:p w14:paraId="76EF515F" w14:textId="4ACCA064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lastRenderedPageBreak/>
        <w:t xml:space="preserve">17. Le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diabète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chez les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personnes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âgées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présente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-les:</w:t>
      </w:r>
    </w:p>
    <w:p w14:paraId="56119927" w14:textId="56078099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Conduit à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l'obésité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Provoque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perte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poids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Évolue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manière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bénigne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Évolue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manière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maligne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Prédisposition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la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cétose</w:t>
      </w:r>
      <w:proofErr w:type="spellEnd"/>
    </w:p>
    <w:p w14:paraId="7C2D5FE1" w14:textId="2731EAC8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18. Les causes de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décès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chez les patients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diabétiques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suivantes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73C43E76" w14:textId="33EE01E5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Coma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diabétique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Coma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hyperosmolaire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Urémie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Infarctus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myocarde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Gangrène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membres</w:t>
      </w:r>
      <w:proofErr w:type="spellEnd"/>
    </w:p>
    <w:p w14:paraId="4A9D1B4B" w14:textId="4108B4F3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19. Les patients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atteints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Basedow-Graves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peuvent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développer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082CF1C7" w14:textId="42D69830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Cirrhose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hépatique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Obésité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Hypertrophie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ventriculaire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gauche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Exophtalmie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Mélanodermie</w:t>
      </w:r>
      <w:proofErr w:type="spellEnd"/>
    </w:p>
    <w:p w14:paraId="3F44177D" w14:textId="0612B442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20.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types de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goitre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colloïde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3245F918" w14:textId="748376CF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Prolifératif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Tubulaire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Trabéculaire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Macrofolliculaire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Microfolliculaire</w:t>
      </w:r>
      <w:proofErr w:type="spellEnd"/>
    </w:p>
    <w:p w14:paraId="4171C9A9" w14:textId="169A039F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21. Le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cœur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Basedow-Graves se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45523E39" w14:textId="14C0A884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Cardiosclérose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Hypertrophie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ventriculaire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gauche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Sténose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mitrale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Thrombose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pariétale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Oblitération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péricarde</w:t>
      </w:r>
      <w:proofErr w:type="spellEnd"/>
    </w:p>
    <w:p w14:paraId="7F29E4C6" w14:textId="2D89B4B8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22.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complications de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macroangiopathie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diabétique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053A787E" w14:textId="4EA8F8D1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Cardiosclérose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Néphropathie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diabétique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Infarctus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myocarde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Gangrène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membres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Polynévropathie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diabétique</w:t>
      </w:r>
      <w:proofErr w:type="spellEnd"/>
    </w:p>
    <w:p w14:paraId="2F2D374A" w14:textId="16E6B509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23.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L’atteinte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quelle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glande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cause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Simmonds:</w:t>
      </w:r>
    </w:p>
    <w:p w14:paraId="74AEF097" w14:textId="435E3E72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Thyroïde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Pancréas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Glandes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surrénales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Hypophyse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Épiphyse</w:t>
      </w:r>
      <w:proofErr w:type="spellEnd"/>
    </w:p>
    <w:p w14:paraId="7650C178" w14:textId="2BBBEAF8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24.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la cause de la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d'Addison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131B1919" w14:textId="118E710F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Hyperthyroïdie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Hypothyroïdie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Hyperfonction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surrénalienne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Hypofonction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surrénalienne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Hyperfonction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glande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parathyroïde</w:t>
      </w:r>
      <w:proofErr w:type="spellEnd"/>
    </w:p>
    <w:p w14:paraId="119E9B58" w14:textId="6331F79F" w:rsidR="009F2377" w:rsidRPr="009E45EB" w:rsidRDefault="009F2377" w:rsidP="009F237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25. Les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surrénaliennes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primaires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incluent</w:t>
      </w:r>
      <w:proofErr w:type="spellEnd"/>
      <w:r w:rsidRPr="009E45E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0CBA287C" w14:textId="6C577008" w:rsidR="009F2377" w:rsidRPr="009E45EB" w:rsidRDefault="009F2377" w:rsidP="009F2377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Hashimoto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Panhypopituitarisme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Basedow-Graves</w:t>
      </w:r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Maladie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t>d'Addison</w:t>
      </w:r>
      <w:proofErr w:type="spellEnd"/>
      <w:r w:rsidRPr="009E45EB">
        <w:rPr>
          <w:rFonts w:eastAsia="Times New Roman" w:cs="Times New Roman"/>
          <w:kern w:val="0"/>
          <w:szCs w:val="28"/>
          <w:lang w:val="en-US"/>
          <w14:ligatures w14:val="none"/>
        </w:rPr>
        <w:br/>
        <w:t>e. Syndrome de Conn</w:t>
      </w:r>
    </w:p>
    <w:p w14:paraId="26A8620F" w14:textId="77777777" w:rsidR="00F12C76" w:rsidRPr="009E45EB" w:rsidRDefault="00F12C76" w:rsidP="006C0B77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sectPr w:rsidR="00F12C76" w:rsidRPr="009E45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03"/>
    <w:rsid w:val="00102E52"/>
    <w:rsid w:val="002A6026"/>
    <w:rsid w:val="00607A7B"/>
    <w:rsid w:val="00667BFD"/>
    <w:rsid w:val="006C0B77"/>
    <w:rsid w:val="00747428"/>
    <w:rsid w:val="008242FF"/>
    <w:rsid w:val="00870751"/>
    <w:rsid w:val="00922C48"/>
    <w:rsid w:val="009E45EB"/>
    <w:rsid w:val="009F2377"/>
    <w:rsid w:val="00B915B7"/>
    <w:rsid w:val="00C67203"/>
    <w:rsid w:val="00DE6E83"/>
    <w:rsid w:val="00E8693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7D04"/>
  <w15:chartTrackingRefBased/>
  <w15:docId w15:val="{0A8B5594-E0E0-45A8-8896-D9242136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7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2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2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2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2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2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2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2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2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2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2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20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72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72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72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72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7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7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2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7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72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7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72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72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72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720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685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USMF</cp:lastModifiedBy>
  <cp:revision>5</cp:revision>
  <dcterms:created xsi:type="dcterms:W3CDTF">2025-03-06T20:42:00Z</dcterms:created>
  <dcterms:modified xsi:type="dcterms:W3CDTF">2025-04-10T08:20:00Z</dcterms:modified>
</cp:coreProperties>
</file>