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gril"/>
        <w:tblpPr w:leftFromText="180" w:rightFromText="180" w:horzAnchor="margin" w:tblpY="1005"/>
        <w:tblW w:w="13675" w:type="dxa"/>
        <w:tblLook w:val="04A0" w:firstRow="1" w:lastRow="0" w:firstColumn="1" w:lastColumn="0" w:noHBand="0" w:noVBand="1"/>
      </w:tblPr>
      <w:tblGrid>
        <w:gridCol w:w="1615"/>
        <w:gridCol w:w="6120"/>
        <w:gridCol w:w="5940"/>
      </w:tblGrid>
      <w:tr w:rsidR="00E91A8E" w14:paraId="53317071" w14:textId="77777777" w:rsidTr="00E91A8E">
        <w:tc>
          <w:tcPr>
            <w:tcW w:w="1615" w:type="dxa"/>
          </w:tcPr>
          <w:p w14:paraId="00E70AB4" w14:textId="2FF93356" w:rsidR="00E91A8E" w:rsidRPr="00E91A8E" w:rsidRDefault="00587F39" w:rsidP="00E91A8E">
            <w:pPr>
              <w:jc w:val="center"/>
              <w:rPr>
                <w:b/>
                <w:lang w:val="en-US"/>
              </w:rPr>
            </w:pPr>
            <w:r w:rsidRPr="00E91A8E">
              <w:rPr>
                <w:b/>
                <w:lang w:val="ro"/>
              </w:rPr>
              <w:t>Date</w:t>
            </w:r>
          </w:p>
        </w:tc>
        <w:tc>
          <w:tcPr>
            <w:tcW w:w="6120" w:type="dxa"/>
          </w:tcPr>
          <w:p w14:paraId="3A92547D" w14:textId="5CAB1EDF" w:rsidR="00E91A8E" w:rsidRPr="00E91A8E" w:rsidRDefault="00587F39" w:rsidP="00E91A8E">
            <w:pPr>
              <w:jc w:val="center"/>
              <w:rPr>
                <w:b/>
                <w:lang w:val="en-US"/>
              </w:rPr>
            </w:pPr>
            <w:r w:rsidRPr="00E91A8E">
              <w:rPr>
                <w:b/>
                <w:lang w:val="en"/>
              </w:rPr>
              <w:t>Lectures</w:t>
            </w:r>
          </w:p>
        </w:tc>
        <w:tc>
          <w:tcPr>
            <w:tcW w:w="5940" w:type="dxa"/>
          </w:tcPr>
          <w:p w14:paraId="1AC002A0" w14:textId="79178BFA" w:rsidR="00E91A8E" w:rsidRPr="00E91A8E" w:rsidRDefault="00587F39" w:rsidP="00E91A8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Practical lessons</w:t>
            </w:r>
          </w:p>
        </w:tc>
      </w:tr>
      <w:tr w:rsidR="00A10509" w:rsidRPr="00474A0F" w14:paraId="2ABC1EF8" w14:textId="77777777" w:rsidTr="00DD66ED">
        <w:tc>
          <w:tcPr>
            <w:tcW w:w="1615" w:type="dxa"/>
            <w:vAlign w:val="center"/>
          </w:tcPr>
          <w:p w14:paraId="2AB3815C" w14:textId="77777777" w:rsidR="00A10509" w:rsidRPr="0051314F" w:rsidRDefault="00A10509" w:rsidP="00A10509">
            <w:pPr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09</w:t>
            </w:r>
            <w:r w:rsidRPr="0051314F">
              <w:rPr>
                <w:b/>
                <w:szCs w:val="24"/>
                <w:lang w:val="en-US"/>
              </w:rPr>
              <w:t>-1</w:t>
            </w:r>
            <w:r>
              <w:rPr>
                <w:b/>
                <w:szCs w:val="24"/>
                <w:lang w:val="en-US"/>
              </w:rPr>
              <w:t>3</w:t>
            </w:r>
            <w:r w:rsidRPr="0051314F">
              <w:rPr>
                <w:b/>
                <w:szCs w:val="24"/>
                <w:lang w:val="en-US"/>
              </w:rPr>
              <w:t>.10.2</w:t>
            </w:r>
            <w:r>
              <w:rPr>
                <w:b/>
                <w:szCs w:val="24"/>
                <w:lang w:val="en-US"/>
              </w:rPr>
              <w:t>3</w:t>
            </w:r>
          </w:p>
        </w:tc>
        <w:tc>
          <w:tcPr>
            <w:tcW w:w="6120" w:type="dxa"/>
          </w:tcPr>
          <w:p w14:paraId="437665E3" w14:textId="1768B4BF" w:rsidR="00A10509" w:rsidRPr="00DC15A2" w:rsidRDefault="00587F39" w:rsidP="00A10509">
            <w:pPr>
              <w:widowControl w:val="0"/>
              <w:ind w:left="57"/>
              <w:rPr>
                <w:lang w:val="ro-MD"/>
              </w:rPr>
            </w:pPr>
            <w:r w:rsidRPr="00DC15A2">
              <w:rPr>
                <w:lang w:val="en"/>
              </w:rPr>
              <w:t>T immune response (cellular) – stages, T</w:t>
            </w:r>
            <w:r>
              <w:rPr>
                <w:lang w:val="en"/>
              </w:rPr>
              <w:t>L</w:t>
            </w:r>
            <w:r w:rsidRPr="00DC15A2">
              <w:rPr>
                <w:lang w:val="en"/>
              </w:rPr>
              <w:t xml:space="preserve"> activation by A</w:t>
            </w:r>
            <w:r>
              <w:rPr>
                <w:lang w:val="en"/>
              </w:rPr>
              <w:t>PC</w:t>
            </w:r>
            <w:r w:rsidRPr="00DC15A2">
              <w:rPr>
                <w:lang w:val="en"/>
              </w:rPr>
              <w:t>, consequences of T</w:t>
            </w:r>
            <w:r>
              <w:rPr>
                <w:lang w:val="en"/>
              </w:rPr>
              <w:t>L</w:t>
            </w:r>
            <w:r w:rsidRPr="00DC15A2">
              <w:rPr>
                <w:lang w:val="en"/>
              </w:rPr>
              <w:t xml:space="preserve"> activation, T</w:t>
            </w:r>
            <w:r>
              <w:rPr>
                <w:lang w:val="en"/>
              </w:rPr>
              <w:t>L</w:t>
            </w:r>
            <w:r w:rsidRPr="00DC15A2">
              <w:rPr>
                <w:lang w:val="en"/>
              </w:rPr>
              <w:t xml:space="preserve"> differentiation, T effector mechanisms (Th, Tc) and pathophysiological </w:t>
            </w:r>
            <w:r>
              <w:rPr>
                <w:lang w:val="en"/>
              </w:rPr>
              <w:t xml:space="preserve">highlights </w:t>
            </w:r>
            <w:r w:rsidRPr="00DC15A2">
              <w:rPr>
                <w:lang w:val="en"/>
              </w:rPr>
              <w:t xml:space="preserve">of </w:t>
            </w:r>
            <w:r w:rsidR="00474A0F">
              <w:rPr>
                <w:lang w:val="en"/>
              </w:rPr>
              <w:t>their dysfunction</w:t>
            </w:r>
            <w:r w:rsidRPr="00DC15A2">
              <w:rPr>
                <w:lang w:val="en"/>
              </w:rPr>
              <w:t>.</w:t>
            </w:r>
          </w:p>
        </w:tc>
        <w:tc>
          <w:tcPr>
            <w:tcW w:w="5940" w:type="dxa"/>
          </w:tcPr>
          <w:p w14:paraId="302F8989" w14:textId="17C12C61" w:rsidR="00A10509" w:rsidRPr="00DC15A2" w:rsidRDefault="00474A0F" w:rsidP="00A10509">
            <w:pPr>
              <w:spacing w:after="160"/>
              <w:jc w:val="both"/>
              <w:rPr>
                <w:lang w:val="ro-MD"/>
              </w:rPr>
            </w:pPr>
            <w:r w:rsidRPr="00DC15A2">
              <w:rPr>
                <w:lang w:val="en"/>
              </w:rPr>
              <w:t>MH</w:t>
            </w:r>
            <w:r>
              <w:rPr>
                <w:lang w:val="en"/>
              </w:rPr>
              <w:t>C</w:t>
            </w:r>
            <w:r w:rsidRPr="00DC15A2">
              <w:rPr>
                <w:lang w:val="en"/>
              </w:rPr>
              <w:t>-I and MH</w:t>
            </w:r>
            <w:r>
              <w:rPr>
                <w:lang w:val="en"/>
              </w:rPr>
              <w:t>C</w:t>
            </w:r>
            <w:r w:rsidRPr="00DC15A2">
              <w:rPr>
                <w:lang w:val="en"/>
              </w:rPr>
              <w:t xml:space="preserve">-II functionality and their cellular support. Their role in the processing of intracellular and extracellular Ag.  </w:t>
            </w:r>
          </w:p>
        </w:tc>
      </w:tr>
      <w:tr w:rsidR="00A10509" w:rsidRPr="00587F39" w14:paraId="54E2C86B" w14:textId="77777777" w:rsidTr="00DD66ED">
        <w:tc>
          <w:tcPr>
            <w:tcW w:w="1615" w:type="dxa"/>
            <w:vAlign w:val="center"/>
          </w:tcPr>
          <w:p w14:paraId="0DFCCD8A" w14:textId="77777777" w:rsidR="00A10509" w:rsidRPr="00A27E60" w:rsidRDefault="00A10509" w:rsidP="00A10509">
            <w:pPr>
              <w:jc w:val="center"/>
              <w:rPr>
                <w:b/>
                <w:szCs w:val="24"/>
                <w:lang w:val="en-US"/>
              </w:rPr>
            </w:pPr>
            <w:r w:rsidRPr="0051314F">
              <w:rPr>
                <w:b/>
                <w:szCs w:val="24"/>
                <w:lang w:val="en-US"/>
              </w:rPr>
              <w:t>1</w:t>
            </w:r>
            <w:r>
              <w:rPr>
                <w:b/>
                <w:szCs w:val="24"/>
                <w:lang w:val="en-US"/>
              </w:rPr>
              <w:t>6</w:t>
            </w:r>
            <w:r w:rsidRPr="0051314F">
              <w:rPr>
                <w:b/>
                <w:szCs w:val="24"/>
                <w:lang w:val="en-US"/>
              </w:rPr>
              <w:t>-2</w:t>
            </w:r>
            <w:r>
              <w:rPr>
                <w:b/>
                <w:szCs w:val="24"/>
                <w:lang w:val="en-US"/>
              </w:rPr>
              <w:t>0</w:t>
            </w:r>
            <w:r w:rsidRPr="0051314F">
              <w:rPr>
                <w:b/>
                <w:szCs w:val="24"/>
                <w:lang w:val="en-US"/>
              </w:rPr>
              <w:t>.10.2</w:t>
            </w:r>
            <w:r>
              <w:rPr>
                <w:b/>
                <w:szCs w:val="24"/>
                <w:lang w:val="en-US"/>
              </w:rPr>
              <w:t>3</w:t>
            </w:r>
          </w:p>
        </w:tc>
        <w:tc>
          <w:tcPr>
            <w:tcW w:w="6120" w:type="dxa"/>
          </w:tcPr>
          <w:p w14:paraId="3665D883" w14:textId="55C75270" w:rsidR="00A10509" w:rsidRPr="00DC15A2" w:rsidRDefault="00474A0F" w:rsidP="00A10509">
            <w:pPr>
              <w:widowControl w:val="0"/>
              <w:ind w:left="57"/>
              <w:rPr>
                <w:lang w:val="ro-MD"/>
              </w:rPr>
            </w:pPr>
            <w:r w:rsidRPr="00DC15A2">
              <w:rPr>
                <w:lang w:val="en"/>
              </w:rPr>
              <w:t>Immune response B (humoral) – stages, activation of B</w:t>
            </w:r>
            <w:r>
              <w:rPr>
                <w:lang w:val="en"/>
              </w:rPr>
              <w:t>L</w:t>
            </w:r>
            <w:r w:rsidRPr="00DC15A2">
              <w:rPr>
                <w:lang w:val="en"/>
              </w:rPr>
              <w:t xml:space="preserve">, humoral immune response to T-independent and T-dependent Ag, effector mechanisms and pathophysiological landmarks of </w:t>
            </w:r>
            <w:r w:rsidRPr="00474A0F">
              <w:rPr>
                <w:lang w:val="en"/>
              </w:rPr>
              <w:t>highlights</w:t>
            </w:r>
            <w:r w:rsidRPr="00474A0F">
              <w:rPr>
                <w:lang w:val="en"/>
              </w:rPr>
              <w:t xml:space="preserve"> of their d</w:t>
            </w:r>
            <w:r>
              <w:rPr>
                <w:lang w:val="en"/>
              </w:rPr>
              <w:t>ysfunction.</w:t>
            </w:r>
          </w:p>
        </w:tc>
        <w:tc>
          <w:tcPr>
            <w:tcW w:w="5940" w:type="dxa"/>
          </w:tcPr>
          <w:p w14:paraId="7C2FE7F6" w14:textId="6FC13AB2" w:rsidR="00A10509" w:rsidRPr="00474A0F" w:rsidRDefault="00474A0F" w:rsidP="00474A0F">
            <w:pPr>
              <w:spacing w:after="160"/>
              <w:rPr>
                <w:lang w:val="en"/>
              </w:rPr>
            </w:pPr>
            <w:r w:rsidRPr="00474A0F">
              <w:rPr>
                <w:lang w:val="en"/>
              </w:rPr>
              <w:t>T immune response (cellular) – stages, T</w:t>
            </w:r>
            <w:r>
              <w:rPr>
                <w:lang w:val="en"/>
              </w:rPr>
              <w:t>L</w:t>
            </w:r>
            <w:r w:rsidRPr="00474A0F">
              <w:rPr>
                <w:lang w:val="en"/>
              </w:rPr>
              <w:t xml:space="preserve"> activation by A</w:t>
            </w:r>
            <w:r>
              <w:rPr>
                <w:lang w:val="en"/>
              </w:rPr>
              <w:t>PC</w:t>
            </w:r>
            <w:r w:rsidRPr="00474A0F">
              <w:rPr>
                <w:lang w:val="en"/>
              </w:rPr>
              <w:t>, consequences of T</w:t>
            </w:r>
            <w:r>
              <w:rPr>
                <w:lang w:val="en"/>
              </w:rPr>
              <w:t>L</w:t>
            </w:r>
            <w:r w:rsidRPr="00474A0F">
              <w:rPr>
                <w:lang w:val="en"/>
              </w:rPr>
              <w:t xml:space="preserve"> activation, T</w:t>
            </w:r>
            <w:r>
              <w:rPr>
                <w:lang w:val="en"/>
              </w:rPr>
              <w:t>L</w:t>
            </w:r>
            <w:r w:rsidRPr="00474A0F">
              <w:rPr>
                <w:lang w:val="en"/>
              </w:rPr>
              <w:t xml:space="preserve"> differentiation, T effector mechanisms (Th, Tc).</w:t>
            </w:r>
          </w:p>
        </w:tc>
      </w:tr>
      <w:tr w:rsidR="00A10509" w:rsidRPr="00587F39" w14:paraId="2D776D5C" w14:textId="77777777" w:rsidTr="00DD66ED">
        <w:tc>
          <w:tcPr>
            <w:tcW w:w="1615" w:type="dxa"/>
            <w:vAlign w:val="center"/>
          </w:tcPr>
          <w:p w14:paraId="1B2F9B0C" w14:textId="77777777" w:rsidR="00A10509" w:rsidRPr="0051314F" w:rsidRDefault="00A10509" w:rsidP="00A10509">
            <w:pPr>
              <w:jc w:val="center"/>
              <w:rPr>
                <w:b/>
                <w:szCs w:val="24"/>
                <w:lang w:val="fr-FR"/>
              </w:rPr>
            </w:pPr>
            <w:r w:rsidRPr="005E246A">
              <w:rPr>
                <w:b/>
                <w:szCs w:val="24"/>
                <w:lang w:val="fr-FR"/>
              </w:rPr>
              <w:t>2</w:t>
            </w:r>
            <w:r>
              <w:rPr>
                <w:b/>
                <w:szCs w:val="24"/>
                <w:lang w:val="fr-FR"/>
              </w:rPr>
              <w:t>3</w:t>
            </w:r>
            <w:r w:rsidRPr="005E246A">
              <w:rPr>
                <w:b/>
                <w:szCs w:val="24"/>
                <w:lang w:val="fr-FR"/>
              </w:rPr>
              <w:t>-2</w:t>
            </w:r>
            <w:r>
              <w:rPr>
                <w:b/>
                <w:szCs w:val="24"/>
                <w:lang w:val="fr-FR"/>
              </w:rPr>
              <w:t>7</w:t>
            </w:r>
            <w:r w:rsidRPr="005E246A">
              <w:rPr>
                <w:b/>
                <w:szCs w:val="24"/>
                <w:lang w:val="fr-FR"/>
              </w:rPr>
              <w:t>.10.2</w:t>
            </w:r>
            <w:r>
              <w:rPr>
                <w:b/>
                <w:szCs w:val="24"/>
                <w:lang w:val="fr-FR"/>
              </w:rPr>
              <w:t>3</w:t>
            </w:r>
          </w:p>
        </w:tc>
        <w:tc>
          <w:tcPr>
            <w:tcW w:w="6120" w:type="dxa"/>
          </w:tcPr>
          <w:p w14:paraId="0C5BDD99" w14:textId="666276F5" w:rsidR="00A10509" w:rsidRPr="00DC15A2" w:rsidRDefault="00474A0F" w:rsidP="00A10509">
            <w:pPr>
              <w:widowControl w:val="0"/>
              <w:ind w:left="57"/>
              <w:rPr>
                <w:lang w:val="ro-MD"/>
              </w:rPr>
            </w:pPr>
            <w:r w:rsidRPr="00DC15A2">
              <w:rPr>
                <w:lang w:val="en"/>
              </w:rPr>
              <w:t>Central</w:t>
            </w:r>
            <w:r>
              <w:rPr>
                <w:lang w:val="en"/>
              </w:rPr>
              <w:t xml:space="preserve"> and </w:t>
            </w:r>
            <w:r w:rsidRPr="00DC15A2">
              <w:rPr>
                <w:lang w:val="en"/>
              </w:rPr>
              <w:t>peripheral immune tolerance</w:t>
            </w:r>
            <w:r>
              <w:rPr>
                <w:lang w:val="en"/>
              </w:rPr>
              <w:t xml:space="preserve"> </w:t>
            </w:r>
            <w:r w:rsidRPr="00DC15A2">
              <w:rPr>
                <w:lang w:val="en"/>
              </w:rPr>
              <w:t xml:space="preserve">and </w:t>
            </w:r>
            <w:r w:rsidRPr="00474A0F">
              <w:rPr>
                <w:lang w:val="en"/>
              </w:rPr>
              <w:t>pathophysiological highlights of their dysfunction.</w:t>
            </w:r>
          </w:p>
        </w:tc>
        <w:tc>
          <w:tcPr>
            <w:tcW w:w="5940" w:type="dxa"/>
          </w:tcPr>
          <w:p w14:paraId="3B50FFF0" w14:textId="3D98EA11" w:rsidR="00A10509" w:rsidRPr="00DC15A2" w:rsidRDefault="00474A0F" w:rsidP="00474A0F">
            <w:pPr>
              <w:spacing w:after="160"/>
              <w:rPr>
                <w:lang w:val="ro-MD"/>
              </w:rPr>
            </w:pPr>
            <w:r w:rsidRPr="00DC15A2">
              <w:rPr>
                <w:lang w:val="en"/>
              </w:rPr>
              <w:t>Immune response B (humoral) – stages, activation of B</w:t>
            </w:r>
            <w:r>
              <w:rPr>
                <w:lang w:val="en"/>
              </w:rPr>
              <w:t>L</w:t>
            </w:r>
            <w:r w:rsidRPr="00DC15A2">
              <w:rPr>
                <w:lang w:val="en"/>
              </w:rPr>
              <w:t>, humoral immune response</w:t>
            </w:r>
            <w:r>
              <w:rPr>
                <w:lang w:val="en"/>
              </w:rPr>
              <w:t xml:space="preserve"> to Ag </w:t>
            </w:r>
            <w:r w:rsidRPr="00DC15A2">
              <w:rPr>
                <w:lang w:val="en"/>
              </w:rPr>
              <w:t>T-independent and T-dependent, effector mechanisms.</w:t>
            </w:r>
          </w:p>
        </w:tc>
      </w:tr>
      <w:tr w:rsidR="00A10509" w:rsidRPr="00E91A8E" w14:paraId="2CFDF993" w14:textId="77777777" w:rsidTr="00DD66ED">
        <w:tc>
          <w:tcPr>
            <w:tcW w:w="1615" w:type="dxa"/>
            <w:vAlign w:val="center"/>
          </w:tcPr>
          <w:p w14:paraId="59AB2DB9" w14:textId="77777777" w:rsidR="00A10509" w:rsidRPr="0051314F" w:rsidRDefault="00A10509" w:rsidP="00A10509">
            <w:pPr>
              <w:jc w:val="center"/>
              <w:rPr>
                <w:b/>
                <w:szCs w:val="24"/>
                <w:lang w:val="en-US"/>
              </w:rPr>
            </w:pPr>
            <w:r w:rsidRPr="0051314F">
              <w:rPr>
                <w:b/>
                <w:szCs w:val="24"/>
                <w:lang w:val="en-US"/>
              </w:rPr>
              <w:t>3</w:t>
            </w:r>
            <w:r>
              <w:rPr>
                <w:b/>
                <w:szCs w:val="24"/>
                <w:lang w:val="en-US"/>
              </w:rPr>
              <w:t>0</w:t>
            </w:r>
            <w:r w:rsidRPr="0051314F">
              <w:rPr>
                <w:b/>
                <w:szCs w:val="24"/>
                <w:lang w:val="en-US"/>
              </w:rPr>
              <w:t>-0</w:t>
            </w:r>
            <w:r>
              <w:rPr>
                <w:b/>
                <w:szCs w:val="24"/>
                <w:lang w:val="en-US"/>
              </w:rPr>
              <w:t>3</w:t>
            </w:r>
            <w:r w:rsidRPr="0051314F">
              <w:rPr>
                <w:b/>
                <w:szCs w:val="24"/>
                <w:lang w:val="en-US"/>
              </w:rPr>
              <w:t>.11.2</w:t>
            </w:r>
            <w:r>
              <w:rPr>
                <w:b/>
                <w:szCs w:val="24"/>
                <w:lang w:val="en-US"/>
              </w:rPr>
              <w:t>3</w:t>
            </w:r>
          </w:p>
        </w:tc>
        <w:tc>
          <w:tcPr>
            <w:tcW w:w="6120" w:type="dxa"/>
          </w:tcPr>
          <w:p w14:paraId="1706011B" w14:textId="5EC0F9F8" w:rsidR="00A10509" w:rsidRPr="00DC15A2" w:rsidRDefault="00474A0F" w:rsidP="00A10509">
            <w:pPr>
              <w:widowControl w:val="0"/>
              <w:ind w:left="57"/>
              <w:rPr>
                <w:lang w:val="ro-MD"/>
              </w:rPr>
            </w:pPr>
            <w:r w:rsidRPr="00DC15A2">
              <w:rPr>
                <w:lang w:val="en"/>
              </w:rPr>
              <w:t xml:space="preserve">Complement system: organization, activation, patterns of participation in the immune response and </w:t>
            </w:r>
            <w:r w:rsidRPr="00474A0F">
              <w:rPr>
                <w:lang w:val="en"/>
              </w:rPr>
              <w:t>pathophysiological</w:t>
            </w:r>
            <w:r w:rsidRPr="00474A0F">
              <w:rPr>
                <w:lang w:val="en"/>
              </w:rPr>
              <w:t xml:space="preserve"> highlights of </w:t>
            </w:r>
            <w:r>
              <w:rPr>
                <w:lang w:val="en"/>
              </w:rPr>
              <w:t>its</w:t>
            </w:r>
            <w:r w:rsidRPr="00474A0F">
              <w:rPr>
                <w:lang w:val="en"/>
              </w:rPr>
              <w:t xml:space="preserve"> dysfunction.</w:t>
            </w:r>
          </w:p>
        </w:tc>
        <w:tc>
          <w:tcPr>
            <w:tcW w:w="5940" w:type="dxa"/>
          </w:tcPr>
          <w:p w14:paraId="5C6515B0" w14:textId="1968769E" w:rsidR="00A10509" w:rsidRPr="00DC15A2" w:rsidRDefault="00B917FB" w:rsidP="00A10509">
            <w:pPr>
              <w:spacing w:after="160"/>
              <w:jc w:val="both"/>
              <w:rPr>
                <w:lang w:val="ro-MD"/>
              </w:rPr>
            </w:pPr>
            <w:r w:rsidRPr="00DC15A2">
              <w:rPr>
                <w:lang w:val="en"/>
              </w:rPr>
              <w:t xml:space="preserve">Central and peripheral immune tolerance. Negative selection, apoptosis.  </w:t>
            </w:r>
          </w:p>
        </w:tc>
      </w:tr>
      <w:tr w:rsidR="00A10509" w:rsidRPr="00E91A8E" w14:paraId="67790DEE" w14:textId="77777777" w:rsidTr="00DD66ED">
        <w:tc>
          <w:tcPr>
            <w:tcW w:w="1615" w:type="dxa"/>
            <w:vAlign w:val="center"/>
          </w:tcPr>
          <w:p w14:paraId="265C40D0" w14:textId="77777777" w:rsidR="00A10509" w:rsidRPr="0051314F" w:rsidRDefault="00A10509" w:rsidP="00A10509">
            <w:pPr>
              <w:jc w:val="center"/>
              <w:rPr>
                <w:b/>
                <w:szCs w:val="24"/>
                <w:lang w:val="fr-FR"/>
              </w:rPr>
            </w:pPr>
            <w:r w:rsidRPr="0051314F">
              <w:rPr>
                <w:b/>
                <w:szCs w:val="24"/>
                <w:lang w:val="fr-FR"/>
              </w:rPr>
              <w:t>0</w:t>
            </w:r>
            <w:r>
              <w:rPr>
                <w:b/>
                <w:szCs w:val="24"/>
                <w:lang w:val="fr-FR"/>
              </w:rPr>
              <w:t>6</w:t>
            </w:r>
            <w:r w:rsidRPr="0051314F">
              <w:rPr>
                <w:b/>
                <w:szCs w:val="24"/>
                <w:lang w:val="fr-FR"/>
              </w:rPr>
              <w:t>-1</w:t>
            </w:r>
            <w:r>
              <w:rPr>
                <w:b/>
                <w:szCs w:val="24"/>
                <w:lang w:val="fr-FR"/>
              </w:rPr>
              <w:t>0</w:t>
            </w:r>
            <w:r w:rsidRPr="0051314F">
              <w:rPr>
                <w:b/>
                <w:szCs w:val="24"/>
                <w:lang w:val="fr-FR"/>
              </w:rPr>
              <w:t>.11.2</w:t>
            </w:r>
            <w:r>
              <w:rPr>
                <w:b/>
                <w:szCs w:val="24"/>
                <w:lang w:val="fr-FR"/>
              </w:rPr>
              <w:t>3</w:t>
            </w:r>
          </w:p>
        </w:tc>
        <w:tc>
          <w:tcPr>
            <w:tcW w:w="6120" w:type="dxa"/>
          </w:tcPr>
          <w:p w14:paraId="3C2F3F2F" w14:textId="2881CC89" w:rsidR="00A10509" w:rsidRPr="00DC15A2" w:rsidRDefault="00B917FB" w:rsidP="00A10509">
            <w:pPr>
              <w:widowControl w:val="0"/>
              <w:ind w:left="57"/>
              <w:rPr>
                <w:lang w:val="ro-MD"/>
              </w:rPr>
            </w:pPr>
            <w:r w:rsidRPr="00DC15A2">
              <w:rPr>
                <w:lang w:val="en"/>
              </w:rPr>
              <w:t>Presentation and recognition of antigens. Type I (MH</w:t>
            </w:r>
            <w:r>
              <w:rPr>
                <w:lang w:val="en"/>
              </w:rPr>
              <w:t>C</w:t>
            </w:r>
            <w:r w:rsidRPr="00DC15A2">
              <w:rPr>
                <w:lang w:val="en"/>
              </w:rPr>
              <w:t>-I) and Type II (MH</w:t>
            </w:r>
            <w:r>
              <w:rPr>
                <w:lang w:val="en"/>
              </w:rPr>
              <w:t>C</w:t>
            </w:r>
            <w:r w:rsidRPr="00DC15A2">
              <w:rPr>
                <w:lang w:val="en"/>
              </w:rPr>
              <w:t>-II) major histocompatibility complexes. Antigen presenting cells (A</w:t>
            </w:r>
            <w:r>
              <w:rPr>
                <w:lang w:val="en"/>
              </w:rPr>
              <w:t>PC</w:t>
            </w:r>
            <w:r w:rsidRPr="00DC15A2">
              <w:rPr>
                <w:lang w:val="en"/>
              </w:rPr>
              <w:t>).</w:t>
            </w:r>
          </w:p>
        </w:tc>
        <w:tc>
          <w:tcPr>
            <w:tcW w:w="5940" w:type="dxa"/>
          </w:tcPr>
          <w:p w14:paraId="50B0911F" w14:textId="20BC2B6E" w:rsidR="00B917FB" w:rsidRDefault="00B917FB" w:rsidP="00B917FB">
            <w:pPr>
              <w:jc w:val="both"/>
              <w:rPr>
                <w:lang w:val="ro-MD"/>
              </w:rPr>
            </w:pPr>
            <w:r w:rsidRPr="00DC15A2">
              <w:rPr>
                <w:lang w:val="en"/>
              </w:rPr>
              <w:t xml:space="preserve">Types of complement activation. Effects: C3b, C3a, C5a. MAC entity – membrane attack complex. </w:t>
            </w:r>
          </w:p>
          <w:p w14:paraId="4AAF7B55" w14:textId="77777777" w:rsidR="00B917FB" w:rsidRDefault="00B917FB" w:rsidP="00A10509">
            <w:pPr>
              <w:spacing w:after="160"/>
              <w:jc w:val="both"/>
              <w:rPr>
                <w:b/>
                <w:lang w:val="en"/>
              </w:rPr>
            </w:pPr>
          </w:p>
          <w:p w14:paraId="0733C0D3" w14:textId="2F618170" w:rsidR="00A10509" w:rsidRPr="00A10509" w:rsidRDefault="00B917FB" w:rsidP="00A10509">
            <w:pPr>
              <w:spacing w:after="160"/>
              <w:jc w:val="both"/>
              <w:rPr>
                <w:b/>
                <w:lang w:val="ro-MD"/>
              </w:rPr>
            </w:pPr>
            <w:r w:rsidRPr="00A10509">
              <w:rPr>
                <w:b/>
                <w:lang w:val="en"/>
              </w:rPr>
              <w:t>Attest</w:t>
            </w:r>
            <w:r>
              <w:rPr>
                <w:b/>
                <w:lang w:val="en"/>
              </w:rPr>
              <w:t>ation</w:t>
            </w:r>
            <w:r w:rsidR="00A10509" w:rsidRPr="00A10509">
              <w:rPr>
                <w:b/>
                <w:lang w:val="ro-MD"/>
              </w:rPr>
              <w:t xml:space="preserve"> </w:t>
            </w:r>
          </w:p>
        </w:tc>
      </w:tr>
      <w:tr w:rsidR="00A10509" w:rsidRPr="00E91A8E" w14:paraId="49E845FA" w14:textId="77777777" w:rsidTr="00DD66ED">
        <w:tc>
          <w:tcPr>
            <w:tcW w:w="1615" w:type="dxa"/>
            <w:vAlign w:val="center"/>
          </w:tcPr>
          <w:p w14:paraId="2A1854E7" w14:textId="77777777" w:rsidR="00A10509" w:rsidRPr="0051314F" w:rsidRDefault="00A10509" w:rsidP="00A10509">
            <w:pPr>
              <w:jc w:val="center"/>
              <w:rPr>
                <w:b/>
                <w:szCs w:val="24"/>
                <w:lang w:val="fr-FR"/>
              </w:rPr>
            </w:pPr>
          </w:p>
        </w:tc>
        <w:tc>
          <w:tcPr>
            <w:tcW w:w="6120" w:type="dxa"/>
          </w:tcPr>
          <w:p w14:paraId="027DFBE9" w14:textId="77777777" w:rsidR="00A10509" w:rsidRPr="00DC15A2" w:rsidRDefault="00A10509" w:rsidP="00A10509">
            <w:pPr>
              <w:widowControl w:val="0"/>
              <w:ind w:left="57"/>
              <w:rPr>
                <w:lang w:val="ro-MD"/>
              </w:rPr>
            </w:pPr>
          </w:p>
        </w:tc>
        <w:tc>
          <w:tcPr>
            <w:tcW w:w="5940" w:type="dxa"/>
          </w:tcPr>
          <w:p w14:paraId="3635D2E4" w14:textId="77777777" w:rsidR="00A10509" w:rsidRPr="00DC15A2" w:rsidRDefault="00A10509" w:rsidP="00A10509">
            <w:pPr>
              <w:jc w:val="both"/>
              <w:rPr>
                <w:lang w:val="ro-MD"/>
              </w:rPr>
            </w:pPr>
          </w:p>
        </w:tc>
      </w:tr>
    </w:tbl>
    <w:p w14:paraId="6ED16DCC" w14:textId="77777777" w:rsidR="00F12C76" w:rsidRPr="00E91A8E" w:rsidRDefault="00F12C76" w:rsidP="006C0B77">
      <w:pPr>
        <w:spacing w:after="0"/>
        <w:ind w:firstLine="709"/>
        <w:jc w:val="both"/>
        <w:rPr>
          <w:lang w:val="en-US"/>
        </w:rPr>
      </w:pPr>
    </w:p>
    <w:sectPr w:rsidR="00F12C76" w:rsidRPr="00E91A8E" w:rsidSect="00E91A8E">
      <w:type w:val="continuous"/>
      <w:pgSz w:w="15840" w:h="12240" w:orient="landscape"/>
      <w:pgMar w:top="1985" w:right="1411" w:bottom="851" w:left="1411" w:header="562" w:footer="562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3AF"/>
    <w:rsid w:val="00474A0F"/>
    <w:rsid w:val="00531684"/>
    <w:rsid w:val="00587F39"/>
    <w:rsid w:val="006C0B77"/>
    <w:rsid w:val="008242FF"/>
    <w:rsid w:val="00870751"/>
    <w:rsid w:val="00922C48"/>
    <w:rsid w:val="0095371F"/>
    <w:rsid w:val="00A10509"/>
    <w:rsid w:val="00B915B7"/>
    <w:rsid w:val="00B917FB"/>
    <w:rsid w:val="00C413AF"/>
    <w:rsid w:val="00E91A8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A01DA"/>
  <w15:chartTrackingRefBased/>
  <w15:docId w15:val="{46DCC193-05F1-48FE-BF0D-C6B9D89B8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E91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6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8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16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1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76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12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13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995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099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480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156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168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780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627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2023-10-09T06:04:00Z</dcterms:created>
  <dcterms:modified xsi:type="dcterms:W3CDTF">2023-10-09T06:04:00Z</dcterms:modified>
</cp:coreProperties>
</file>