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1D1AB" w14:textId="4DC50896" w:rsidR="00792A23" w:rsidRPr="00792A23" w:rsidRDefault="00792A23" w:rsidP="00792A2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Tuberculosis.</w:t>
      </w:r>
    </w:p>
    <w:p w14:paraId="587FDD59" w14:textId="77777777" w:rsidR="00792A23" w:rsidRPr="00792A23" w:rsidRDefault="00792A23" w:rsidP="00792A2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3C084B40" w14:textId="073B7EF4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1. The following are tuberculosis complications, EXCEPT:</w:t>
      </w:r>
    </w:p>
    <w:p w14:paraId="253B9F28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a. pulmonary hemorrhage</w:t>
      </w:r>
    </w:p>
    <w:p w14:paraId="7B559140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b. hematogenous spread </w:t>
      </w:r>
    </w:p>
    <w:p w14:paraId="1CB24EA5" w14:textId="45CD4C9F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="000B68FF" w:rsidRPr="00792A23">
        <w:rPr>
          <w:rFonts w:ascii="Times New Roman" w:hAnsi="Times New Roman" w:cs="Times New Roman"/>
          <w:sz w:val="28"/>
          <w:szCs w:val="28"/>
          <w:lang w:val="en-US"/>
        </w:rPr>
        <w:t>amyloidosis</w:t>
      </w: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F7FD64C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d. fibrous obliterate pleuritis</w:t>
      </w:r>
    </w:p>
    <w:p w14:paraId="664D10F3" w14:textId="1BA36253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e. </w:t>
      </w:r>
      <w:bookmarkStart w:id="0" w:name="_Hlk130989300"/>
      <w:r w:rsidR="002F3C9B">
        <w:rPr>
          <w:rFonts w:ascii="Times New Roman" w:hAnsi="Times New Roman" w:cs="Times New Roman"/>
          <w:sz w:val="28"/>
          <w:szCs w:val="28"/>
          <w:lang w:val="en-US"/>
        </w:rPr>
        <w:t>hepatopulmonary syndrome</w:t>
      </w:r>
      <w:r w:rsidR="000B68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0"/>
    </w:p>
    <w:p w14:paraId="3590377C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2. All features listed below are typical for primary tuberculosis, EXCEPT:</w:t>
      </w:r>
    </w:p>
    <w:p w14:paraId="78AD5786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lymphogenous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spread</w:t>
      </w:r>
    </w:p>
    <w:p w14:paraId="2D03BAD3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b. hematogenous spread</w:t>
      </w:r>
    </w:p>
    <w:p w14:paraId="0322EFF9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c. may develop more than once in profoundly immunosuppressed patients</w:t>
      </w:r>
    </w:p>
    <w:p w14:paraId="6E5CC339" w14:textId="0184163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d. it develop</w:t>
      </w:r>
      <w:r w:rsidR="00B70F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regional caseous lymphadenitis</w:t>
      </w:r>
    </w:p>
    <w:p w14:paraId="77BA6282" w14:textId="65FFC4F8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e. it is mostly localized, in lung apexes </w:t>
      </w:r>
    </w:p>
    <w:p w14:paraId="44620F49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Secondary tuberculosis is mostly localized in: </w:t>
      </w:r>
    </w:p>
    <w:p w14:paraId="00F13951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a. brain </w:t>
      </w:r>
    </w:p>
    <w:p w14:paraId="41308B14" w14:textId="20344E7D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b. lungs </w:t>
      </w:r>
    </w:p>
    <w:p w14:paraId="7E545003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c. kidneys</w:t>
      </w:r>
    </w:p>
    <w:p w14:paraId="038E6EEA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bones </w:t>
      </w:r>
    </w:p>
    <w:p w14:paraId="0A41C92C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e. digestive system </w:t>
      </w:r>
    </w:p>
    <w:p w14:paraId="18CF5F60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4. Which of the listed below features describe the healing of primary tuberculous process:</w:t>
      </w:r>
    </w:p>
    <w:p w14:paraId="668A96CD" w14:textId="11B3D692" w:rsidR="00792A23" w:rsidRPr="00792A23" w:rsidRDefault="00792A23" w:rsidP="00792A2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         a. dehydration of necrotic focus </w:t>
      </w:r>
    </w:p>
    <w:p w14:paraId="6DC827C3" w14:textId="3B3B6B9E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b. petrification of necrotic focus </w:t>
      </w:r>
    </w:p>
    <w:p w14:paraId="32AA5642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c.  the total necrosis of granuloma</w:t>
      </w:r>
    </w:p>
    <w:p w14:paraId="4BBBE38A" w14:textId="719C584C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incapsulation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of necrotic focus </w:t>
      </w:r>
    </w:p>
    <w:p w14:paraId="0214FC81" w14:textId="77777777" w:rsidR="00792A23" w:rsidRPr="00792A23" w:rsidRDefault="00792A23" w:rsidP="00792A23">
      <w:pPr>
        <w:spacing w:after="0"/>
        <w:ind w:left="18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       e.  perifocal exudation</w:t>
      </w:r>
    </w:p>
    <w:p w14:paraId="7A278C65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5.</w:t>
      </w:r>
      <w:r w:rsidRPr="00792A23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morphological features of tuberculous granuloma:</w:t>
      </w:r>
    </w:p>
    <w:p w14:paraId="5A41ECFD" w14:textId="15F45BE4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a. predominance of epithelioid cells </w:t>
      </w:r>
    </w:p>
    <w:p w14:paraId="2E2D7EDA" w14:textId="5A75EC1B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b. absence of vessels in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of granuloma </w:t>
      </w:r>
    </w:p>
    <w:p w14:paraId="22683BFA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c. presence of inflamed vessels in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of granuloma (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endovasculitis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D1A3F0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presence of neutrophils  </w:t>
      </w:r>
    </w:p>
    <w:p w14:paraId="6C8AF7EA" w14:textId="78EF9D13" w:rsidR="00792A23" w:rsidRPr="00792A23" w:rsidRDefault="00792A23" w:rsidP="00792A23">
      <w:pPr>
        <w:tabs>
          <w:tab w:val="left" w:pos="625"/>
        </w:tabs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e. central caseous necrosis </w:t>
      </w:r>
    </w:p>
    <w:p w14:paraId="2A55C206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6. Which are the contamination routes in tuberculosis:</w:t>
      </w:r>
    </w:p>
    <w:p w14:paraId="370116F4" w14:textId="1B69D6DE" w:rsidR="00792A23" w:rsidRPr="00792A23" w:rsidRDefault="00792A23" w:rsidP="00792A2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         a.  air  </w:t>
      </w:r>
    </w:p>
    <w:p w14:paraId="3FDA6003" w14:textId="77777777" w:rsidR="00792A23" w:rsidRPr="00792A23" w:rsidRDefault="00792A23" w:rsidP="00792A23">
      <w:pPr>
        <w:pStyle w:val="a3"/>
        <w:tabs>
          <w:tab w:val="left" w:pos="1461"/>
          <w:tab w:val="left" w:pos="543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b.  by contact</w:t>
      </w:r>
    </w:p>
    <w:p w14:paraId="37A236F8" w14:textId="77777777" w:rsidR="00792A23" w:rsidRPr="00792A23" w:rsidRDefault="00792A23" w:rsidP="00792A23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c.  parenteral </w:t>
      </w:r>
    </w:p>
    <w:p w14:paraId="6523A6CD" w14:textId="77777777" w:rsidR="00792A23" w:rsidRPr="00792A23" w:rsidRDefault="00792A23" w:rsidP="00792A23">
      <w:pPr>
        <w:pStyle w:val="a3"/>
        <w:tabs>
          <w:tab w:val="left" w:pos="1461"/>
          <w:tab w:val="left" w:pos="543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by </w:t>
      </w:r>
      <w:proofErr w:type="gramStart"/>
      <w:r w:rsidRPr="00792A23">
        <w:rPr>
          <w:rFonts w:ascii="Times New Roman" w:hAnsi="Times New Roman" w:cs="Times New Roman"/>
          <w:sz w:val="28"/>
          <w:szCs w:val="28"/>
          <w:lang w:val="en-US"/>
        </w:rPr>
        <w:t>insects</w:t>
      </w:r>
      <w:proofErr w:type="gram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bites </w:t>
      </w:r>
    </w:p>
    <w:p w14:paraId="098E076C" w14:textId="0065FAAB" w:rsidR="00792A23" w:rsidRPr="00440C35" w:rsidRDefault="00792A23" w:rsidP="00440C3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e. alimentary </w:t>
      </w:r>
    </w:p>
    <w:p w14:paraId="28BF7A73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7. Which are the tuberculosis types:</w:t>
      </w:r>
    </w:p>
    <w:p w14:paraId="54C95ACD" w14:textId="77777777" w:rsidR="00792A23" w:rsidRPr="00792A23" w:rsidRDefault="00792A23" w:rsidP="00792A2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a. endogenous   </w:t>
      </w:r>
    </w:p>
    <w:p w14:paraId="4BAD602F" w14:textId="23CAD759" w:rsidR="00792A23" w:rsidRPr="00792A23" w:rsidRDefault="00792A23" w:rsidP="00792A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b. primary </w:t>
      </w:r>
    </w:p>
    <w:p w14:paraId="554FD2A0" w14:textId="77777777" w:rsidR="00792A23" w:rsidRPr="00792A23" w:rsidRDefault="00792A23" w:rsidP="00792A23">
      <w:pPr>
        <w:pStyle w:val="a3"/>
        <w:tabs>
          <w:tab w:val="left" w:pos="150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recurent</w:t>
      </w:r>
      <w:proofErr w:type="spellEnd"/>
    </w:p>
    <w:p w14:paraId="72501F03" w14:textId="77777777" w:rsidR="00792A23" w:rsidRPr="00792A23" w:rsidRDefault="00792A23" w:rsidP="00792A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polietiologic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6C29C98" w14:textId="37B4299B" w:rsidR="00792A23" w:rsidRPr="00792A23" w:rsidRDefault="00792A23" w:rsidP="00792A23">
      <w:pPr>
        <w:pStyle w:val="a3"/>
        <w:tabs>
          <w:tab w:val="left" w:pos="150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e. secondary </w:t>
      </w:r>
    </w:p>
    <w:p w14:paraId="72FE3946" w14:textId="77777777" w:rsidR="00792A23" w:rsidRPr="00792A23" w:rsidRDefault="00792A23" w:rsidP="00792A23">
      <w:pPr>
        <w:tabs>
          <w:tab w:val="left" w:pos="303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8. Where the primary tuberculous complex locations are:</w:t>
      </w:r>
    </w:p>
    <w:p w14:paraId="1DE82C44" w14:textId="77777777" w:rsidR="00792A23" w:rsidRPr="00792A23" w:rsidRDefault="00792A23" w:rsidP="00792A23">
      <w:pPr>
        <w:pStyle w:val="a3"/>
        <w:tabs>
          <w:tab w:val="left" w:pos="3032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a.  liver</w:t>
      </w:r>
    </w:p>
    <w:p w14:paraId="6EF6EDAA" w14:textId="15ACE299" w:rsidR="00792A23" w:rsidRPr="00792A23" w:rsidRDefault="00792A23" w:rsidP="00792A23">
      <w:pPr>
        <w:pStyle w:val="a3"/>
        <w:tabs>
          <w:tab w:val="left" w:pos="3032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b. lungs </w:t>
      </w:r>
    </w:p>
    <w:p w14:paraId="12087F1B" w14:textId="77777777" w:rsidR="00792A23" w:rsidRPr="00792A23" w:rsidRDefault="00792A23" w:rsidP="00792A23">
      <w:pPr>
        <w:pStyle w:val="a3"/>
        <w:tabs>
          <w:tab w:val="left" w:pos="3032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c. brain       </w:t>
      </w:r>
    </w:p>
    <w:p w14:paraId="6B00FB75" w14:textId="247DBF68" w:rsidR="00792A23" w:rsidRPr="00792A23" w:rsidRDefault="00792A23" w:rsidP="00792A23">
      <w:pPr>
        <w:pStyle w:val="a3"/>
        <w:tabs>
          <w:tab w:val="left" w:pos="3032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intestine </w:t>
      </w:r>
    </w:p>
    <w:p w14:paraId="1FBBB0BD" w14:textId="77777777" w:rsidR="00792A23" w:rsidRPr="00792A23" w:rsidRDefault="00792A23" w:rsidP="00792A23">
      <w:pPr>
        <w:pStyle w:val="a3"/>
        <w:tabs>
          <w:tab w:val="left" w:pos="3032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e. spinal cord</w:t>
      </w:r>
    </w:p>
    <w:p w14:paraId="7E781899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9. The primary tubercular complex components are: </w:t>
      </w:r>
    </w:p>
    <w:p w14:paraId="6054B2E5" w14:textId="0724B8A0" w:rsidR="00792A23" w:rsidRPr="00792A23" w:rsidRDefault="00792A23" w:rsidP="00792A23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a. primary affect  </w:t>
      </w:r>
    </w:p>
    <w:p w14:paraId="2C5FEB36" w14:textId="1F6F102C" w:rsidR="00792A23" w:rsidRPr="00792A23" w:rsidRDefault="00792A23" w:rsidP="00792A23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tromboflebitis</w:t>
      </w:r>
      <w:proofErr w:type="spellEnd"/>
    </w:p>
    <w:p w14:paraId="76CF3F4B" w14:textId="26CB7C50" w:rsidR="00792A23" w:rsidRPr="00792A23" w:rsidRDefault="00792A23" w:rsidP="00792A23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c. lymphadenitis </w:t>
      </w:r>
    </w:p>
    <w:p w14:paraId="07BC27CC" w14:textId="77777777" w:rsidR="00792A23" w:rsidRPr="00792A23" w:rsidRDefault="00792A23" w:rsidP="00792A23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 cavities </w:t>
      </w:r>
    </w:p>
    <w:p w14:paraId="584F60D9" w14:textId="676CC6A7" w:rsidR="00792A23" w:rsidRPr="00792A23" w:rsidRDefault="00792A23" w:rsidP="00792A23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e. lymphangitis </w:t>
      </w:r>
    </w:p>
    <w:p w14:paraId="1B50A4FD" w14:textId="77777777" w:rsidR="00792A23" w:rsidRPr="00792A23" w:rsidRDefault="00792A23" w:rsidP="00792A23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8EAB140" w14:textId="6EA3C97F" w:rsidR="00792A23" w:rsidRPr="00440C35" w:rsidRDefault="00792A23" w:rsidP="004C44F3">
      <w:pPr>
        <w:pStyle w:val="a3"/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sectPr w:rsidR="00792A23" w:rsidRPr="00440C35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4AFB"/>
    <w:multiLevelType w:val="hybridMultilevel"/>
    <w:tmpl w:val="8E32916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7125"/>
    <w:multiLevelType w:val="hybridMultilevel"/>
    <w:tmpl w:val="D6366D7A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4CF"/>
    <w:multiLevelType w:val="hybridMultilevel"/>
    <w:tmpl w:val="9D54073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2F2F"/>
    <w:multiLevelType w:val="hybridMultilevel"/>
    <w:tmpl w:val="1E5406C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F1E6D"/>
    <w:multiLevelType w:val="hybridMultilevel"/>
    <w:tmpl w:val="D0D0606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56C71"/>
    <w:multiLevelType w:val="hybridMultilevel"/>
    <w:tmpl w:val="CE26243A"/>
    <w:lvl w:ilvl="0" w:tplc="3E64D6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978606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626B6"/>
    <w:multiLevelType w:val="hybridMultilevel"/>
    <w:tmpl w:val="90AA3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A376A"/>
    <w:multiLevelType w:val="hybridMultilevel"/>
    <w:tmpl w:val="1550FA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06454"/>
    <w:multiLevelType w:val="hybridMultilevel"/>
    <w:tmpl w:val="8B40B4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02B85"/>
    <w:multiLevelType w:val="hybridMultilevel"/>
    <w:tmpl w:val="A0660D8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4475F5"/>
    <w:multiLevelType w:val="hybridMultilevel"/>
    <w:tmpl w:val="AD38D860"/>
    <w:lvl w:ilvl="0" w:tplc="E29E4EC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B63BF"/>
    <w:multiLevelType w:val="hybridMultilevel"/>
    <w:tmpl w:val="F5881DF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A3029"/>
    <w:multiLevelType w:val="hybridMultilevel"/>
    <w:tmpl w:val="ADF4132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F0419"/>
    <w:multiLevelType w:val="hybridMultilevel"/>
    <w:tmpl w:val="D13C6EF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4122A"/>
    <w:multiLevelType w:val="hybridMultilevel"/>
    <w:tmpl w:val="05F8635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801656"/>
    <w:multiLevelType w:val="hybridMultilevel"/>
    <w:tmpl w:val="31F88348"/>
    <w:lvl w:ilvl="0" w:tplc="CD7EE9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8E5FBE"/>
    <w:multiLevelType w:val="hybridMultilevel"/>
    <w:tmpl w:val="CDF4BB8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DA74E9"/>
    <w:multiLevelType w:val="hybridMultilevel"/>
    <w:tmpl w:val="E7E8306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7F2137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9A1143"/>
    <w:multiLevelType w:val="hybridMultilevel"/>
    <w:tmpl w:val="581EEACA"/>
    <w:lvl w:ilvl="0" w:tplc="4D8AF7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5B93782"/>
    <w:multiLevelType w:val="hybridMultilevel"/>
    <w:tmpl w:val="5BF898F4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201D7"/>
    <w:multiLevelType w:val="hybridMultilevel"/>
    <w:tmpl w:val="6712A04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D07F95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703D5D"/>
    <w:multiLevelType w:val="hybridMultilevel"/>
    <w:tmpl w:val="D084FBE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DD6256"/>
    <w:multiLevelType w:val="hybridMultilevel"/>
    <w:tmpl w:val="9E42E9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4A7259"/>
    <w:multiLevelType w:val="hybridMultilevel"/>
    <w:tmpl w:val="409058F4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90A3B6B"/>
    <w:multiLevelType w:val="hybridMultilevel"/>
    <w:tmpl w:val="940AAED4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6A1958"/>
    <w:multiLevelType w:val="hybridMultilevel"/>
    <w:tmpl w:val="94E0DF6E"/>
    <w:lvl w:ilvl="0" w:tplc="2CC291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96D29FE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EA3DA6"/>
    <w:multiLevelType w:val="hybridMultilevel"/>
    <w:tmpl w:val="817841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3962D2"/>
    <w:multiLevelType w:val="hybridMultilevel"/>
    <w:tmpl w:val="BBFA02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D77066"/>
    <w:multiLevelType w:val="hybridMultilevel"/>
    <w:tmpl w:val="9E28E10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9D06CF"/>
    <w:multiLevelType w:val="hybridMultilevel"/>
    <w:tmpl w:val="D70CA49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B36C10"/>
    <w:multiLevelType w:val="hybridMultilevel"/>
    <w:tmpl w:val="D55E27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13730A"/>
    <w:multiLevelType w:val="hybridMultilevel"/>
    <w:tmpl w:val="2522CC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EA2A8C"/>
    <w:multiLevelType w:val="hybridMultilevel"/>
    <w:tmpl w:val="3140CB78"/>
    <w:lvl w:ilvl="0" w:tplc="642A3E5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505" w:hanging="360"/>
      </w:pPr>
    </w:lvl>
    <w:lvl w:ilvl="2" w:tplc="0818001B" w:tentative="1">
      <w:start w:val="1"/>
      <w:numFmt w:val="lowerRoman"/>
      <w:lvlText w:val="%3."/>
      <w:lvlJc w:val="right"/>
      <w:pPr>
        <w:ind w:left="2225" w:hanging="180"/>
      </w:pPr>
    </w:lvl>
    <w:lvl w:ilvl="3" w:tplc="0818000F" w:tentative="1">
      <w:start w:val="1"/>
      <w:numFmt w:val="decimal"/>
      <w:lvlText w:val="%4."/>
      <w:lvlJc w:val="left"/>
      <w:pPr>
        <w:ind w:left="2945" w:hanging="360"/>
      </w:pPr>
    </w:lvl>
    <w:lvl w:ilvl="4" w:tplc="08180019" w:tentative="1">
      <w:start w:val="1"/>
      <w:numFmt w:val="lowerLetter"/>
      <w:lvlText w:val="%5."/>
      <w:lvlJc w:val="left"/>
      <w:pPr>
        <w:ind w:left="3665" w:hanging="360"/>
      </w:pPr>
    </w:lvl>
    <w:lvl w:ilvl="5" w:tplc="0818001B" w:tentative="1">
      <w:start w:val="1"/>
      <w:numFmt w:val="lowerRoman"/>
      <w:lvlText w:val="%6."/>
      <w:lvlJc w:val="right"/>
      <w:pPr>
        <w:ind w:left="4385" w:hanging="180"/>
      </w:pPr>
    </w:lvl>
    <w:lvl w:ilvl="6" w:tplc="0818000F" w:tentative="1">
      <w:start w:val="1"/>
      <w:numFmt w:val="decimal"/>
      <w:lvlText w:val="%7."/>
      <w:lvlJc w:val="left"/>
      <w:pPr>
        <w:ind w:left="5105" w:hanging="360"/>
      </w:pPr>
    </w:lvl>
    <w:lvl w:ilvl="7" w:tplc="08180019" w:tentative="1">
      <w:start w:val="1"/>
      <w:numFmt w:val="lowerLetter"/>
      <w:lvlText w:val="%8."/>
      <w:lvlJc w:val="left"/>
      <w:pPr>
        <w:ind w:left="5825" w:hanging="360"/>
      </w:pPr>
    </w:lvl>
    <w:lvl w:ilvl="8" w:tplc="08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5B896DC4"/>
    <w:multiLevelType w:val="hybridMultilevel"/>
    <w:tmpl w:val="71D6AE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EE6555"/>
    <w:multiLevelType w:val="hybridMultilevel"/>
    <w:tmpl w:val="5EBCBE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AA6714"/>
    <w:multiLevelType w:val="hybridMultilevel"/>
    <w:tmpl w:val="5EFC6F4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1911B2"/>
    <w:multiLevelType w:val="hybridMultilevel"/>
    <w:tmpl w:val="16E4AB0E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68440D"/>
    <w:multiLevelType w:val="hybridMultilevel"/>
    <w:tmpl w:val="029ED1E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06B124B"/>
    <w:multiLevelType w:val="hybridMultilevel"/>
    <w:tmpl w:val="06E8343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B61910"/>
    <w:multiLevelType w:val="hybridMultilevel"/>
    <w:tmpl w:val="5D44709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AF4D90"/>
    <w:multiLevelType w:val="hybridMultilevel"/>
    <w:tmpl w:val="E780B03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6126ED7"/>
    <w:multiLevelType w:val="hybridMultilevel"/>
    <w:tmpl w:val="03E00A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8C2FD4"/>
    <w:multiLevelType w:val="hybridMultilevel"/>
    <w:tmpl w:val="3B86F4A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5C3C0E"/>
    <w:multiLevelType w:val="hybridMultilevel"/>
    <w:tmpl w:val="3CC258A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BE73EE"/>
    <w:multiLevelType w:val="hybridMultilevel"/>
    <w:tmpl w:val="A7085818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61353">
    <w:abstractNumId w:val="21"/>
  </w:num>
  <w:num w:numId="2" w16cid:durableId="1775132690">
    <w:abstractNumId w:val="50"/>
  </w:num>
  <w:num w:numId="3" w16cid:durableId="1943301174">
    <w:abstractNumId w:val="63"/>
  </w:num>
  <w:num w:numId="4" w16cid:durableId="952320235">
    <w:abstractNumId w:val="28"/>
  </w:num>
  <w:num w:numId="5" w16cid:durableId="338779906">
    <w:abstractNumId w:val="64"/>
  </w:num>
  <w:num w:numId="6" w16cid:durableId="1591741170">
    <w:abstractNumId w:val="58"/>
  </w:num>
  <w:num w:numId="7" w16cid:durableId="1228344213">
    <w:abstractNumId w:val="69"/>
  </w:num>
  <w:num w:numId="8" w16cid:durableId="1058749866">
    <w:abstractNumId w:val="52"/>
  </w:num>
  <w:num w:numId="9" w16cid:durableId="800224744">
    <w:abstractNumId w:val="57"/>
  </w:num>
  <w:num w:numId="10" w16cid:durableId="705524392">
    <w:abstractNumId w:val="0"/>
  </w:num>
  <w:num w:numId="11" w16cid:durableId="1420177930">
    <w:abstractNumId w:val="30"/>
  </w:num>
  <w:num w:numId="12" w16cid:durableId="471337392">
    <w:abstractNumId w:val="73"/>
  </w:num>
  <w:num w:numId="13" w16cid:durableId="379746496">
    <w:abstractNumId w:val="16"/>
  </w:num>
  <w:num w:numId="14" w16cid:durableId="1259405693">
    <w:abstractNumId w:val="25"/>
  </w:num>
  <w:num w:numId="15" w16cid:durableId="1211575148">
    <w:abstractNumId w:val="19"/>
  </w:num>
  <w:num w:numId="16" w16cid:durableId="697700805">
    <w:abstractNumId w:val="49"/>
  </w:num>
  <w:num w:numId="17" w16cid:durableId="1135830430">
    <w:abstractNumId w:val="68"/>
  </w:num>
  <w:num w:numId="18" w16cid:durableId="1390032447">
    <w:abstractNumId w:val="37"/>
  </w:num>
  <w:num w:numId="19" w16cid:durableId="1338146259">
    <w:abstractNumId w:val="17"/>
  </w:num>
  <w:num w:numId="20" w16cid:durableId="308903544">
    <w:abstractNumId w:val="56"/>
  </w:num>
  <w:num w:numId="21" w16cid:durableId="1305039499">
    <w:abstractNumId w:val="33"/>
  </w:num>
  <w:num w:numId="22" w16cid:durableId="1560937700">
    <w:abstractNumId w:val="65"/>
  </w:num>
  <w:num w:numId="23" w16cid:durableId="112939660">
    <w:abstractNumId w:val="29"/>
  </w:num>
  <w:num w:numId="24" w16cid:durableId="265776661">
    <w:abstractNumId w:val="6"/>
  </w:num>
  <w:num w:numId="25" w16cid:durableId="1568807857">
    <w:abstractNumId w:val="14"/>
  </w:num>
  <w:num w:numId="26" w16cid:durableId="1320231899">
    <w:abstractNumId w:val="5"/>
  </w:num>
  <w:num w:numId="27" w16cid:durableId="967009626">
    <w:abstractNumId w:val="74"/>
  </w:num>
  <w:num w:numId="28" w16cid:durableId="1725568435">
    <w:abstractNumId w:val="41"/>
  </w:num>
  <w:num w:numId="29" w16cid:durableId="1614283693">
    <w:abstractNumId w:val="39"/>
  </w:num>
  <w:num w:numId="30" w16cid:durableId="1776707004">
    <w:abstractNumId w:val="7"/>
  </w:num>
  <w:num w:numId="31" w16cid:durableId="1226798389">
    <w:abstractNumId w:val="31"/>
  </w:num>
  <w:num w:numId="32" w16cid:durableId="1672104888">
    <w:abstractNumId w:val="10"/>
  </w:num>
  <w:num w:numId="33" w16cid:durableId="1002775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455719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297277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438518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37262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85737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62505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3418865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4410710">
    <w:abstractNumId w:val="59"/>
  </w:num>
  <w:num w:numId="42" w16cid:durableId="587809138">
    <w:abstractNumId w:val="42"/>
  </w:num>
  <w:num w:numId="43" w16cid:durableId="2095513866">
    <w:abstractNumId w:val="23"/>
  </w:num>
  <w:num w:numId="44" w16cid:durableId="293608389">
    <w:abstractNumId w:val="48"/>
  </w:num>
  <w:num w:numId="45" w16cid:durableId="262688891">
    <w:abstractNumId w:val="61"/>
  </w:num>
  <w:num w:numId="46" w16cid:durableId="1138959023">
    <w:abstractNumId w:val="71"/>
  </w:num>
  <w:num w:numId="47" w16cid:durableId="1247417117">
    <w:abstractNumId w:val="78"/>
  </w:num>
  <w:num w:numId="48" w16cid:durableId="943146977">
    <w:abstractNumId w:val="12"/>
  </w:num>
  <w:num w:numId="49" w16cid:durableId="1279679679">
    <w:abstractNumId w:val="4"/>
  </w:num>
  <w:num w:numId="50" w16cid:durableId="1582446459">
    <w:abstractNumId w:val="1"/>
  </w:num>
  <w:num w:numId="51" w16cid:durableId="893738610">
    <w:abstractNumId w:val="3"/>
  </w:num>
  <w:num w:numId="52" w16cid:durableId="378869728">
    <w:abstractNumId w:val="77"/>
  </w:num>
  <w:num w:numId="53" w16cid:durableId="417289237">
    <w:abstractNumId w:val="72"/>
  </w:num>
  <w:num w:numId="54" w16cid:durableId="2006203858">
    <w:abstractNumId w:val="36"/>
  </w:num>
  <w:num w:numId="55" w16cid:durableId="1677876799">
    <w:abstractNumId w:val="62"/>
  </w:num>
  <w:num w:numId="56" w16cid:durableId="1532500718">
    <w:abstractNumId w:val="34"/>
  </w:num>
  <w:num w:numId="57" w16cid:durableId="1183665817">
    <w:abstractNumId w:val="40"/>
  </w:num>
  <w:num w:numId="58" w16cid:durableId="17201036">
    <w:abstractNumId w:val="47"/>
  </w:num>
  <w:num w:numId="59" w16cid:durableId="214581495">
    <w:abstractNumId w:val="76"/>
  </w:num>
  <w:num w:numId="60" w16cid:durableId="1921790591">
    <w:abstractNumId w:val="46"/>
  </w:num>
  <w:num w:numId="61" w16cid:durableId="37438211">
    <w:abstractNumId w:val="8"/>
  </w:num>
  <w:num w:numId="62" w16cid:durableId="69932258">
    <w:abstractNumId w:val="75"/>
  </w:num>
  <w:num w:numId="63" w16cid:durableId="1323657514">
    <w:abstractNumId w:val="32"/>
  </w:num>
  <w:num w:numId="64" w16cid:durableId="1165247750">
    <w:abstractNumId w:val="70"/>
  </w:num>
  <w:num w:numId="65" w16cid:durableId="679506124">
    <w:abstractNumId w:val="9"/>
  </w:num>
  <w:num w:numId="66" w16cid:durableId="15738382">
    <w:abstractNumId w:val="11"/>
  </w:num>
  <w:num w:numId="67" w16cid:durableId="489640570">
    <w:abstractNumId w:val="35"/>
  </w:num>
  <w:num w:numId="68" w16cid:durableId="1662542932">
    <w:abstractNumId w:val="26"/>
  </w:num>
  <w:num w:numId="69" w16cid:durableId="960189065">
    <w:abstractNumId w:val="60"/>
  </w:num>
  <w:num w:numId="70" w16cid:durableId="493955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18418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29009217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86686992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6740080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86745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388047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9958379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6133933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5515582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58503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14E61"/>
    <w:rsid w:val="000201B9"/>
    <w:rsid w:val="0002424A"/>
    <w:rsid w:val="000260ED"/>
    <w:rsid w:val="00094CE4"/>
    <w:rsid w:val="000A25E5"/>
    <w:rsid w:val="000A4FB1"/>
    <w:rsid w:val="000B68FF"/>
    <w:rsid w:val="000C58F3"/>
    <w:rsid w:val="000D7B58"/>
    <w:rsid w:val="000E1B54"/>
    <w:rsid w:val="000E6656"/>
    <w:rsid w:val="00115EC9"/>
    <w:rsid w:val="00192F70"/>
    <w:rsid w:val="001939E1"/>
    <w:rsid w:val="001B7BA0"/>
    <w:rsid w:val="001C510E"/>
    <w:rsid w:val="001C7D48"/>
    <w:rsid w:val="0022054B"/>
    <w:rsid w:val="00250D46"/>
    <w:rsid w:val="00252AFB"/>
    <w:rsid w:val="002B4678"/>
    <w:rsid w:val="002B645B"/>
    <w:rsid w:val="002C4EDE"/>
    <w:rsid w:val="002F3C9B"/>
    <w:rsid w:val="00357847"/>
    <w:rsid w:val="00376D4C"/>
    <w:rsid w:val="003815EE"/>
    <w:rsid w:val="003A5669"/>
    <w:rsid w:val="003B7392"/>
    <w:rsid w:val="003C4998"/>
    <w:rsid w:val="003D319F"/>
    <w:rsid w:val="003F721A"/>
    <w:rsid w:val="00426CFF"/>
    <w:rsid w:val="00427813"/>
    <w:rsid w:val="00435010"/>
    <w:rsid w:val="00440C35"/>
    <w:rsid w:val="0044524A"/>
    <w:rsid w:val="00466693"/>
    <w:rsid w:val="00484D40"/>
    <w:rsid w:val="004B7763"/>
    <w:rsid w:val="004C44F3"/>
    <w:rsid w:val="004C56BF"/>
    <w:rsid w:val="004D5685"/>
    <w:rsid w:val="004D7033"/>
    <w:rsid w:val="004F30BD"/>
    <w:rsid w:val="004F7755"/>
    <w:rsid w:val="00514481"/>
    <w:rsid w:val="00527B9E"/>
    <w:rsid w:val="005679FD"/>
    <w:rsid w:val="00593DAB"/>
    <w:rsid w:val="005B0A85"/>
    <w:rsid w:val="005D3DF3"/>
    <w:rsid w:val="00607153"/>
    <w:rsid w:val="00642A04"/>
    <w:rsid w:val="00646B1B"/>
    <w:rsid w:val="0067468D"/>
    <w:rsid w:val="006778DA"/>
    <w:rsid w:val="006942DE"/>
    <w:rsid w:val="006A2FD8"/>
    <w:rsid w:val="006D473D"/>
    <w:rsid w:val="00701634"/>
    <w:rsid w:val="00744898"/>
    <w:rsid w:val="00770DDE"/>
    <w:rsid w:val="00792A23"/>
    <w:rsid w:val="007B5D78"/>
    <w:rsid w:val="007C39B6"/>
    <w:rsid w:val="007D3B55"/>
    <w:rsid w:val="00800738"/>
    <w:rsid w:val="008239AF"/>
    <w:rsid w:val="00834544"/>
    <w:rsid w:val="00864233"/>
    <w:rsid w:val="00864549"/>
    <w:rsid w:val="0089193F"/>
    <w:rsid w:val="00893DD1"/>
    <w:rsid w:val="00897CF2"/>
    <w:rsid w:val="008B2F45"/>
    <w:rsid w:val="008C366C"/>
    <w:rsid w:val="008D2657"/>
    <w:rsid w:val="008E081F"/>
    <w:rsid w:val="0093060F"/>
    <w:rsid w:val="009C6597"/>
    <w:rsid w:val="009D04C5"/>
    <w:rsid w:val="009F2258"/>
    <w:rsid w:val="00A03EEF"/>
    <w:rsid w:val="00A0562E"/>
    <w:rsid w:val="00A6435B"/>
    <w:rsid w:val="00A7079A"/>
    <w:rsid w:val="00B10F3C"/>
    <w:rsid w:val="00B15CC8"/>
    <w:rsid w:val="00B3781C"/>
    <w:rsid w:val="00B70F6C"/>
    <w:rsid w:val="00B7101C"/>
    <w:rsid w:val="00B826F9"/>
    <w:rsid w:val="00B95264"/>
    <w:rsid w:val="00BB6AA1"/>
    <w:rsid w:val="00BC7CD5"/>
    <w:rsid w:val="00BD7D4D"/>
    <w:rsid w:val="00BE14AA"/>
    <w:rsid w:val="00C002E8"/>
    <w:rsid w:val="00C225D0"/>
    <w:rsid w:val="00C35EF0"/>
    <w:rsid w:val="00C410BE"/>
    <w:rsid w:val="00CA0FCF"/>
    <w:rsid w:val="00CA4A16"/>
    <w:rsid w:val="00CA4A3D"/>
    <w:rsid w:val="00CA75DF"/>
    <w:rsid w:val="00CC3DFB"/>
    <w:rsid w:val="00CD5921"/>
    <w:rsid w:val="00CF0D26"/>
    <w:rsid w:val="00D5147E"/>
    <w:rsid w:val="00D603AB"/>
    <w:rsid w:val="00D7466D"/>
    <w:rsid w:val="00D76972"/>
    <w:rsid w:val="00D912FD"/>
    <w:rsid w:val="00DC491A"/>
    <w:rsid w:val="00DE10F2"/>
    <w:rsid w:val="00DF1838"/>
    <w:rsid w:val="00DF330D"/>
    <w:rsid w:val="00E10CFE"/>
    <w:rsid w:val="00E162CD"/>
    <w:rsid w:val="00E209AC"/>
    <w:rsid w:val="00E274C3"/>
    <w:rsid w:val="00E37FD1"/>
    <w:rsid w:val="00E55D92"/>
    <w:rsid w:val="00E76111"/>
    <w:rsid w:val="00E84BB0"/>
    <w:rsid w:val="00E940AC"/>
    <w:rsid w:val="00EB495B"/>
    <w:rsid w:val="00EC72EE"/>
    <w:rsid w:val="00EC77CF"/>
    <w:rsid w:val="00EF6E70"/>
    <w:rsid w:val="00F34C10"/>
    <w:rsid w:val="00F70CDF"/>
    <w:rsid w:val="00F80B41"/>
    <w:rsid w:val="00F8613A"/>
    <w:rsid w:val="00F90806"/>
    <w:rsid w:val="00F95A9E"/>
    <w:rsid w:val="00F962DD"/>
    <w:rsid w:val="00FB07EF"/>
    <w:rsid w:val="00FB2071"/>
    <w:rsid w:val="00FB31D7"/>
    <w:rsid w:val="00FC5BDD"/>
    <w:rsid w:val="00FD595C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6AFC"/>
  <w15:docId w15:val="{432FC012-11BE-4064-8900-5C30CB94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6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3A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2</Pages>
  <Words>245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89</cp:revision>
  <dcterms:created xsi:type="dcterms:W3CDTF">2014-04-24T10:13:00Z</dcterms:created>
  <dcterms:modified xsi:type="dcterms:W3CDTF">2024-09-03T11:03:00Z</dcterms:modified>
</cp:coreProperties>
</file>